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1C20" w:rsidRDefault="00561281" w:rsidP="00BA1C20">
      <w:r>
        <w:rPr>
          <w:b/>
          <w:noProof/>
        </w:rPr>
        <w:drawing>
          <wp:anchor distT="0" distB="0" distL="114300" distR="114300" simplePos="0" relativeHeight="251769856" behindDoc="0" locked="0" layoutInCell="1" allowOverlap="1" wp14:anchorId="5CEAA4F9" wp14:editId="30C7DF7E">
            <wp:simplePos x="0" y="0"/>
            <wp:positionH relativeFrom="column">
              <wp:posOffset>-1068705</wp:posOffset>
            </wp:positionH>
            <wp:positionV relativeFrom="paragraph">
              <wp:posOffset>-772795</wp:posOffset>
            </wp:positionV>
            <wp:extent cx="7515860" cy="10727690"/>
            <wp:effectExtent l="0" t="0" r="889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Xerox Scan_29012021120021-0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5860" cy="10727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</w:rPr>
        <w:t xml:space="preserve"> </w:t>
      </w:r>
      <w:r w:rsidR="00BA1C20">
        <w:rPr>
          <w:noProof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 wp14:anchorId="6C290696" wp14:editId="7CEE889F">
                <wp:simplePos x="0" y="0"/>
                <wp:positionH relativeFrom="column">
                  <wp:posOffset>-384810</wp:posOffset>
                </wp:positionH>
                <wp:positionV relativeFrom="paragraph">
                  <wp:posOffset>-567690</wp:posOffset>
                </wp:positionV>
                <wp:extent cx="6677025" cy="10320655"/>
                <wp:effectExtent l="0" t="0" r="28575" b="23495"/>
                <wp:wrapNone/>
                <wp:docPr id="39" name="Группа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7025" cy="10320655"/>
                          <a:chOff x="1105" y="233"/>
                          <a:chExt cx="10515" cy="16253"/>
                        </a:xfrm>
                      </wpg:grpSpPr>
                      <wps:wsp>
                        <wps:cNvPr id="40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105" y="233"/>
                            <a:ext cx="10515" cy="16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38D8" w:rsidRDefault="002838D8" w:rsidP="00BA1C20">
                              <w:pPr>
                                <w:tabs>
                                  <w:tab w:val="right" w:leader="dot" w:pos="9781"/>
                                </w:tabs>
                                <w:spacing w:line="360" w:lineRule="auto"/>
                                <w:ind w:left="1958" w:right="84"/>
                                <w:jc w:val="center"/>
                                <w:rPr>
                                  <w:b/>
                                  <w:spacing w:val="26"/>
                                </w:rPr>
                              </w:pPr>
                            </w:p>
                            <w:p w:rsidR="002838D8" w:rsidRPr="0026238E" w:rsidRDefault="002838D8" w:rsidP="00BA1C20">
                              <w:pPr>
                                <w:ind w:left="2552" w:right="84"/>
                              </w:pPr>
                            </w:p>
                            <w:p w:rsidR="002838D8" w:rsidRDefault="002838D8" w:rsidP="00BA1C2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9965" y="360"/>
                            <a:ext cx="1560" cy="1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38D8" w:rsidRDefault="002838D8" w:rsidP="00BA1C20">
                              <w:pPr>
                                <w:ind w:left="-142" w:right="141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125" y="450"/>
                            <a:ext cx="2730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838D8" w:rsidRDefault="002838D8" w:rsidP="00BA1C20"/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1E57BC8" id="Группа 39" o:spid="_x0000_s1026" style="position:absolute;margin-left:-30.3pt;margin-top:-44.7pt;width:525.75pt;height:812.65pt;z-index:-251643904" coordorigin="1105,233" coordsize="10515,16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7" type="#_x0000_t202" style="position:absolute;left:1105;top:233;width:10515;height:16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">
                  <v:textbox>
                    <w:txbxContent>
                      <w:p w:rsidR="002838D8" w:rsidRDefault="002838D8" w:rsidP="00BA1C20">
                        <w:pPr>
                          <w:tabs>
                            <w:tab w:val="right" w:leader="dot" w:pos="9781"/>
                          </w:tabs>
                          <w:spacing w:line="360" w:lineRule="auto"/>
                          <w:ind w:left="1958" w:right="84"/>
                          <w:jc w:val="center"/>
                          <w:rPr>
                            <w:b/>
                            <w:spacing w:val="26"/>
                          </w:rPr>
                        </w:pPr>
                      </w:p>
                      <w:p w:rsidR="002838D8" w:rsidRPr="0026238E" w:rsidRDefault="002838D8" w:rsidP="00BA1C20">
                        <w:pPr>
                          <w:ind w:left="2552" w:right="84"/>
                        </w:pPr>
                      </w:p>
                      <w:p w:rsidR="002838D8" w:rsidRDefault="002838D8" w:rsidP="00BA1C20"/>
                    </w:txbxContent>
                  </v:textbox>
                </v:shape>
                <v:shape id="Text Box 7" o:spid="_x0000_s1028" type="#_x0000_t202" style="position:absolute;left:9965;top:360;width:1560;height:1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" stroked="f">
                  <v:textbox>
                    <w:txbxContent>
                      <w:p w:rsidR="002838D8" w:rsidRDefault="002838D8" w:rsidP="00BA1C20">
                        <w:pPr>
                          <w:ind w:left="-142" w:right="141"/>
                        </w:pPr>
                      </w:p>
                    </w:txbxContent>
                  </v:textbox>
                </v:shape>
                <v:shape id="Text Box 8" o:spid="_x0000_s1029" type="#_x0000_t202" style="position:absolute;left:1125;top:450;width:273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" stroked="f">
                  <v:textbox style="mso-fit-shape-to-text:t">
                    <w:txbxContent>
                      <w:p w:rsidR="002838D8" w:rsidRDefault="002838D8" w:rsidP="00BA1C20"/>
                    </w:txbxContent>
                  </v:textbox>
                </v:shape>
              </v:group>
            </w:pict>
          </mc:Fallback>
        </mc:AlternateContent>
      </w:r>
    </w:p>
    <w:p w:rsidR="00BA1C20" w:rsidRPr="00612B0E" w:rsidRDefault="00561281" w:rsidP="00BA1C20">
      <w:pPr>
        <w:pStyle w:val="a4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 w:rsidRPr="00561281">
        <w:rPr>
          <w:rFonts w:eastAsia="Calibr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A61389" wp14:editId="754850B3">
                <wp:simplePos x="0" y="0"/>
                <wp:positionH relativeFrom="column">
                  <wp:posOffset>3927475</wp:posOffset>
                </wp:positionH>
                <wp:positionV relativeFrom="paragraph">
                  <wp:posOffset>113665</wp:posOffset>
                </wp:positionV>
                <wp:extent cx="2543175" cy="933450"/>
                <wp:effectExtent l="0" t="0" r="0" b="0"/>
                <wp:wrapNone/>
                <wp:docPr id="11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61281" w:rsidRDefault="00561281" w:rsidP="00561281">
                            <w:pPr>
                              <w:pStyle w:val="afe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561281" w:rsidRDefault="00561281" w:rsidP="00561281">
                            <w:pPr>
                              <w:pStyle w:val="afe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561281" w:rsidRDefault="00561281" w:rsidP="00561281">
                            <w:pPr>
                              <w:pStyle w:val="afe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DC78C2">
                              <w:rPr>
                                <w:sz w:val="26"/>
                                <w:szCs w:val="26"/>
                              </w:rPr>
                              <w:t xml:space="preserve">03.03.2021 № </w:t>
                            </w:r>
                            <w:r w:rsidR="00DC78C2">
                              <w:rPr>
                                <w:sz w:val="26"/>
                                <w:szCs w:val="26"/>
                              </w:rPr>
                              <w:t>21-пг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30" style="position:absolute;left:0;text-align:left;margin-left:309.25pt;margin-top:8.95pt;width:200.25pt;height:73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" filled="f" stroked="f">
                <v:textbox>
                  <w:txbxContent>
                    <w:p w:rsidR="00561281" w:rsidRDefault="00561281" w:rsidP="00561281">
                      <w:pPr>
                        <w:pStyle w:val="afe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561281" w:rsidRDefault="00561281" w:rsidP="00561281">
                      <w:pPr>
                        <w:pStyle w:val="afe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561281" w:rsidRDefault="00561281" w:rsidP="00561281">
                      <w:pPr>
                        <w:pStyle w:val="afe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от </w:t>
                      </w:r>
                      <w:r w:rsidR="00DC78C2">
                        <w:rPr>
                          <w:sz w:val="26"/>
                          <w:szCs w:val="26"/>
                        </w:rPr>
                        <w:t xml:space="preserve">03.03.2021 № </w:t>
                      </w:r>
                      <w:r w:rsidR="00DC78C2">
                        <w:rPr>
                          <w:sz w:val="26"/>
                          <w:szCs w:val="26"/>
                        </w:rPr>
                        <w:t>21-пг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BA1C20" w:rsidRPr="00612B0E">
        <w:rPr>
          <w:b w:val="0"/>
          <w:sz w:val="22"/>
          <w:szCs w:val="22"/>
        </w:rPr>
        <w:t xml:space="preserve"> АКЦИОНЕРНОЕ ОБЩЕСТВО</w:t>
      </w:r>
    </w:p>
    <w:p w:rsidR="00BA1C20" w:rsidRPr="00612B0E" w:rsidRDefault="00BA1C20" w:rsidP="00BA1C20">
      <w:pPr>
        <w:pStyle w:val="a4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BA1C20" w:rsidRPr="00612B0E" w:rsidRDefault="00BA1C20" w:rsidP="00BA1C20">
      <w:pPr>
        <w:pStyle w:val="a4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BA1C20" w:rsidRPr="00612B0E" w:rsidRDefault="00BA1C20" w:rsidP="00BA1C20">
      <w:pPr>
        <w:pStyle w:val="a4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12B0E">
        <w:t xml:space="preserve"> </w:t>
      </w:r>
      <w:r w:rsidRPr="00612B0E">
        <w:rPr>
          <w:b/>
        </w:rPr>
        <w:t>«ТОМСКИЙ НАУЧНО-ИССЛЕДОВАТЕЛЬСКИЙ И</w:t>
      </w:r>
      <w:r w:rsidRPr="00612B0E">
        <w:rPr>
          <w:b/>
        </w:rPr>
        <w:br/>
        <w:t>ПРОЕ</w:t>
      </w:r>
      <w:r>
        <w:rPr>
          <w:b/>
        </w:rPr>
        <w:t>КТНЫЙ ИНСТИТУТ НЕФТИ И ГАЗА»</w:t>
      </w:r>
      <w:r>
        <w:rPr>
          <w:b/>
        </w:rPr>
        <w:br/>
        <w:t xml:space="preserve"> (</w:t>
      </w:r>
      <w:r w:rsidRPr="00612B0E">
        <w:rPr>
          <w:b/>
        </w:rPr>
        <w:t>АО «ТомскНИПИнефть»)</w:t>
      </w: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405B8C" w:rsidRDefault="00BA1C20" w:rsidP="00BA1C20">
      <w:pPr>
        <w:jc w:val="center"/>
        <w:rPr>
          <w:b/>
        </w:rPr>
      </w:pPr>
      <w:r>
        <w:rPr>
          <w:b/>
        </w:rPr>
        <w:t xml:space="preserve">Линейные коммуникации для кустовой площадки № </w:t>
      </w:r>
      <w:r w:rsidR="00521BA6">
        <w:rPr>
          <w:b/>
        </w:rPr>
        <w:t>1у</w:t>
      </w:r>
      <w:r>
        <w:rPr>
          <w:b/>
        </w:rPr>
        <w:t xml:space="preserve"> </w:t>
      </w:r>
      <w:proofErr w:type="spellStart"/>
      <w:r w:rsidR="00521BA6">
        <w:rPr>
          <w:b/>
        </w:rPr>
        <w:t>Омбинского</w:t>
      </w:r>
      <w:proofErr w:type="spellEnd"/>
      <w:r>
        <w:rPr>
          <w:b/>
        </w:rPr>
        <w:t xml:space="preserve"> месторождения</w:t>
      </w:r>
    </w:p>
    <w:p w:rsidR="00BA1C20" w:rsidRPr="00612B0E" w:rsidRDefault="00BA1C20" w:rsidP="00BA1C20">
      <w:pPr>
        <w:jc w:val="center"/>
        <w:rPr>
          <w:b/>
        </w:rPr>
      </w:pPr>
    </w:p>
    <w:p w:rsidR="00BA1C20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  <w:r w:rsidRPr="00D60CFA">
        <w:rPr>
          <w:b/>
          <w:szCs w:val="28"/>
        </w:rPr>
        <w:t xml:space="preserve">ПРОЕКТ ПЛАНИРОВКИ </w:t>
      </w:r>
      <w:r>
        <w:rPr>
          <w:b/>
          <w:szCs w:val="28"/>
        </w:rPr>
        <w:t xml:space="preserve">И МЕЖЕВАНИЯ </w:t>
      </w:r>
      <w:r w:rsidRPr="00D60CFA">
        <w:rPr>
          <w:b/>
          <w:szCs w:val="28"/>
        </w:rPr>
        <w:t>ТЕРРИТОРИИ</w:t>
      </w:r>
    </w:p>
    <w:p w:rsidR="00BA1C20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</w:p>
    <w:p w:rsidR="00BA1C20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  <w:r>
        <w:rPr>
          <w:b/>
          <w:szCs w:val="28"/>
        </w:rPr>
        <w:t>ОСНОВНАЯ ЧАСТЬ</w:t>
      </w:r>
    </w:p>
    <w:p w:rsidR="00BA1C20" w:rsidRPr="00612B0E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</w:p>
    <w:p w:rsidR="00BA1C20" w:rsidRPr="00857E0D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  <w:r>
        <w:rPr>
          <w:b/>
          <w:szCs w:val="28"/>
        </w:rPr>
        <w:t>7</w:t>
      </w:r>
      <w:r w:rsidR="00521BA6">
        <w:rPr>
          <w:b/>
          <w:szCs w:val="28"/>
        </w:rPr>
        <w:t>074</w:t>
      </w:r>
    </w:p>
    <w:p w:rsidR="00BA1C20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szCs w:val="28"/>
        </w:rPr>
      </w:pPr>
    </w:p>
    <w:p w:rsidR="00BA1C20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BA1C20" w:rsidRPr="00411692" w:rsidRDefault="00BA1C20" w:rsidP="00BA1C20">
      <w:pPr>
        <w:rPr>
          <w:b/>
          <w:noProof/>
        </w:rPr>
      </w:pPr>
    </w:p>
    <w:p w:rsidR="00BA1C20" w:rsidRPr="00411692" w:rsidRDefault="00BA1C20" w:rsidP="00BA1C20">
      <w:pPr>
        <w:rPr>
          <w:b/>
          <w:noProof/>
        </w:rPr>
      </w:pPr>
    </w:p>
    <w:p w:rsidR="00BA1C20" w:rsidRPr="00411692" w:rsidRDefault="00BA1C20" w:rsidP="00BA1C20">
      <w:pPr>
        <w:rPr>
          <w:b/>
          <w:noProof/>
        </w:rPr>
      </w:pPr>
    </w:p>
    <w:p w:rsidR="00BA1C20" w:rsidRPr="00411692" w:rsidRDefault="00BA1C20" w:rsidP="00BA1C20">
      <w:pPr>
        <w:rPr>
          <w:b/>
          <w:noProof/>
        </w:rPr>
      </w:pPr>
    </w:p>
    <w:p w:rsidR="00BA1C20" w:rsidRPr="00411692" w:rsidRDefault="00BA1C20" w:rsidP="00BA1C20">
      <w:pPr>
        <w:tabs>
          <w:tab w:val="left" w:pos="7938"/>
        </w:tabs>
        <w:rPr>
          <w:b/>
          <w:noProof/>
        </w:rPr>
      </w:pPr>
      <w:r w:rsidRPr="00411692">
        <w:rPr>
          <w:b/>
          <w:noProof/>
        </w:rPr>
        <w:t>Главный инженер проектов</w:t>
      </w:r>
      <w:r>
        <w:rPr>
          <w:b/>
          <w:noProof/>
        </w:rPr>
        <w:t xml:space="preserve">                                                                           </w:t>
      </w:r>
      <w:r w:rsidR="00521BA6">
        <w:rPr>
          <w:b/>
          <w:noProof/>
        </w:rPr>
        <w:t>Д. В. Мрако</w:t>
      </w:r>
    </w:p>
    <w:p w:rsidR="00BA1C20" w:rsidRPr="00411692" w:rsidRDefault="00BA1C20" w:rsidP="00BA1C20">
      <w:pPr>
        <w:tabs>
          <w:tab w:val="left" w:pos="5231"/>
        </w:tabs>
        <w:rPr>
          <w:b/>
          <w:noProof/>
        </w:rPr>
      </w:pPr>
    </w:p>
    <w:p w:rsidR="00BA1C20" w:rsidRPr="00411692" w:rsidRDefault="00BA1C20" w:rsidP="00BA1C20">
      <w:pPr>
        <w:tabs>
          <w:tab w:val="left" w:pos="5231"/>
        </w:tabs>
        <w:rPr>
          <w:b/>
          <w:noProof/>
        </w:rPr>
      </w:pPr>
    </w:p>
    <w:p w:rsidR="00BA1C20" w:rsidRPr="00411692" w:rsidRDefault="00BA1C20" w:rsidP="00BA1C20">
      <w:pPr>
        <w:tabs>
          <w:tab w:val="left" w:pos="5231"/>
        </w:tabs>
        <w:rPr>
          <w:b/>
          <w:noProof/>
        </w:rPr>
      </w:pPr>
    </w:p>
    <w:p w:rsidR="00BA1C20" w:rsidRPr="00411692" w:rsidRDefault="00BA1C20" w:rsidP="00BA1C20">
      <w:pPr>
        <w:tabs>
          <w:tab w:val="left" w:pos="5231"/>
        </w:tabs>
      </w:pPr>
    </w:p>
    <w:p w:rsidR="00BA1C20" w:rsidRPr="00612B0E" w:rsidRDefault="00BA1C20" w:rsidP="00BA1C20">
      <w:pPr>
        <w:tabs>
          <w:tab w:val="left" w:pos="0"/>
        </w:tabs>
        <w:spacing w:line="360" w:lineRule="auto"/>
        <w:jc w:val="center"/>
        <w:rPr>
          <w:b/>
        </w:rPr>
      </w:pPr>
    </w:p>
    <w:p w:rsidR="00BA1C20" w:rsidRDefault="00BA1C20" w:rsidP="00BA1C20">
      <w:pPr>
        <w:tabs>
          <w:tab w:val="left" w:pos="0"/>
        </w:tabs>
        <w:spacing w:line="360" w:lineRule="auto"/>
        <w:rPr>
          <w:b/>
        </w:rPr>
      </w:pPr>
    </w:p>
    <w:p w:rsidR="00BA1C20" w:rsidRDefault="00BA1C20" w:rsidP="00BA1C20">
      <w:pPr>
        <w:tabs>
          <w:tab w:val="left" w:pos="0"/>
        </w:tabs>
        <w:spacing w:line="360" w:lineRule="auto"/>
        <w:rPr>
          <w:b/>
        </w:rPr>
      </w:pPr>
    </w:p>
    <w:p w:rsidR="00BA1C20" w:rsidRDefault="00BA1C20" w:rsidP="00BA1C20">
      <w:pPr>
        <w:tabs>
          <w:tab w:val="left" w:pos="0"/>
        </w:tabs>
        <w:spacing w:line="360" w:lineRule="auto"/>
        <w:rPr>
          <w:b/>
        </w:rPr>
      </w:pPr>
    </w:p>
    <w:p w:rsidR="00BA1C20" w:rsidRPr="00612B0E" w:rsidRDefault="00BA1C20" w:rsidP="00BA1C20">
      <w:pPr>
        <w:tabs>
          <w:tab w:val="left" w:pos="0"/>
        </w:tabs>
        <w:spacing w:line="360" w:lineRule="auto"/>
        <w:rPr>
          <w:b/>
        </w:rPr>
      </w:pPr>
    </w:p>
    <w:p w:rsidR="00BA1C20" w:rsidRDefault="00BA1C20" w:rsidP="00BA1C20">
      <w:pPr>
        <w:jc w:val="center"/>
        <w:sectPr w:rsidR="00BA1C20" w:rsidSect="00F87AF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12B0E">
        <w:rPr>
          <w:b/>
        </w:rPr>
        <w:t>Томск, 20</w:t>
      </w:r>
      <w:r>
        <w:rPr>
          <w:b/>
        </w:rPr>
        <w:t>21</w:t>
      </w:r>
    </w:p>
    <w:p w:rsidR="00F22422" w:rsidRPr="00B863A8" w:rsidRDefault="00F22422" w:rsidP="00387C2B">
      <w:pPr>
        <w:keepNext/>
        <w:pageBreakBefore/>
        <w:widowControl w:val="0"/>
        <w:spacing w:after="60"/>
        <w:jc w:val="center"/>
        <w:rPr>
          <w:sz w:val="22"/>
          <w:szCs w:val="22"/>
          <w:highlight w:val="yellow"/>
        </w:rPr>
      </w:pPr>
      <w:r>
        <w:rPr>
          <w:sz w:val="22"/>
          <w:szCs w:val="22"/>
        </w:rPr>
        <w:lastRenderedPageBreak/>
        <w:t>СОДЕРЖАНИЕ</w:t>
      </w:r>
    </w:p>
    <w:p w:rsidR="00F22422" w:rsidRPr="00CE03DB" w:rsidRDefault="00F22422" w:rsidP="00F2242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begin"/>
      </w:r>
      <w:r w:rsidRPr="00CE03DB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instrText xml:space="preserve"> TOC \o "1-2" \u </w:instrText>
      </w:r>
      <w:r w:rsidRPr="00CE03DB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separate"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1.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ПЛАНИРОВКИ ТЕРРИТОРИИ. ГРАФИЧЕСКАЯ ЧАСТЬ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_Toc51773891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b w:val="0"/>
          <w:noProof/>
          <w:sz w:val="22"/>
          <w:szCs w:val="22"/>
        </w:rPr>
        <w:t>3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1.1 Чертеж границ зон планируемого размещения линейных объектов и чертеж красных линий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_Toc51773892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3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1.2 Чертёж границ зон планируемого размещения линейных объектов, подлежащих реконструкции в связи с изменением их местоположения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_Toc51773893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12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2.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ПОЛОЖЕНИЕ О РАЗМЕЩЕНИИ ЛИНЕЙНЫХ ОБЪЕКТОВ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_Toc51773894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b w:val="0"/>
          <w:noProof/>
          <w:sz w:val="22"/>
          <w:szCs w:val="22"/>
        </w:rPr>
        <w:t>13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2.1 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_Toc51773895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13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_Toc51773896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14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2.3 Перечень координат характерных точек границ зон планируемого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_Toc51773897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15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2.4 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_Toc51773898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16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2.5 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_Toc51773899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16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2.6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_Toc51773900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16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2.7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_Toc51773901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17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2.8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охране окружающей среды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_Toc51773902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18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2.9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_Toc51773903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19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3.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ГРАФИЧЕСКАЯ ЧАСТЬ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_Toc51773904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b w:val="0"/>
          <w:noProof/>
          <w:sz w:val="22"/>
          <w:szCs w:val="22"/>
        </w:rPr>
        <w:t>24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color w:val="000000"/>
          <w:sz w:val="22"/>
          <w:szCs w:val="22"/>
        </w:rPr>
        <w:t>3.1 Чертежи межевания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_Toc51773905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24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4.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ТЕКСТОВАЯ ЧАСТЬ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_Toc51773906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b w:val="0"/>
          <w:noProof/>
          <w:sz w:val="22"/>
          <w:szCs w:val="22"/>
        </w:rPr>
        <w:t>29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4.1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Перечень образуемых земельных участков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_Toc51773907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29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4.2 Перечень координат характерных точек образуемых земельных участков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_Toc51773908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30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4.3 Сведения о границах территории, применительно к которой осуществляется подготовка проекта межевания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_Toc51773909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31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_Toc51773910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B1375">
        <w:rPr>
          <w:rFonts w:ascii="Times New Roman" w:hAnsi="Times New Roman" w:cs="Times New Roman"/>
          <w:i w:val="0"/>
          <w:noProof/>
          <w:sz w:val="22"/>
          <w:szCs w:val="22"/>
        </w:rPr>
        <w:t>31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Default="00F22422" w:rsidP="00DA7E6D">
      <w:pPr>
        <w:pStyle w:val="11"/>
        <w:tabs>
          <w:tab w:val="right" w:leader="dot" w:pos="10196"/>
        </w:tabs>
        <w:spacing w:before="0" w:after="0"/>
        <w:jc w:val="both"/>
        <w:rPr>
          <w:bCs w:val="0"/>
          <w:caps/>
          <w:sz w:val="22"/>
          <w:szCs w:val="22"/>
          <w:highlight w:val="yellow"/>
        </w:rPr>
        <w:sectPr w:rsidR="00F22422" w:rsidSect="00831FC2">
          <w:headerReference w:type="default" r:id="rId10"/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 w:rsidRPr="00CE03DB">
        <w:rPr>
          <w:bCs w:val="0"/>
          <w:sz w:val="22"/>
          <w:szCs w:val="22"/>
          <w:highlight w:val="yellow"/>
        </w:rPr>
        <w:fldChar w:fldCharType="end"/>
      </w:r>
    </w:p>
    <w:p w:rsidR="00F22422" w:rsidRPr="00E158FC" w:rsidRDefault="00F22422" w:rsidP="00F22422">
      <w:pPr>
        <w:keepNext/>
        <w:pageBreakBefore/>
        <w:numPr>
          <w:ilvl w:val="0"/>
          <w:numId w:val="2"/>
        </w:numPr>
        <w:spacing w:line="360" w:lineRule="exact"/>
        <w:jc w:val="center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51773891"/>
      <w:r w:rsidRPr="00E158FC">
        <w:rPr>
          <w:b/>
          <w:bCs/>
          <w:caps/>
        </w:rPr>
        <w:lastRenderedPageBreak/>
        <w:t>ПРОЕКТ ПЛАНИРОВКИ ТЕРРИТОРИИ. ГРАФИЧЕСКАЯ ЧАСТЬ</w:t>
      </w:r>
      <w:bookmarkEnd w:id="2"/>
      <w:bookmarkEnd w:id="3"/>
      <w:bookmarkEnd w:id="4"/>
    </w:p>
    <w:p w:rsidR="00F22422" w:rsidRPr="00F0493B" w:rsidRDefault="00F22422" w:rsidP="00F22422">
      <w:pPr>
        <w:pStyle w:val="12"/>
      </w:pPr>
      <w:bookmarkStart w:id="5" w:name="_Toc27984915"/>
      <w:bookmarkStart w:id="6" w:name="_Toc15651819"/>
      <w:bookmarkStart w:id="7" w:name="_Toc51773892"/>
      <w:r w:rsidRPr="002318B3">
        <w:t xml:space="preserve">1.1 </w:t>
      </w:r>
      <w:r w:rsidRPr="00F0493B">
        <w:t xml:space="preserve">Чертеж </w:t>
      </w:r>
      <w:bookmarkEnd w:id="5"/>
      <w:r w:rsidRPr="00F0493B">
        <w:t>границ зон планируемого размещения линейных объектов</w:t>
      </w:r>
      <w:bookmarkEnd w:id="6"/>
      <w:r w:rsidRPr="00F0493B">
        <w:t xml:space="preserve"> и чертеж красных линий</w:t>
      </w:r>
      <w:bookmarkEnd w:id="7"/>
    </w:p>
    <w:p w:rsidR="00F22422" w:rsidRPr="00F0493B" w:rsidRDefault="00F22422" w:rsidP="00F22422">
      <w:pPr>
        <w:jc w:val="both"/>
      </w:pPr>
      <w:r w:rsidRPr="00F0493B">
        <w:t xml:space="preserve">по объекту: «Линейные коммуникации для кустовой площадки </w:t>
      </w:r>
      <w:r w:rsidR="00F04083">
        <w:t xml:space="preserve">№ 1у </w:t>
      </w:r>
      <w:proofErr w:type="spellStart"/>
      <w:r w:rsidR="00F04083">
        <w:t>Омбинского</w:t>
      </w:r>
      <w:proofErr w:type="spellEnd"/>
      <w:r w:rsidR="00F04083">
        <w:t xml:space="preserve"> месторождения</w:t>
      </w:r>
      <w:r w:rsidRPr="00F0493B">
        <w:t xml:space="preserve">» </w:t>
      </w:r>
    </w:p>
    <w:p w:rsidR="00F22422" w:rsidRPr="00F0493B" w:rsidRDefault="00C82183" w:rsidP="00F22422">
      <w:pPr>
        <w:spacing w:line="480" w:lineRule="auto"/>
        <w:jc w:val="both"/>
        <w:rPr>
          <w:highlight w:val="yellow"/>
        </w:rPr>
      </w:pPr>
      <w:r w:rsidRPr="00F0493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6E390A" wp14:editId="338EFB24">
                <wp:simplePos x="0" y="0"/>
                <wp:positionH relativeFrom="margin">
                  <wp:posOffset>635</wp:posOffset>
                </wp:positionH>
                <wp:positionV relativeFrom="paragraph">
                  <wp:posOffset>8414976</wp:posOffset>
                </wp:positionV>
                <wp:extent cx="6337190" cy="457200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19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2838D8" w:rsidRPr="001B614A" w:rsidRDefault="002838D8" w:rsidP="00F22422">
                            <w:pPr>
                              <w:shd w:val="clear" w:color="auto" w:fill="FFFFFF" w:themeFill="background1"/>
                            </w:pPr>
                            <w:r w:rsidRPr="001B614A">
                              <w:t>Примечание. Красные линии не устанавливаются, в связи с отсутствием границ территории общего пользования.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46E390A" id="Надпись 3" o:spid="_x0000_s1030" type="#_x0000_t202" style="position:absolute;left:0;text-align:left;margin-left:.05pt;margin-top:662.6pt;width:499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" filled="f" stroked="f">
                <v:textbox>
                  <w:txbxContent>
                    <w:p w:rsidR="002838D8" w:rsidRPr="001B614A" w:rsidRDefault="002838D8" w:rsidP="00F22422">
                      <w:pPr>
                        <w:shd w:val="clear" w:color="auto" w:fill="FFFFFF" w:themeFill="background1"/>
                      </w:pPr>
                      <w:r w:rsidRPr="001B614A">
                        <w:t>Примечание. Красные линии не устанавливаются, в связи с отсутствием границ территории общего пользования.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157214</wp:posOffset>
            </wp:positionV>
            <wp:extent cx="6336030" cy="8080744"/>
            <wp:effectExtent l="0" t="0" r="762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ППТ3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63" t="14987" r="6091" b="9073"/>
                    <a:stretch/>
                  </pic:blipFill>
                  <pic:spPr bwMode="auto">
                    <a:xfrm>
                      <a:off x="0" y="0"/>
                      <a:ext cx="6336030" cy="8080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t xml:space="preserve">Землепользователь ПАО «НК «Роснефть» </w:t>
      </w:r>
    </w:p>
    <w:p w:rsidR="00F22422" w:rsidRPr="00F0493B" w:rsidRDefault="00F22422" w:rsidP="00F22422">
      <w:pPr>
        <w:tabs>
          <w:tab w:val="left" w:pos="142"/>
        </w:tabs>
        <w:jc w:val="both"/>
        <w:rPr>
          <w:highlight w:val="yellow"/>
        </w:rPr>
        <w:sectPr w:rsidR="00F22422" w:rsidRPr="00F0493B" w:rsidSect="00831FC2">
          <w:headerReference w:type="default" r:id="rId12"/>
          <w:footerReference w:type="even" r:id="rId13"/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  <w:r w:rsidR="00C90D79">
        <w:rPr>
          <w:b w:val="0"/>
        </w:rPr>
        <w:t xml:space="preserve"> </w:t>
      </w:r>
      <w:r w:rsidR="00C90D79" w:rsidRPr="00C90D79">
        <w:rPr>
          <w:b w:val="0"/>
        </w:rPr>
        <w:t>и чертеж красных линий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 w:rsidR="00784EC5"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F22422" w:rsidRPr="00F0493B" w:rsidRDefault="00537177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119572</wp:posOffset>
            </wp:positionH>
            <wp:positionV relativeFrom="paragraph">
              <wp:posOffset>45499</wp:posOffset>
            </wp:positionV>
            <wp:extent cx="6006465" cy="663321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ПТ4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26" t="17420" r="7679" b="20116"/>
                    <a:stretch/>
                  </pic:blipFill>
                  <pic:spPr bwMode="auto">
                    <a:xfrm>
                      <a:off x="0" y="0"/>
                      <a:ext cx="6006465" cy="6633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rPr>
          <w:b w:val="0"/>
        </w:rPr>
        <w:t>Землепользователь ПАО «НК «Роснефть»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highlight w:val="yellow"/>
        </w:rPr>
      </w:pPr>
      <w:r w:rsidRPr="00F0493B">
        <w:rPr>
          <w:b w:val="0"/>
        </w:rPr>
        <w:t>Масштаб 1:2000</w:t>
      </w:r>
    </w:p>
    <w:p w:rsidR="00F22422" w:rsidRPr="00F0493B" w:rsidRDefault="00FB0712" w:rsidP="00F22422">
      <w:pPr>
        <w:tabs>
          <w:tab w:val="left" w:pos="142"/>
        </w:tabs>
        <w:rPr>
          <w:highlight w:val="yellow"/>
        </w:rPr>
      </w:pPr>
      <w:r>
        <w:rPr>
          <w:noProof/>
        </w:rPr>
        <w:t xml:space="preserve"> </w:t>
      </w:r>
    </w:p>
    <w:tbl>
      <w:tblPr>
        <w:tblStyle w:val="ab"/>
        <w:tblpPr w:leftFromText="180" w:rightFromText="180" w:vertAnchor="text" w:horzAnchor="margin" w:tblpY="11854"/>
        <w:tblW w:w="9498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552"/>
      </w:tblGrid>
      <w:tr w:rsidR="00917823" w:rsidRPr="00F0493B" w:rsidTr="00917823">
        <w:trPr>
          <w:trHeight w:val="244"/>
        </w:trPr>
        <w:tc>
          <w:tcPr>
            <w:tcW w:w="94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17823" w:rsidRPr="00F0493B" w:rsidRDefault="00917823" w:rsidP="00917823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917823" w:rsidRPr="00F0493B" w:rsidTr="00917823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17823" w:rsidRPr="00F0493B" w:rsidRDefault="00917823" w:rsidP="00917823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17823" w:rsidRPr="00F0493B" w:rsidRDefault="00917823" w:rsidP="00917823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17823" w:rsidRPr="00F0493B" w:rsidRDefault="00917823" w:rsidP="00917823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917823" w:rsidRPr="00F0493B" w:rsidTr="0091782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917823" w:rsidRPr="00F0493B" w:rsidRDefault="00917823" w:rsidP="00917823">
            <w:pPr>
              <w:jc w:val="center"/>
            </w:pPr>
            <w:r>
              <w:t>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917823" w:rsidRPr="00F0493B" w:rsidRDefault="00B1148A" w:rsidP="00B1148A">
            <w:pPr>
              <w:keepNext/>
              <w:widowControl w:val="0"/>
              <w:jc w:val="center"/>
            </w:pPr>
            <w:r>
              <w:rPr>
                <w:lang w:eastAsia="en-US"/>
              </w:rPr>
              <w:t>Нефтегазосборные сети куст № 1у</w:t>
            </w:r>
            <w:r w:rsidR="00917823">
              <w:rPr>
                <w:lang w:eastAsia="en-US"/>
              </w:rPr>
              <w:t xml:space="preserve"> – </w:t>
            </w:r>
            <w:r>
              <w:rPr>
                <w:lang w:eastAsia="en-US"/>
              </w:rPr>
              <w:t xml:space="preserve">т. </w:t>
            </w:r>
            <w:proofErr w:type="spellStart"/>
            <w:r>
              <w:rPr>
                <w:lang w:eastAsia="en-US"/>
              </w:rPr>
              <w:t>вр</w:t>
            </w:r>
            <w:proofErr w:type="spellEnd"/>
            <w:r>
              <w:rPr>
                <w:lang w:eastAsia="en-US"/>
              </w:rPr>
              <w:t>.</w:t>
            </w:r>
            <w:r w:rsidR="00537177">
              <w:rPr>
                <w:lang w:eastAsia="en-US"/>
              </w:rPr>
              <w:t xml:space="preserve"> куст</w:t>
            </w:r>
            <w:r>
              <w:rPr>
                <w:lang w:eastAsia="en-US"/>
              </w:rPr>
              <w:t xml:space="preserve"> № 1у</w:t>
            </w:r>
          </w:p>
        </w:tc>
        <w:tc>
          <w:tcPr>
            <w:tcW w:w="2552" w:type="dxa"/>
            <w:vMerge w:val="restart"/>
            <w:shd w:val="clear" w:color="auto" w:fill="FFFFFF" w:themeFill="background1"/>
            <w:vAlign w:val="center"/>
          </w:tcPr>
          <w:p w:rsidR="00917823" w:rsidRPr="00F0493B" w:rsidRDefault="00917823" w:rsidP="00917823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917823" w:rsidRPr="00F0493B" w:rsidTr="0091782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917823" w:rsidRPr="00F0493B" w:rsidRDefault="00917823" w:rsidP="00917823">
            <w:pPr>
              <w:jc w:val="center"/>
            </w:pPr>
            <w:r>
              <w:t>1.1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917823" w:rsidRPr="00F0493B" w:rsidRDefault="00B1148A" w:rsidP="00917823">
            <w:pPr>
              <w:keepNext/>
              <w:widowControl w:val="0"/>
              <w:jc w:val="center"/>
            </w:pPr>
            <w:r>
              <w:t>Кустовая площадка</w:t>
            </w:r>
            <w:r w:rsidR="00917823">
              <w:t xml:space="preserve"> № 1</w:t>
            </w:r>
            <w:r>
              <w:t>у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917823" w:rsidRPr="00F0493B" w:rsidRDefault="00917823" w:rsidP="00917823">
            <w:pPr>
              <w:jc w:val="center"/>
              <w:rPr>
                <w:spacing w:val="-8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1048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053"/>
      </w:tblGrid>
      <w:tr w:rsidR="00917823" w:rsidRPr="00F0493B" w:rsidTr="00917823">
        <w:trPr>
          <w:trHeight w:val="172"/>
        </w:trPr>
        <w:tc>
          <w:tcPr>
            <w:tcW w:w="949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917823" w:rsidRPr="00F0493B" w:rsidRDefault="00917823" w:rsidP="00917823">
            <w:pPr>
              <w:tabs>
                <w:tab w:val="left" w:pos="720"/>
              </w:tabs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917823" w:rsidRPr="00F0493B" w:rsidTr="0091782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917823" w:rsidRPr="00F0493B" w:rsidRDefault="00917823" w:rsidP="00917823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9053" w:type="dxa"/>
            <w:shd w:val="clear" w:color="auto" w:fill="FFFFFF" w:themeFill="background1"/>
          </w:tcPr>
          <w:p w:rsidR="00917823" w:rsidRPr="00F0493B" w:rsidRDefault="00917823" w:rsidP="00917823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917823" w:rsidRPr="00F0493B" w:rsidTr="0091782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917823" w:rsidRPr="00F0493B" w:rsidRDefault="00917823" w:rsidP="00917823">
            <w:pPr>
              <w:jc w:val="center"/>
              <w:rPr>
                <w:highlight w:val="yellow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9053" w:type="dxa"/>
            <w:shd w:val="clear" w:color="auto" w:fill="FFFFFF" w:themeFill="background1"/>
          </w:tcPr>
          <w:p w:rsidR="00917823" w:rsidRPr="00F0493B" w:rsidRDefault="00917823" w:rsidP="00917823">
            <w:pPr>
              <w:jc w:val="center"/>
              <w:rPr>
                <w:highlight w:val="yellow"/>
              </w:rPr>
            </w:pPr>
            <w:r>
              <w:t xml:space="preserve">Линейные коммуникации для кустовой площадки № 1у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p w:rsidR="00F22422" w:rsidRPr="00F0493B" w:rsidRDefault="00F22422" w:rsidP="00F22422">
      <w:pPr>
        <w:tabs>
          <w:tab w:val="left" w:pos="142"/>
        </w:tabs>
        <w:rPr>
          <w:highlight w:val="yellow"/>
        </w:rPr>
        <w:sectPr w:rsidR="00F22422" w:rsidRPr="00F0493B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  <w:r w:rsidR="00C90D79">
        <w:rPr>
          <w:b w:val="0"/>
        </w:rPr>
        <w:t xml:space="preserve"> </w:t>
      </w:r>
      <w:r w:rsidR="00C90D79" w:rsidRPr="00C90D79">
        <w:rPr>
          <w:b w:val="0"/>
        </w:rPr>
        <w:t>и чертеж красных линий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 w:rsidR="00784EC5"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F22422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B0712" w:rsidRPr="00FB0712" w:rsidRDefault="00FB071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1:2000</w:t>
      </w:r>
    </w:p>
    <w:p w:rsidR="00F22422" w:rsidRPr="00F0493B" w:rsidRDefault="00F22422" w:rsidP="00FB0712">
      <w:pPr>
        <w:pStyle w:val="S2"/>
        <w:framePr w:hSpace="180" w:wrap="around" w:vAnchor="text" w:hAnchor="page" w:x="1227" w:y="65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margin" w:tblpY="9987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194"/>
      </w:tblGrid>
      <w:tr w:rsidR="00770BA7" w:rsidRPr="00F0493B" w:rsidTr="00770BA7">
        <w:trPr>
          <w:trHeight w:val="172"/>
        </w:trPr>
        <w:tc>
          <w:tcPr>
            <w:tcW w:w="9639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770BA7" w:rsidRPr="00F0493B" w:rsidRDefault="00770BA7" w:rsidP="00770BA7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770BA7" w:rsidRPr="00F0493B" w:rsidTr="00770BA7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770BA7" w:rsidRPr="00F0493B" w:rsidRDefault="00770BA7" w:rsidP="00770BA7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9194" w:type="dxa"/>
            <w:shd w:val="clear" w:color="auto" w:fill="FFFFFF" w:themeFill="background1"/>
          </w:tcPr>
          <w:p w:rsidR="00770BA7" w:rsidRPr="00F0493B" w:rsidRDefault="00770BA7" w:rsidP="00770BA7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770BA7" w:rsidRPr="00F0493B" w:rsidTr="00770BA7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770BA7" w:rsidRPr="00F0493B" w:rsidRDefault="00770BA7" w:rsidP="00770BA7">
            <w:pPr>
              <w:jc w:val="center"/>
              <w:rPr>
                <w:highlight w:val="yellow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9194" w:type="dxa"/>
            <w:shd w:val="clear" w:color="auto" w:fill="FFFFFF" w:themeFill="background1"/>
          </w:tcPr>
          <w:p w:rsidR="00770BA7" w:rsidRPr="00F0493B" w:rsidRDefault="00770BA7" w:rsidP="00770BA7">
            <w:pPr>
              <w:jc w:val="center"/>
              <w:rPr>
                <w:highlight w:val="yellow"/>
              </w:rPr>
            </w:pPr>
            <w:r w:rsidRPr="00F0493B">
              <w:t xml:space="preserve">Линейные коммуникации для кустовой площадки </w:t>
            </w:r>
            <w:r>
              <w:t xml:space="preserve">№ 1у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11444"/>
        <w:tblW w:w="9639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693"/>
      </w:tblGrid>
      <w:tr w:rsidR="00770BA7" w:rsidRPr="00F0493B" w:rsidTr="00770BA7">
        <w:trPr>
          <w:trHeight w:val="244"/>
        </w:trPr>
        <w:tc>
          <w:tcPr>
            <w:tcW w:w="963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770BA7" w:rsidRPr="00F0493B" w:rsidRDefault="00770BA7" w:rsidP="00770BA7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770BA7" w:rsidRPr="00F0493B" w:rsidTr="00770BA7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70BA7" w:rsidRPr="00F0493B" w:rsidRDefault="00770BA7" w:rsidP="00770BA7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70BA7" w:rsidRPr="00F0493B" w:rsidRDefault="00770BA7" w:rsidP="00770BA7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693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70BA7" w:rsidRPr="00F0493B" w:rsidRDefault="00770BA7" w:rsidP="00770BA7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770BA7" w:rsidRPr="00F0493B" w:rsidTr="00770BA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770BA7" w:rsidRPr="00F0493B" w:rsidRDefault="00770BA7" w:rsidP="00770BA7">
            <w:pPr>
              <w:jc w:val="center"/>
            </w:pPr>
            <w:r>
              <w:t>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770BA7" w:rsidRPr="00F0493B" w:rsidRDefault="00770BA7" w:rsidP="00770BA7">
            <w:pPr>
              <w:keepNext/>
              <w:widowControl w:val="0"/>
              <w:jc w:val="center"/>
            </w:pPr>
            <w:r>
              <w:rPr>
                <w:lang w:eastAsia="en-US"/>
              </w:rPr>
              <w:t xml:space="preserve">Нефтегазосборные сети куст № 1у – т. </w:t>
            </w:r>
            <w:proofErr w:type="spellStart"/>
            <w:r>
              <w:rPr>
                <w:lang w:eastAsia="en-US"/>
              </w:rPr>
              <w:t>вр</w:t>
            </w:r>
            <w:proofErr w:type="spellEnd"/>
            <w:r>
              <w:rPr>
                <w:lang w:eastAsia="en-US"/>
              </w:rPr>
              <w:t>.</w:t>
            </w:r>
            <w:r w:rsidR="00537177">
              <w:rPr>
                <w:lang w:eastAsia="en-US"/>
              </w:rPr>
              <w:t xml:space="preserve"> куст</w:t>
            </w:r>
            <w:r>
              <w:rPr>
                <w:lang w:eastAsia="en-US"/>
              </w:rPr>
              <w:t xml:space="preserve"> № 1у</w:t>
            </w:r>
          </w:p>
        </w:tc>
        <w:tc>
          <w:tcPr>
            <w:tcW w:w="2693" w:type="dxa"/>
            <w:vMerge w:val="restart"/>
            <w:shd w:val="clear" w:color="auto" w:fill="FFFFFF" w:themeFill="background1"/>
            <w:vAlign w:val="center"/>
          </w:tcPr>
          <w:p w:rsidR="00770BA7" w:rsidRPr="00F0493B" w:rsidRDefault="00770BA7" w:rsidP="00770BA7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770BA7" w:rsidRPr="00F0493B" w:rsidTr="00770BA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770BA7" w:rsidRDefault="00770BA7" w:rsidP="00770BA7">
            <w:pPr>
              <w:jc w:val="center"/>
            </w:pPr>
            <w:r>
              <w:t>1.1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770BA7" w:rsidRDefault="00770BA7" w:rsidP="00770BA7">
            <w:pPr>
              <w:keepNext/>
              <w:widowControl w:val="0"/>
              <w:jc w:val="center"/>
              <w:rPr>
                <w:lang w:eastAsia="en-US"/>
              </w:rPr>
            </w:pPr>
            <w:r>
              <w:t>Кустовая площадка № 1у</w:t>
            </w:r>
          </w:p>
        </w:tc>
        <w:tc>
          <w:tcPr>
            <w:tcW w:w="2693" w:type="dxa"/>
            <w:vMerge/>
            <w:shd w:val="clear" w:color="auto" w:fill="FFFFFF" w:themeFill="background1"/>
            <w:vAlign w:val="center"/>
          </w:tcPr>
          <w:p w:rsidR="00770BA7" w:rsidRPr="00F0493B" w:rsidRDefault="00770BA7" w:rsidP="00770BA7">
            <w:pPr>
              <w:jc w:val="center"/>
              <w:rPr>
                <w:spacing w:val="-8"/>
              </w:rPr>
            </w:pPr>
          </w:p>
        </w:tc>
      </w:tr>
      <w:tr w:rsidR="00770BA7" w:rsidRPr="00F0493B" w:rsidTr="00770BA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770BA7" w:rsidRDefault="00770BA7" w:rsidP="00770BA7">
            <w:pPr>
              <w:jc w:val="center"/>
            </w:pPr>
            <w:r>
              <w:t>4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770BA7" w:rsidRDefault="00770BA7" w:rsidP="00770BA7">
            <w:pPr>
              <w:keepNext/>
              <w:widowControl w:val="0"/>
              <w:jc w:val="center"/>
            </w:pPr>
            <w:r w:rsidRPr="00F0493B">
              <w:rPr>
                <w:lang w:eastAsia="en-US"/>
              </w:rPr>
              <w:t xml:space="preserve">Автомобильная дорога к кустовой площадке № </w:t>
            </w:r>
            <w:r>
              <w:rPr>
                <w:lang w:eastAsia="en-US"/>
              </w:rPr>
              <w:t>1у</w:t>
            </w:r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:rsidR="00770BA7" w:rsidRPr="00F0493B" w:rsidRDefault="00770BA7" w:rsidP="00770BA7">
            <w:pPr>
              <w:jc w:val="center"/>
              <w:rPr>
                <w:spacing w:val="-8"/>
              </w:rPr>
            </w:pPr>
            <w:r>
              <w:rPr>
                <w:spacing w:val="-8"/>
              </w:rPr>
              <w:t>автомобильная дорога</w:t>
            </w:r>
          </w:p>
        </w:tc>
      </w:tr>
    </w:tbl>
    <w:p w:rsidR="00F22422" w:rsidRPr="00F0493B" w:rsidRDefault="00537177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98795</wp:posOffset>
            </wp:positionV>
            <wp:extent cx="6623257" cy="5996305"/>
            <wp:effectExtent l="0" t="0" r="6350" b="444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ПТ5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89" t="20021" r="4363" b="23802"/>
                    <a:stretch/>
                  </pic:blipFill>
                  <pic:spPr bwMode="auto">
                    <a:xfrm>
                      <a:off x="0" y="0"/>
                      <a:ext cx="6623257" cy="5996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7823">
        <w:rPr>
          <w:b w:val="0"/>
          <w:noProof/>
        </w:rPr>
        <w:t xml:space="preserve"> </w:t>
      </w:r>
      <w:r w:rsidR="00FB0712">
        <w:rPr>
          <w:b w:val="0"/>
          <w:noProof/>
        </w:rPr>
        <w:t xml:space="preserve"> </w:t>
      </w:r>
    </w:p>
    <w:p w:rsidR="00F22422" w:rsidRPr="00F0493B" w:rsidRDefault="00F22422" w:rsidP="00F22422">
      <w:pPr>
        <w:tabs>
          <w:tab w:val="left" w:pos="142"/>
        </w:tabs>
        <w:rPr>
          <w:highlight w:val="yellow"/>
        </w:rPr>
        <w:sectPr w:rsidR="00F22422" w:rsidRPr="00F0493B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  <w:r w:rsidR="00C90D79">
        <w:rPr>
          <w:b w:val="0"/>
        </w:rPr>
        <w:t xml:space="preserve"> </w:t>
      </w:r>
      <w:r w:rsidR="00C90D79" w:rsidRPr="00C90D79">
        <w:rPr>
          <w:b w:val="0"/>
        </w:rPr>
        <w:t>и чертеж красных линий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 w:rsidR="00784EC5"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Масштаб 1:2000</w:t>
      </w:r>
    </w:p>
    <w:p w:rsidR="00F22422" w:rsidRPr="00F0493B" w:rsidRDefault="00537177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534035</wp:posOffset>
            </wp:positionH>
            <wp:positionV relativeFrom="paragraph">
              <wp:posOffset>162605</wp:posOffset>
            </wp:positionV>
            <wp:extent cx="4529205" cy="4444409"/>
            <wp:effectExtent l="0" t="0" r="508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ПТ6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08" t="20223" r="23640" b="37920"/>
                    <a:stretch/>
                  </pic:blipFill>
                  <pic:spPr bwMode="auto">
                    <a:xfrm>
                      <a:off x="0" y="0"/>
                      <a:ext cx="4529205" cy="44444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20CB">
        <w:rPr>
          <w:b w:val="0"/>
          <w:noProof/>
        </w:rPr>
        <w:t xml:space="preserve"> </w:t>
      </w:r>
    </w:p>
    <w:tbl>
      <w:tblPr>
        <w:tblStyle w:val="ab"/>
        <w:tblpPr w:leftFromText="180" w:rightFromText="180" w:vertAnchor="text" w:horzAnchor="margin" w:tblpY="11335"/>
        <w:tblW w:w="9498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552"/>
      </w:tblGrid>
      <w:tr w:rsidR="00983307" w:rsidRPr="00F0493B" w:rsidTr="00770BA7">
        <w:trPr>
          <w:trHeight w:val="244"/>
        </w:trPr>
        <w:tc>
          <w:tcPr>
            <w:tcW w:w="94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83307" w:rsidRPr="00F0493B" w:rsidRDefault="00983307" w:rsidP="00770BA7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983307" w:rsidRPr="00F0493B" w:rsidTr="00770BA7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83307" w:rsidRPr="00F0493B" w:rsidRDefault="00983307" w:rsidP="00770BA7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83307" w:rsidRPr="00F0493B" w:rsidRDefault="00983307" w:rsidP="00770BA7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83307" w:rsidRPr="00F0493B" w:rsidRDefault="00983307" w:rsidP="00770BA7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FC70B9" w:rsidRPr="00F0493B" w:rsidTr="00770BA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C70B9" w:rsidRPr="00F0493B" w:rsidRDefault="00FC70B9" w:rsidP="00FC70B9">
            <w:pPr>
              <w:jc w:val="center"/>
            </w:pPr>
            <w:r>
              <w:t>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FC70B9" w:rsidRPr="00F0493B" w:rsidRDefault="00FC70B9" w:rsidP="00537177">
            <w:pPr>
              <w:keepNext/>
              <w:widowControl w:val="0"/>
              <w:jc w:val="center"/>
            </w:pPr>
            <w:r>
              <w:rPr>
                <w:lang w:eastAsia="en-US"/>
              </w:rPr>
              <w:t xml:space="preserve">Нефтегазосборные сети куст № 1у – т. </w:t>
            </w:r>
            <w:proofErr w:type="spellStart"/>
            <w:r>
              <w:rPr>
                <w:lang w:eastAsia="en-US"/>
              </w:rPr>
              <w:t>вр</w:t>
            </w:r>
            <w:proofErr w:type="spellEnd"/>
            <w:r>
              <w:rPr>
                <w:lang w:eastAsia="en-US"/>
              </w:rPr>
              <w:t>.</w:t>
            </w:r>
            <w:r w:rsidR="00537177">
              <w:rPr>
                <w:lang w:eastAsia="en-US"/>
              </w:rPr>
              <w:t xml:space="preserve"> куст </w:t>
            </w:r>
            <w:r>
              <w:rPr>
                <w:lang w:eastAsia="en-US"/>
              </w:rPr>
              <w:t>№ 1у</w:t>
            </w:r>
          </w:p>
        </w:tc>
        <w:tc>
          <w:tcPr>
            <w:tcW w:w="2552" w:type="dxa"/>
            <w:vMerge w:val="restart"/>
            <w:shd w:val="clear" w:color="auto" w:fill="FFFFFF" w:themeFill="background1"/>
            <w:vAlign w:val="center"/>
          </w:tcPr>
          <w:p w:rsidR="00FC70B9" w:rsidRPr="00F0493B" w:rsidRDefault="00FC70B9" w:rsidP="00FC70B9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FC70B9" w:rsidRPr="00F0493B" w:rsidTr="00770BA7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C70B9" w:rsidRDefault="00FC70B9" w:rsidP="00FC70B9">
            <w:pPr>
              <w:jc w:val="center"/>
            </w:pPr>
            <w:r>
              <w:t>1.2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FC70B9" w:rsidRDefault="00FC70B9" w:rsidP="00FC70B9">
            <w:pPr>
              <w:keepNext/>
              <w:widowControl w:val="0"/>
              <w:jc w:val="center"/>
              <w:rPr>
                <w:lang w:eastAsia="en-US"/>
              </w:rPr>
            </w:pPr>
            <w:r>
              <w:t>Узел № 1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FC70B9" w:rsidRPr="00F0493B" w:rsidRDefault="00FC70B9" w:rsidP="00FC70B9">
            <w:pPr>
              <w:jc w:val="center"/>
              <w:rPr>
                <w:spacing w:val="-8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9778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8911"/>
      </w:tblGrid>
      <w:tr w:rsidR="00770BA7" w:rsidRPr="00F0493B" w:rsidTr="00770BA7">
        <w:trPr>
          <w:trHeight w:val="172"/>
        </w:trPr>
        <w:tc>
          <w:tcPr>
            <w:tcW w:w="9356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770BA7" w:rsidRPr="00F0493B" w:rsidRDefault="00770BA7" w:rsidP="00770BA7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770BA7" w:rsidRPr="00F0493B" w:rsidTr="00770BA7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770BA7" w:rsidRPr="00F0493B" w:rsidRDefault="00770BA7" w:rsidP="00770BA7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8911" w:type="dxa"/>
            <w:shd w:val="clear" w:color="auto" w:fill="FFFFFF" w:themeFill="background1"/>
          </w:tcPr>
          <w:p w:rsidR="00770BA7" w:rsidRPr="00F0493B" w:rsidRDefault="00770BA7" w:rsidP="00770BA7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770BA7" w:rsidRPr="00F0493B" w:rsidTr="00770BA7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770BA7" w:rsidRPr="00E020CB" w:rsidRDefault="00770BA7" w:rsidP="00770BA7">
            <w:pPr>
              <w:jc w:val="center"/>
              <w:rPr>
                <w:highlight w:val="yellow"/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8911" w:type="dxa"/>
            <w:shd w:val="clear" w:color="auto" w:fill="FFFFFF" w:themeFill="background1"/>
          </w:tcPr>
          <w:p w:rsidR="00770BA7" w:rsidRPr="00F0493B" w:rsidRDefault="00770BA7" w:rsidP="00770BA7">
            <w:pPr>
              <w:jc w:val="center"/>
              <w:rPr>
                <w:highlight w:val="yellow"/>
              </w:rPr>
            </w:pPr>
            <w:r>
              <w:t xml:space="preserve">Линейные коммуникации для кустовой площадки № 1у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p w:rsidR="00F22422" w:rsidRPr="00F0493B" w:rsidRDefault="00AE7FFE" w:rsidP="00453243">
      <w:pPr>
        <w:pStyle w:val="S2"/>
        <w:numPr>
          <w:ilvl w:val="0"/>
          <w:numId w:val="0"/>
        </w:numPr>
        <w:outlineLvl w:val="9"/>
        <w:rPr>
          <w:highlight w:val="yellow"/>
        </w:rPr>
        <w:sectPr w:rsidR="00F22422" w:rsidRPr="00F0493B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t xml:space="preserve"> </w:t>
      </w:r>
      <w:r w:rsidR="00453243">
        <w:rPr>
          <w:b w:val="0"/>
          <w:noProof/>
        </w:rPr>
        <w:t xml:space="preserve"> </w:t>
      </w:r>
      <w:r w:rsidR="00453243" w:rsidRPr="00F0493B">
        <w:rPr>
          <w:b w:val="0"/>
          <w:noProof/>
        </w:rPr>
        <w:t xml:space="preserve">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  <w:r w:rsidR="00C90D79">
        <w:rPr>
          <w:b w:val="0"/>
        </w:rPr>
        <w:t xml:space="preserve"> </w:t>
      </w:r>
      <w:r w:rsidR="00C90D79" w:rsidRPr="00C90D79">
        <w:rPr>
          <w:b w:val="0"/>
        </w:rPr>
        <w:t>и чертеж красных линий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 w:rsidR="00784EC5"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Масштаб 1:2000</w:t>
      </w:r>
    </w:p>
    <w:tbl>
      <w:tblPr>
        <w:tblStyle w:val="ab"/>
        <w:tblpPr w:leftFromText="180" w:rightFromText="180" w:vertAnchor="text" w:horzAnchor="margin" w:tblpY="11986"/>
        <w:tblW w:w="9498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552"/>
      </w:tblGrid>
      <w:tr w:rsidR="00983307" w:rsidRPr="00F0493B" w:rsidTr="00241E58">
        <w:trPr>
          <w:trHeight w:val="244"/>
        </w:trPr>
        <w:tc>
          <w:tcPr>
            <w:tcW w:w="94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983307" w:rsidRPr="00F0493B" w:rsidRDefault="00983307" w:rsidP="00241E58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983307" w:rsidRPr="00F0493B" w:rsidTr="00241E58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83307" w:rsidRPr="00F0493B" w:rsidRDefault="00983307" w:rsidP="00241E58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83307" w:rsidRPr="00F0493B" w:rsidRDefault="00983307" w:rsidP="00241E58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83307" w:rsidRPr="00F0493B" w:rsidRDefault="00983307" w:rsidP="00241E58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8B115C" w:rsidRPr="00F0493B" w:rsidTr="00241E58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B115C" w:rsidRPr="00F0493B" w:rsidRDefault="008B115C" w:rsidP="00241E58">
            <w:pPr>
              <w:jc w:val="center"/>
            </w:pPr>
            <w:r>
              <w:t>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B115C" w:rsidRPr="00F0493B" w:rsidRDefault="008B115C" w:rsidP="00537177">
            <w:pPr>
              <w:keepNext/>
              <w:widowControl w:val="0"/>
              <w:jc w:val="center"/>
            </w:pPr>
            <w:r>
              <w:rPr>
                <w:lang w:eastAsia="en-US"/>
              </w:rPr>
              <w:t xml:space="preserve">Нефтегазосборные сети куст № 1у – т. </w:t>
            </w:r>
            <w:proofErr w:type="spellStart"/>
            <w:r>
              <w:rPr>
                <w:lang w:eastAsia="en-US"/>
              </w:rPr>
              <w:t>вр</w:t>
            </w:r>
            <w:proofErr w:type="spellEnd"/>
            <w:r>
              <w:rPr>
                <w:lang w:eastAsia="en-US"/>
              </w:rPr>
              <w:t>.</w:t>
            </w:r>
            <w:r w:rsidR="00537177">
              <w:rPr>
                <w:lang w:eastAsia="en-US"/>
              </w:rPr>
              <w:t xml:space="preserve"> куст </w:t>
            </w:r>
            <w:r>
              <w:rPr>
                <w:lang w:eastAsia="en-US"/>
              </w:rPr>
              <w:t>№ 1у</w:t>
            </w:r>
          </w:p>
        </w:tc>
        <w:tc>
          <w:tcPr>
            <w:tcW w:w="2552" w:type="dxa"/>
            <w:vMerge w:val="restart"/>
            <w:shd w:val="clear" w:color="auto" w:fill="FFFFFF" w:themeFill="background1"/>
            <w:vAlign w:val="center"/>
          </w:tcPr>
          <w:p w:rsidR="008B115C" w:rsidRPr="00F0493B" w:rsidRDefault="008B115C" w:rsidP="00241E58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8B115C" w:rsidRPr="00F0493B" w:rsidTr="00241E58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B115C" w:rsidRDefault="008B115C" w:rsidP="00241E58">
            <w:pPr>
              <w:jc w:val="center"/>
            </w:pPr>
            <w:r>
              <w:t>1.1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B115C" w:rsidRDefault="008B115C" w:rsidP="00241E58">
            <w:pPr>
              <w:keepNext/>
              <w:widowControl w:val="0"/>
              <w:jc w:val="center"/>
              <w:rPr>
                <w:lang w:eastAsia="en-US"/>
              </w:rPr>
            </w:pPr>
            <w:r>
              <w:t>Кустовая площадка № 1у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8B115C" w:rsidRPr="00F0493B" w:rsidRDefault="008B115C" w:rsidP="00241E58">
            <w:pPr>
              <w:jc w:val="center"/>
              <w:rPr>
                <w:spacing w:val="-8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10631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567"/>
        <w:gridCol w:w="8931"/>
      </w:tblGrid>
      <w:tr w:rsidR="00241E58" w:rsidRPr="00F0493B" w:rsidTr="00241E58">
        <w:trPr>
          <w:trHeight w:val="172"/>
        </w:trPr>
        <w:tc>
          <w:tcPr>
            <w:tcW w:w="949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241E58" w:rsidRPr="00F0493B" w:rsidRDefault="00241E58" w:rsidP="00241E58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241E58" w:rsidRPr="00F0493B" w:rsidTr="00241E58">
        <w:trPr>
          <w:trHeight w:val="172"/>
        </w:trPr>
        <w:tc>
          <w:tcPr>
            <w:tcW w:w="567" w:type="dxa"/>
            <w:shd w:val="clear" w:color="auto" w:fill="FFFFFF" w:themeFill="background1"/>
          </w:tcPr>
          <w:p w:rsidR="00241E58" w:rsidRPr="00F0493B" w:rsidRDefault="00241E58" w:rsidP="00241E58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8931" w:type="dxa"/>
            <w:shd w:val="clear" w:color="auto" w:fill="FFFFFF" w:themeFill="background1"/>
          </w:tcPr>
          <w:p w:rsidR="00241E58" w:rsidRPr="00F0493B" w:rsidRDefault="00241E58" w:rsidP="00241E58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241E58" w:rsidRPr="00F0493B" w:rsidTr="00241E58">
        <w:trPr>
          <w:trHeight w:val="211"/>
        </w:trPr>
        <w:tc>
          <w:tcPr>
            <w:tcW w:w="567" w:type="dxa"/>
            <w:shd w:val="clear" w:color="auto" w:fill="FFFFFF" w:themeFill="background1"/>
          </w:tcPr>
          <w:p w:rsidR="00241E58" w:rsidRPr="00831FC2" w:rsidRDefault="00241E58" w:rsidP="00241E58">
            <w:pPr>
              <w:jc w:val="center"/>
              <w:rPr>
                <w:highlight w:val="yellow"/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8931" w:type="dxa"/>
            <w:shd w:val="clear" w:color="auto" w:fill="FFFFFF" w:themeFill="background1"/>
          </w:tcPr>
          <w:p w:rsidR="00241E58" w:rsidRPr="00F0493B" w:rsidRDefault="00241E58" w:rsidP="00241E58">
            <w:pPr>
              <w:jc w:val="center"/>
              <w:rPr>
                <w:highlight w:val="yellow"/>
              </w:rPr>
            </w:pPr>
            <w:r>
              <w:t xml:space="preserve">Линейные коммуникации для кустовой площадки № 1у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p w:rsidR="00F22422" w:rsidRPr="00F0493B" w:rsidRDefault="00537177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F22422" w:rsidRPr="00F0493B" w:rsidSect="00831FC2">
          <w:pgSz w:w="11907" w:h="16840" w:code="9"/>
          <w:pgMar w:top="993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438785</wp:posOffset>
            </wp:positionH>
            <wp:positionV relativeFrom="paragraph">
              <wp:posOffset>337215</wp:posOffset>
            </wp:positionV>
            <wp:extent cx="5273040" cy="3752850"/>
            <wp:effectExtent l="0" t="0" r="381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ПТ7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76" t="20583" r="14762" b="44150"/>
                    <a:stretch/>
                  </pic:blipFill>
                  <pic:spPr bwMode="auto">
                    <a:xfrm>
                      <a:off x="0" y="0"/>
                      <a:ext cx="5273040" cy="375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7FFE">
        <w:rPr>
          <w:b w:val="0"/>
          <w:noProof/>
        </w:rPr>
        <w:t xml:space="preserve"> </w:t>
      </w:r>
      <w:r w:rsidR="00217932">
        <w:rPr>
          <w:b w:val="0"/>
          <w:noProof/>
        </w:rPr>
        <w:t xml:space="preserve"> </w:t>
      </w:r>
      <w:r w:rsidR="00F22422" w:rsidRPr="00F0493B">
        <w:rPr>
          <w:b w:val="0"/>
          <w:noProof/>
        </w:rPr>
        <w:t xml:space="preserve">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  <w:r w:rsidR="00C90D79">
        <w:rPr>
          <w:b w:val="0"/>
        </w:rPr>
        <w:t xml:space="preserve"> </w:t>
      </w:r>
      <w:r w:rsidR="00C90D79" w:rsidRPr="00C90D79">
        <w:rPr>
          <w:b w:val="0"/>
        </w:rPr>
        <w:t>и чертеж красных линий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 w:rsidR="00784EC5"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tbl>
      <w:tblPr>
        <w:tblStyle w:val="ab"/>
        <w:tblpPr w:leftFromText="180" w:rightFromText="180" w:vertAnchor="text" w:horzAnchor="margin" w:tblpY="744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851"/>
        <w:gridCol w:w="4111"/>
      </w:tblGrid>
      <w:tr w:rsidR="00AE7FFE" w:rsidRPr="00F0493B" w:rsidTr="00AE7FFE">
        <w:trPr>
          <w:trHeight w:val="172"/>
        </w:trPr>
        <w:tc>
          <w:tcPr>
            <w:tcW w:w="4962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AE7FFE" w:rsidRPr="00F0493B" w:rsidRDefault="00AE7FFE" w:rsidP="00AE7FFE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AE7FFE" w:rsidRPr="00F0493B" w:rsidTr="00AE7FFE">
        <w:trPr>
          <w:trHeight w:val="172"/>
        </w:trPr>
        <w:tc>
          <w:tcPr>
            <w:tcW w:w="851" w:type="dxa"/>
            <w:shd w:val="clear" w:color="auto" w:fill="FFFFFF" w:themeFill="background1"/>
          </w:tcPr>
          <w:p w:rsidR="00AE7FFE" w:rsidRPr="00F0493B" w:rsidRDefault="00AE7FFE" w:rsidP="00AE7FFE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4111" w:type="dxa"/>
            <w:shd w:val="clear" w:color="auto" w:fill="FFFFFF" w:themeFill="background1"/>
          </w:tcPr>
          <w:p w:rsidR="00AE7FFE" w:rsidRPr="00F0493B" w:rsidRDefault="00AE7FFE" w:rsidP="00AE7FFE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AE7FFE" w:rsidRPr="00F0493B" w:rsidTr="00AE7FFE">
        <w:trPr>
          <w:trHeight w:val="211"/>
        </w:trPr>
        <w:tc>
          <w:tcPr>
            <w:tcW w:w="851" w:type="dxa"/>
            <w:shd w:val="clear" w:color="auto" w:fill="FFFFFF" w:themeFill="background1"/>
          </w:tcPr>
          <w:p w:rsidR="00AE7FFE" w:rsidRPr="00831FC2" w:rsidRDefault="00AE7FFE" w:rsidP="00AE7FFE">
            <w:pPr>
              <w:jc w:val="center"/>
              <w:rPr>
                <w:highlight w:val="yellow"/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4111" w:type="dxa"/>
            <w:shd w:val="clear" w:color="auto" w:fill="FFFFFF" w:themeFill="background1"/>
          </w:tcPr>
          <w:p w:rsidR="00AE7FFE" w:rsidRPr="00F0493B" w:rsidRDefault="00AE7FFE" w:rsidP="00AE7FFE">
            <w:pPr>
              <w:jc w:val="center"/>
              <w:rPr>
                <w:highlight w:val="yellow"/>
              </w:rPr>
            </w:pPr>
            <w:r>
              <w:t xml:space="preserve">Линейные коммуникации для кустовой площадки № 1у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11368"/>
        <w:tblW w:w="9498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552"/>
      </w:tblGrid>
      <w:tr w:rsidR="008E6B6E" w:rsidRPr="00F0493B" w:rsidTr="008E6B6E">
        <w:trPr>
          <w:trHeight w:val="244"/>
        </w:trPr>
        <w:tc>
          <w:tcPr>
            <w:tcW w:w="94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8E6B6E" w:rsidRPr="00F0493B" w:rsidRDefault="008E6B6E" w:rsidP="008E6B6E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8E6B6E" w:rsidRPr="00F0493B" w:rsidTr="008E6B6E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E6B6E" w:rsidRPr="00F0493B" w:rsidRDefault="008E6B6E" w:rsidP="008E6B6E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E6B6E" w:rsidRPr="00F0493B" w:rsidRDefault="008E6B6E" w:rsidP="008E6B6E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E6B6E" w:rsidRPr="00F0493B" w:rsidRDefault="008E6B6E" w:rsidP="008E6B6E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B1743E" w:rsidRPr="00F0493B" w:rsidTr="008E6B6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B1743E" w:rsidRPr="00F0493B" w:rsidRDefault="00B1743E" w:rsidP="00B1743E">
            <w:pPr>
              <w:jc w:val="center"/>
            </w:pPr>
            <w:r>
              <w:t>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B1743E" w:rsidRPr="00F0493B" w:rsidRDefault="00B1743E" w:rsidP="00537177">
            <w:pPr>
              <w:keepNext/>
              <w:widowControl w:val="0"/>
              <w:jc w:val="center"/>
            </w:pPr>
            <w:r>
              <w:rPr>
                <w:lang w:eastAsia="en-US"/>
              </w:rPr>
              <w:t xml:space="preserve">Нефтегазосборные сети куст № 1у – т. </w:t>
            </w:r>
            <w:proofErr w:type="spellStart"/>
            <w:r>
              <w:rPr>
                <w:lang w:eastAsia="en-US"/>
              </w:rPr>
              <w:t>вр</w:t>
            </w:r>
            <w:proofErr w:type="spellEnd"/>
            <w:r>
              <w:rPr>
                <w:lang w:eastAsia="en-US"/>
              </w:rPr>
              <w:t>.</w:t>
            </w:r>
            <w:r w:rsidR="00537177">
              <w:rPr>
                <w:lang w:eastAsia="en-US"/>
              </w:rPr>
              <w:t xml:space="preserve"> куст </w:t>
            </w:r>
            <w:r>
              <w:rPr>
                <w:lang w:eastAsia="en-US"/>
              </w:rPr>
              <w:t>№ 1у</w:t>
            </w:r>
          </w:p>
        </w:tc>
        <w:tc>
          <w:tcPr>
            <w:tcW w:w="2552" w:type="dxa"/>
            <w:vMerge w:val="restart"/>
            <w:shd w:val="clear" w:color="auto" w:fill="FFFFFF" w:themeFill="background1"/>
            <w:vAlign w:val="center"/>
          </w:tcPr>
          <w:p w:rsidR="00B1743E" w:rsidRPr="00F0493B" w:rsidRDefault="00B1743E" w:rsidP="00B1743E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B1743E" w:rsidRPr="00F0493B" w:rsidTr="008E6B6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B1743E" w:rsidRDefault="00B1743E" w:rsidP="00B1743E">
            <w:pPr>
              <w:jc w:val="center"/>
            </w:pPr>
            <w:r>
              <w:t>1.1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B1743E" w:rsidRDefault="00B1743E" w:rsidP="00B1743E">
            <w:pPr>
              <w:keepNext/>
              <w:widowControl w:val="0"/>
              <w:jc w:val="center"/>
              <w:rPr>
                <w:lang w:eastAsia="en-US"/>
              </w:rPr>
            </w:pPr>
            <w:r>
              <w:t>Кустовая площадка № 1у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B1743E" w:rsidRPr="00F0493B" w:rsidRDefault="00B1743E" w:rsidP="00B1743E">
            <w:pPr>
              <w:jc w:val="center"/>
              <w:rPr>
                <w:spacing w:val="-8"/>
              </w:rPr>
            </w:pPr>
          </w:p>
        </w:tc>
      </w:tr>
      <w:tr w:rsidR="008E6B6E" w:rsidRPr="00F0493B" w:rsidTr="008E6B6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E6B6E" w:rsidRDefault="00B1743E" w:rsidP="008E6B6E">
            <w:pPr>
              <w:jc w:val="center"/>
            </w:pPr>
            <w:r>
              <w:t>2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E6B6E" w:rsidRDefault="00B1743E" w:rsidP="008E6B6E">
            <w:pPr>
              <w:keepNext/>
              <w:widowControl w:val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ВОЛС на куст 1у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8E6B6E" w:rsidRPr="00F0493B" w:rsidRDefault="00B1743E" w:rsidP="008E6B6E">
            <w:pPr>
              <w:jc w:val="center"/>
              <w:rPr>
                <w:spacing w:val="-8"/>
              </w:rPr>
            </w:pPr>
            <w:r>
              <w:rPr>
                <w:spacing w:val="-8"/>
              </w:rPr>
              <w:t>линия связи</w:t>
            </w:r>
          </w:p>
        </w:tc>
      </w:tr>
      <w:tr w:rsidR="00B1743E" w:rsidRPr="00F0493B" w:rsidTr="008E6B6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B1743E" w:rsidRDefault="00B1743E" w:rsidP="008E6B6E">
            <w:pPr>
              <w:jc w:val="center"/>
            </w:pPr>
            <w:r>
              <w:t>3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B1743E" w:rsidRDefault="00B1743E" w:rsidP="008E6B6E">
            <w:pPr>
              <w:keepNext/>
              <w:widowControl w:val="0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ВЛ</w:t>
            </w:r>
            <w:proofErr w:type="gramEnd"/>
            <w:r>
              <w:rPr>
                <w:lang w:eastAsia="en-US"/>
              </w:rPr>
              <w:t xml:space="preserve"> 6 кВ на куст 1у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B1743E" w:rsidRPr="00F0493B" w:rsidRDefault="00B1743E" w:rsidP="008E6B6E">
            <w:pPr>
              <w:jc w:val="center"/>
              <w:rPr>
                <w:spacing w:val="-8"/>
              </w:rPr>
            </w:pPr>
            <w:r>
              <w:rPr>
                <w:spacing w:val="-8"/>
              </w:rPr>
              <w:t>линия электропередач</w:t>
            </w:r>
          </w:p>
        </w:tc>
      </w:tr>
      <w:tr w:rsidR="00B1743E" w:rsidRPr="00F0493B" w:rsidTr="008E6B6E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B1743E" w:rsidRDefault="00B1743E" w:rsidP="00B1743E">
            <w:pPr>
              <w:jc w:val="center"/>
            </w:pPr>
            <w:r>
              <w:t>4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B1743E" w:rsidRDefault="00B1743E" w:rsidP="00B1743E">
            <w:pPr>
              <w:keepNext/>
              <w:widowControl w:val="0"/>
              <w:jc w:val="center"/>
            </w:pPr>
            <w:r w:rsidRPr="00F0493B">
              <w:rPr>
                <w:lang w:eastAsia="en-US"/>
              </w:rPr>
              <w:t xml:space="preserve">Автомобильная дорога к кустовой площадке № </w:t>
            </w:r>
            <w:r>
              <w:rPr>
                <w:lang w:eastAsia="en-US"/>
              </w:rPr>
              <w:t>1у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B1743E" w:rsidRPr="00F0493B" w:rsidRDefault="00B1743E" w:rsidP="00B1743E">
            <w:pPr>
              <w:jc w:val="center"/>
              <w:rPr>
                <w:spacing w:val="-8"/>
              </w:rPr>
            </w:pPr>
            <w:r>
              <w:rPr>
                <w:spacing w:val="-8"/>
              </w:rPr>
              <w:t>автомобильная дорога</w:t>
            </w:r>
          </w:p>
        </w:tc>
      </w:tr>
    </w:tbl>
    <w:p w:rsidR="00B1743E" w:rsidRPr="00F0493B" w:rsidRDefault="00B1743E" w:rsidP="00B1743E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B1743E" w:rsidRPr="00F0493B" w:rsidRDefault="00537177" w:rsidP="00B1743E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-81280</wp:posOffset>
            </wp:positionH>
            <wp:positionV relativeFrom="paragraph">
              <wp:posOffset>150613</wp:posOffset>
            </wp:positionV>
            <wp:extent cx="6612890" cy="6985591"/>
            <wp:effectExtent l="0" t="0" r="0" b="635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ПТ8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8" t="15002" r="4352" b="19277"/>
                    <a:stretch/>
                  </pic:blipFill>
                  <pic:spPr bwMode="auto">
                    <a:xfrm>
                      <a:off x="0" y="0"/>
                      <a:ext cx="6612890" cy="6985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743E" w:rsidRPr="00F0493B">
        <w:rPr>
          <w:b w:val="0"/>
        </w:rPr>
        <w:t>Масштаб 1:2000</w:t>
      </w:r>
    </w:p>
    <w:p w:rsidR="008C3909" w:rsidRPr="00F0493B" w:rsidRDefault="008C3909" w:rsidP="008C3909">
      <w:pPr>
        <w:pStyle w:val="S2"/>
        <w:numPr>
          <w:ilvl w:val="0"/>
          <w:numId w:val="0"/>
        </w:numPr>
        <w:outlineLvl w:val="9"/>
        <w:rPr>
          <w:b w:val="0"/>
        </w:rPr>
        <w:sectPr w:rsidR="008C3909" w:rsidRPr="00F0493B" w:rsidSect="00831FC2">
          <w:pgSz w:w="11907" w:h="16840" w:code="9"/>
          <w:pgMar w:top="993" w:right="567" w:bottom="1134" w:left="1134" w:header="709" w:footer="709" w:gutter="0"/>
          <w:cols w:space="708"/>
          <w:docGrid w:linePitch="360"/>
        </w:sectPr>
      </w:pPr>
    </w:p>
    <w:p w:rsidR="008C3909" w:rsidRPr="00F0493B" w:rsidRDefault="008C3909" w:rsidP="008C3909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  <w:r w:rsidR="00C90D79">
        <w:rPr>
          <w:b w:val="0"/>
        </w:rPr>
        <w:t xml:space="preserve"> </w:t>
      </w:r>
      <w:r w:rsidR="00C90D79" w:rsidRPr="00C90D79">
        <w:rPr>
          <w:b w:val="0"/>
        </w:rPr>
        <w:t>и чертеж красных линий</w:t>
      </w:r>
    </w:p>
    <w:p w:rsidR="008C3909" w:rsidRPr="00F0493B" w:rsidRDefault="008C3909" w:rsidP="008C3909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8C3909" w:rsidRPr="00F0493B" w:rsidRDefault="008C3909" w:rsidP="008C3909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tbl>
      <w:tblPr>
        <w:tblStyle w:val="ab"/>
        <w:tblpPr w:leftFromText="180" w:rightFromText="180" w:vertAnchor="text" w:horzAnchor="page" w:tblpX="2547" w:tblpY="2870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4091"/>
      </w:tblGrid>
      <w:tr w:rsidR="0039376B" w:rsidRPr="00F0493B" w:rsidTr="00537177">
        <w:trPr>
          <w:trHeight w:val="172"/>
        </w:trPr>
        <w:tc>
          <w:tcPr>
            <w:tcW w:w="4536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39376B" w:rsidRPr="00F0493B" w:rsidRDefault="0039376B" w:rsidP="00537177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39376B" w:rsidRPr="00F0493B" w:rsidTr="00537177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39376B" w:rsidRPr="00F0493B" w:rsidRDefault="0039376B" w:rsidP="00537177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4091" w:type="dxa"/>
            <w:shd w:val="clear" w:color="auto" w:fill="FFFFFF" w:themeFill="background1"/>
          </w:tcPr>
          <w:p w:rsidR="0039376B" w:rsidRPr="00F0493B" w:rsidRDefault="0039376B" w:rsidP="00537177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39376B" w:rsidRPr="00F0493B" w:rsidTr="00537177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39376B" w:rsidRPr="00831FC2" w:rsidRDefault="0039376B" w:rsidP="00537177">
            <w:pPr>
              <w:jc w:val="center"/>
              <w:rPr>
                <w:highlight w:val="yellow"/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4091" w:type="dxa"/>
            <w:shd w:val="clear" w:color="auto" w:fill="FFFFFF" w:themeFill="background1"/>
          </w:tcPr>
          <w:p w:rsidR="0039376B" w:rsidRPr="00F0493B" w:rsidRDefault="0039376B" w:rsidP="00537177">
            <w:pPr>
              <w:jc w:val="center"/>
              <w:rPr>
                <w:highlight w:val="yellow"/>
              </w:rPr>
            </w:pPr>
            <w:r>
              <w:t xml:space="preserve">Линейные коммуникации для кустовой площадки </w:t>
            </w:r>
            <w:r w:rsidR="00F04083">
              <w:t xml:space="preserve">№ 1у </w:t>
            </w:r>
            <w:proofErr w:type="spellStart"/>
            <w:r w:rsidR="00F04083">
              <w:t>Омбинского</w:t>
            </w:r>
            <w:proofErr w:type="spellEnd"/>
            <w:r w:rsidR="00F04083">
              <w:t xml:space="preserve"> месторождения</w:t>
            </w:r>
          </w:p>
        </w:tc>
      </w:tr>
    </w:tbl>
    <w:tbl>
      <w:tblPr>
        <w:tblStyle w:val="ab"/>
        <w:tblpPr w:leftFromText="180" w:rightFromText="180" w:vertAnchor="text" w:horzAnchor="margin" w:tblpY="11971"/>
        <w:tblW w:w="935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237"/>
        <w:gridCol w:w="2552"/>
      </w:tblGrid>
      <w:tr w:rsidR="00C9094B" w:rsidRPr="00F0493B" w:rsidTr="00C9094B">
        <w:trPr>
          <w:trHeight w:val="244"/>
        </w:trPr>
        <w:tc>
          <w:tcPr>
            <w:tcW w:w="935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C9094B" w:rsidRPr="00F0493B" w:rsidRDefault="00C9094B" w:rsidP="00C9094B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C9094B" w:rsidRPr="00F0493B" w:rsidTr="00C9094B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C9094B" w:rsidRPr="00F0493B" w:rsidRDefault="00C9094B" w:rsidP="00C9094B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23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C9094B" w:rsidRPr="00F0493B" w:rsidRDefault="00C9094B" w:rsidP="00C9094B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C9094B" w:rsidRPr="00F0493B" w:rsidRDefault="00C9094B" w:rsidP="00C9094B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C9094B" w:rsidRPr="00F0493B" w:rsidTr="00C9094B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C9094B" w:rsidRPr="00F0493B" w:rsidRDefault="00C9094B" w:rsidP="00C9094B">
            <w:pPr>
              <w:jc w:val="center"/>
            </w:pPr>
            <w:r>
              <w:t>2</w:t>
            </w:r>
          </w:p>
        </w:tc>
        <w:tc>
          <w:tcPr>
            <w:tcW w:w="6237" w:type="dxa"/>
            <w:shd w:val="clear" w:color="auto" w:fill="FFFFFF" w:themeFill="background1"/>
            <w:vAlign w:val="center"/>
          </w:tcPr>
          <w:p w:rsidR="00C9094B" w:rsidRDefault="00C9094B" w:rsidP="00C9094B">
            <w:pPr>
              <w:keepNext/>
              <w:widowControl w:val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ВОЛС на куст 1у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C9094B" w:rsidRPr="00F0493B" w:rsidRDefault="00C9094B" w:rsidP="00C9094B">
            <w:pPr>
              <w:jc w:val="center"/>
              <w:rPr>
                <w:spacing w:val="-8"/>
              </w:rPr>
            </w:pPr>
            <w:r>
              <w:rPr>
                <w:spacing w:val="-8"/>
              </w:rPr>
              <w:t>линия связи</w:t>
            </w:r>
          </w:p>
        </w:tc>
      </w:tr>
      <w:tr w:rsidR="00C9094B" w:rsidRPr="00F0493B" w:rsidTr="00C9094B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C9094B" w:rsidRDefault="00C9094B" w:rsidP="00C9094B">
            <w:pPr>
              <w:jc w:val="center"/>
            </w:pPr>
            <w:r>
              <w:t>3</w:t>
            </w:r>
          </w:p>
        </w:tc>
        <w:tc>
          <w:tcPr>
            <w:tcW w:w="6237" w:type="dxa"/>
            <w:shd w:val="clear" w:color="auto" w:fill="FFFFFF" w:themeFill="background1"/>
            <w:vAlign w:val="center"/>
          </w:tcPr>
          <w:p w:rsidR="00C9094B" w:rsidRDefault="00C9094B" w:rsidP="00C9094B">
            <w:pPr>
              <w:keepNext/>
              <w:widowControl w:val="0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ВЛ</w:t>
            </w:r>
            <w:proofErr w:type="gramEnd"/>
            <w:r>
              <w:rPr>
                <w:lang w:eastAsia="en-US"/>
              </w:rPr>
              <w:t xml:space="preserve"> 6 кВ на куст 1у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C9094B" w:rsidRPr="00F0493B" w:rsidRDefault="00C9094B" w:rsidP="00C9094B">
            <w:pPr>
              <w:jc w:val="center"/>
              <w:rPr>
                <w:spacing w:val="-8"/>
              </w:rPr>
            </w:pPr>
            <w:r>
              <w:rPr>
                <w:spacing w:val="-8"/>
              </w:rPr>
              <w:t>линия электропередач</w:t>
            </w:r>
          </w:p>
        </w:tc>
      </w:tr>
      <w:tr w:rsidR="00C9094B" w:rsidRPr="00F0493B" w:rsidTr="00C9094B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C9094B" w:rsidRDefault="00C9094B" w:rsidP="00C9094B">
            <w:pPr>
              <w:jc w:val="center"/>
            </w:pPr>
            <w:r>
              <w:t>4</w:t>
            </w:r>
          </w:p>
        </w:tc>
        <w:tc>
          <w:tcPr>
            <w:tcW w:w="6237" w:type="dxa"/>
            <w:shd w:val="clear" w:color="auto" w:fill="FFFFFF" w:themeFill="background1"/>
            <w:vAlign w:val="center"/>
          </w:tcPr>
          <w:p w:rsidR="00C9094B" w:rsidRDefault="00C9094B" w:rsidP="00C9094B">
            <w:pPr>
              <w:keepNext/>
              <w:widowControl w:val="0"/>
              <w:jc w:val="center"/>
            </w:pPr>
            <w:r w:rsidRPr="00F0493B">
              <w:rPr>
                <w:lang w:eastAsia="en-US"/>
              </w:rPr>
              <w:t xml:space="preserve">Автомобильная дорога к кустовой площадке № </w:t>
            </w:r>
            <w:r>
              <w:rPr>
                <w:lang w:eastAsia="en-US"/>
              </w:rPr>
              <w:t>1у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C9094B" w:rsidRPr="00F0493B" w:rsidRDefault="00C9094B" w:rsidP="00C9094B">
            <w:pPr>
              <w:jc w:val="center"/>
              <w:rPr>
                <w:spacing w:val="-8"/>
              </w:rPr>
            </w:pPr>
            <w:r>
              <w:rPr>
                <w:spacing w:val="-8"/>
              </w:rPr>
              <w:t>автомобильная дорога</w:t>
            </w:r>
          </w:p>
        </w:tc>
      </w:tr>
    </w:tbl>
    <w:p w:rsidR="008C3909" w:rsidRPr="00F0493B" w:rsidRDefault="00537177" w:rsidP="008C3909">
      <w:pPr>
        <w:pStyle w:val="S2"/>
        <w:numPr>
          <w:ilvl w:val="0"/>
          <w:numId w:val="0"/>
        </w:numPr>
        <w:outlineLvl w:val="9"/>
        <w:rPr>
          <w:highlight w:val="yellow"/>
        </w:rPr>
      </w:pPr>
      <w:r>
        <w:rPr>
          <w:b w:val="0"/>
          <w:noProof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45159</wp:posOffset>
            </wp:positionH>
            <wp:positionV relativeFrom="paragraph">
              <wp:posOffset>624368</wp:posOffset>
            </wp:positionV>
            <wp:extent cx="6537960" cy="6697345"/>
            <wp:effectExtent l="0" t="0" r="0" b="825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ПТ9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70" t="16487" r="4387" b="20571"/>
                    <a:stretch/>
                  </pic:blipFill>
                  <pic:spPr bwMode="auto">
                    <a:xfrm>
                      <a:off x="0" y="0"/>
                      <a:ext cx="6537960" cy="6697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7FFE">
        <w:rPr>
          <w:b w:val="0"/>
          <w:noProof/>
        </w:rPr>
        <w:t xml:space="preserve"> </w:t>
      </w:r>
      <w:r w:rsidR="008C3909" w:rsidRPr="00F0493B">
        <w:rPr>
          <w:b w:val="0"/>
        </w:rPr>
        <w:t>Масштаб 1:2000</w:t>
      </w:r>
    </w:p>
    <w:p w:rsidR="00864BCE" w:rsidRDefault="00864BCE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864BCE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784EC5" w:rsidRPr="00F0493B" w:rsidRDefault="00784EC5" w:rsidP="00784EC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  <w:r w:rsidR="00C90D79">
        <w:rPr>
          <w:b w:val="0"/>
        </w:rPr>
        <w:t xml:space="preserve"> </w:t>
      </w:r>
      <w:r w:rsidR="00C90D79" w:rsidRPr="00C90D79">
        <w:rPr>
          <w:b w:val="0"/>
        </w:rPr>
        <w:t>и чертеж красных линий</w:t>
      </w:r>
    </w:p>
    <w:p w:rsidR="00784EC5" w:rsidRPr="00F0493B" w:rsidRDefault="00784EC5" w:rsidP="00784EC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784EC5" w:rsidRPr="00F0493B" w:rsidRDefault="00784EC5" w:rsidP="00784EC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784EC5" w:rsidRPr="00F0493B" w:rsidRDefault="00784EC5" w:rsidP="00784EC5">
      <w:pPr>
        <w:pStyle w:val="S2"/>
        <w:numPr>
          <w:ilvl w:val="0"/>
          <w:numId w:val="0"/>
        </w:numPr>
        <w:outlineLvl w:val="9"/>
        <w:rPr>
          <w:highlight w:val="yellow"/>
        </w:rPr>
      </w:pPr>
      <w:r w:rsidRPr="00F0493B">
        <w:rPr>
          <w:b w:val="0"/>
        </w:rPr>
        <w:t>Масштаб 1:2000</w:t>
      </w:r>
    </w:p>
    <w:tbl>
      <w:tblPr>
        <w:tblStyle w:val="ab"/>
        <w:tblpPr w:leftFromText="180" w:rightFromText="180" w:vertAnchor="text" w:horzAnchor="margin" w:tblpY="12181"/>
        <w:tblW w:w="9781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835"/>
      </w:tblGrid>
      <w:tr w:rsidR="004D0542" w:rsidRPr="00F0493B" w:rsidTr="004D0542">
        <w:trPr>
          <w:trHeight w:val="244"/>
        </w:trPr>
        <w:tc>
          <w:tcPr>
            <w:tcW w:w="97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4D0542" w:rsidRPr="00F0493B" w:rsidRDefault="004D0542" w:rsidP="004D0542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4D0542" w:rsidRPr="00F0493B" w:rsidTr="004D0542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D0542" w:rsidRPr="00F0493B" w:rsidRDefault="004D0542" w:rsidP="004D0542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D0542" w:rsidRPr="00F0493B" w:rsidRDefault="004D0542" w:rsidP="004D0542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D0542" w:rsidRPr="00F0493B" w:rsidRDefault="004D0542" w:rsidP="004D0542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4D0542" w:rsidRPr="00F0493B" w:rsidTr="004D054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D0542" w:rsidRDefault="004D0542" w:rsidP="004D0542">
            <w:pPr>
              <w:jc w:val="center"/>
            </w:pPr>
            <w:r>
              <w:t>3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4D0542" w:rsidRDefault="004D0542" w:rsidP="004D0542">
            <w:pPr>
              <w:keepNext/>
              <w:widowControl w:val="0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ВЛ</w:t>
            </w:r>
            <w:proofErr w:type="gramEnd"/>
            <w:r>
              <w:rPr>
                <w:lang w:eastAsia="en-US"/>
              </w:rPr>
              <w:t xml:space="preserve"> 6 кВ на куст 1у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4D0542" w:rsidRPr="00F0493B" w:rsidRDefault="004D0542" w:rsidP="004D0542">
            <w:pPr>
              <w:jc w:val="center"/>
              <w:rPr>
                <w:spacing w:val="-8"/>
              </w:rPr>
            </w:pPr>
            <w:r>
              <w:rPr>
                <w:spacing w:val="-8"/>
              </w:rPr>
              <w:t>линия электропередач</w:t>
            </w:r>
          </w:p>
        </w:tc>
      </w:tr>
    </w:tbl>
    <w:tbl>
      <w:tblPr>
        <w:tblStyle w:val="ab"/>
        <w:tblpPr w:leftFromText="180" w:rightFromText="180" w:vertAnchor="text" w:horzAnchor="margin" w:tblpY="1057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567"/>
        <w:gridCol w:w="9214"/>
      </w:tblGrid>
      <w:tr w:rsidR="004D0542" w:rsidRPr="00F0493B" w:rsidTr="004D0542">
        <w:trPr>
          <w:trHeight w:val="172"/>
        </w:trPr>
        <w:tc>
          <w:tcPr>
            <w:tcW w:w="9781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D0542" w:rsidRPr="00F0493B" w:rsidRDefault="004D0542" w:rsidP="004D0542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4D0542" w:rsidRPr="00F0493B" w:rsidTr="004D0542">
        <w:trPr>
          <w:trHeight w:val="172"/>
        </w:trPr>
        <w:tc>
          <w:tcPr>
            <w:tcW w:w="567" w:type="dxa"/>
            <w:shd w:val="clear" w:color="auto" w:fill="FFFFFF" w:themeFill="background1"/>
          </w:tcPr>
          <w:p w:rsidR="004D0542" w:rsidRPr="00F0493B" w:rsidRDefault="004D0542" w:rsidP="004D0542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9214" w:type="dxa"/>
            <w:shd w:val="clear" w:color="auto" w:fill="FFFFFF" w:themeFill="background1"/>
          </w:tcPr>
          <w:p w:rsidR="004D0542" w:rsidRPr="00F0493B" w:rsidRDefault="004D0542" w:rsidP="004D0542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4D0542" w:rsidRPr="00F0493B" w:rsidTr="004D0542">
        <w:trPr>
          <w:trHeight w:val="211"/>
        </w:trPr>
        <w:tc>
          <w:tcPr>
            <w:tcW w:w="567" w:type="dxa"/>
            <w:shd w:val="clear" w:color="auto" w:fill="FFFFFF" w:themeFill="background1"/>
          </w:tcPr>
          <w:p w:rsidR="004D0542" w:rsidRPr="00831FC2" w:rsidRDefault="004D0542" w:rsidP="004D0542">
            <w:pPr>
              <w:jc w:val="center"/>
              <w:rPr>
                <w:highlight w:val="yellow"/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9214" w:type="dxa"/>
            <w:shd w:val="clear" w:color="auto" w:fill="FFFFFF" w:themeFill="background1"/>
          </w:tcPr>
          <w:p w:rsidR="004D0542" w:rsidRPr="00F0493B" w:rsidRDefault="004D0542" w:rsidP="004D0542">
            <w:pPr>
              <w:jc w:val="center"/>
              <w:rPr>
                <w:highlight w:val="yellow"/>
              </w:rPr>
            </w:pPr>
            <w:r>
              <w:t xml:space="preserve">Линейные коммуникации для кустовой площадки № 1у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p w:rsidR="00864BCE" w:rsidRDefault="00537177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864BCE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-18341</wp:posOffset>
            </wp:positionH>
            <wp:positionV relativeFrom="paragraph">
              <wp:posOffset>269448</wp:posOffset>
            </wp:positionV>
            <wp:extent cx="6549174" cy="3976576"/>
            <wp:effectExtent l="0" t="0" r="4445" b="508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ПТ10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50" t="15772" r="3537" b="46891"/>
                    <a:stretch/>
                  </pic:blipFill>
                  <pic:spPr bwMode="auto">
                    <a:xfrm>
                      <a:off x="0" y="0"/>
                      <a:ext cx="6549638" cy="3976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7FFE">
        <w:rPr>
          <w:noProof/>
        </w:rPr>
        <w:t xml:space="preserve"> </w:t>
      </w:r>
    </w:p>
    <w:p w:rsidR="00784EC5" w:rsidRPr="00F0493B" w:rsidRDefault="00784EC5" w:rsidP="00784EC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  <w:r w:rsidR="00C90D79">
        <w:rPr>
          <w:b w:val="0"/>
        </w:rPr>
        <w:t xml:space="preserve"> </w:t>
      </w:r>
      <w:r w:rsidR="00C90D79" w:rsidRPr="00C90D79">
        <w:rPr>
          <w:b w:val="0"/>
        </w:rPr>
        <w:t>и чертеж красных линий</w:t>
      </w:r>
    </w:p>
    <w:p w:rsidR="00784EC5" w:rsidRPr="00F0493B" w:rsidRDefault="00784EC5" w:rsidP="00784EC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784EC5" w:rsidRPr="00F0493B" w:rsidRDefault="00784EC5" w:rsidP="00784EC5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784EC5" w:rsidRPr="00F0493B" w:rsidRDefault="00784EC5" w:rsidP="00784EC5">
      <w:pPr>
        <w:pStyle w:val="S2"/>
        <w:numPr>
          <w:ilvl w:val="0"/>
          <w:numId w:val="0"/>
        </w:numPr>
        <w:outlineLvl w:val="9"/>
        <w:rPr>
          <w:highlight w:val="yellow"/>
        </w:rPr>
      </w:pPr>
      <w:r w:rsidRPr="00F0493B">
        <w:rPr>
          <w:b w:val="0"/>
        </w:rPr>
        <w:t>Масштаб 1:2000</w:t>
      </w:r>
    </w:p>
    <w:tbl>
      <w:tblPr>
        <w:tblStyle w:val="ab"/>
        <w:tblpPr w:leftFromText="180" w:rightFromText="180" w:vertAnchor="text" w:horzAnchor="margin" w:tblpY="11243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567"/>
        <w:gridCol w:w="9214"/>
      </w:tblGrid>
      <w:tr w:rsidR="004D0542" w:rsidRPr="00F0493B" w:rsidTr="004D0542">
        <w:trPr>
          <w:trHeight w:val="172"/>
        </w:trPr>
        <w:tc>
          <w:tcPr>
            <w:tcW w:w="9781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D0542" w:rsidRPr="00F0493B" w:rsidRDefault="004D0542" w:rsidP="004D0542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4D0542" w:rsidRPr="00F0493B" w:rsidTr="004D0542">
        <w:trPr>
          <w:trHeight w:val="172"/>
        </w:trPr>
        <w:tc>
          <w:tcPr>
            <w:tcW w:w="567" w:type="dxa"/>
            <w:shd w:val="clear" w:color="auto" w:fill="FFFFFF" w:themeFill="background1"/>
          </w:tcPr>
          <w:p w:rsidR="004D0542" w:rsidRPr="00F0493B" w:rsidRDefault="004D0542" w:rsidP="004D0542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9214" w:type="dxa"/>
            <w:shd w:val="clear" w:color="auto" w:fill="FFFFFF" w:themeFill="background1"/>
          </w:tcPr>
          <w:p w:rsidR="004D0542" w:rsidRPr="00F0493B" w:rsidRDefault="004D0542" w:rsidP="004D0542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4D0542" w:rsidRPr="00F0493B" w:rsidTr="004D0542">
        <w:trPr>
          <w:trHeight w:val="211"/>
        </w:trPr>
        <w:tc>
          <w:tcPr>
            <w:tcW w:w="567" w:type="dxa"/>
            <w:shd w:val="clear" w:color="auto" w:fill="FFFFFF" w:themeFill="background1"/>
          </w:tcPr>
          <w:p w:rsidR="004D0542" w:rsidRPr="00831FC2" w:rsidRDefault="004D0542" w:rsidP="004D0542">
            <w:pPr>
              <w:jc w:val="center"/>
              <w:rPr>
                <w:highlight w:val="yellow"/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9214" w:type="dxa"/>
            <w:shd w:val="clear" w:color="auto" w:fill="FFFFFF" w:themeFill="background1"/>
          </w:tcPr>
          <w:p w:rsidR="004D0542" w:rsidRPr="00F0493B" w:rsidRDefault="004D0542" w:rsidP="004D0542">
            <w:pPr>
              <w:jc w:val="center"/>
              <w:rPr>
                <w:highlight w:val="yellow"/>
              </w:rPr>
            </w:pPr>
            <w:r>
              <w:t xml:space="preserve">Линейные коммуникации для кустовой площадки № 1у </w:t>
            </w:r>
            <w:proofErr w:type="spellStart"/>
            <w:r>
              <w:t>Омбинского</w:t>
            </w:r>
            <w:proofErr w:type="spellEnd"/>
            <w:r>
              <w:t xml:space="preserve"> месторождения</w:t>
            </w:r>
          </w:p>
        </w:tc>
      </w:tr>
    </w:tbl>
    <w:p w:rsidR="00864BCE" w:rsidRDefault="00537177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864BCE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183693</wp:posOffset>
            </wp:positionH>
            <wp:positionV relativeFrom="paragraph">
              <wp:posOffset>428359</wp:posOffset>
            </wp:positionV>
            <wp:extent cx="3072130" cy="509299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ПТ11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59" t="18729" r="47302" b="33540"/>
                    <a:stretch/>
                  </pic:blipFill>
                  <pic:spPr bwMode="auto">
                    <a:xfrm>
                      <a:off x="0" y="0"/>
                      <a:ext cx="3072130" cy="5092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4D54">
        <w:rPr>
          <w:noProof/>
        </w:rPr>
        <w:t xml:space="preserve">  </w:t>
      </w:r>
    </w:p>
    <w:p w:rsidR="00F22422" w:rsidRPr="00F0493B" w:rsidRDefault="00F22422" w:rsidP="00F22422">
      <w:pPr>
        <w:pStyle w:val="12"/>
        <w:jc w:val="left"/>
        <w:rPr>
          <w:highlight w:val="yellow"/>
        </w:rPr>
      </w:pPr>
      <w:bookmarkStart w:id="8" w:name="_Toc27642581"/>
      <w:bookmarkStart w:id="9" w:name="_Toc51773893"/>
      <w:r w:rsidRPr="00F0493B">
        <w:t xml:space="preserve">1.2 Чертёж границ </w:t>
      </w:r>
      <w:bookmarkEnd w:id="8"/>
      <w:r w:rsidRPr="00F0493B">
        <w:t>зон планируемого размещения линейных объектов, подлежащих реконструкции в связи с изменением их местоположения</w:t>
      </w:r>
      <w:bookmarkEnd w:id="9"/>
    </w:p>
    <w:p w:rsidR="00F22422" w:rsidRPr="00F0493B" w:rsidRDefault="00F22422" w:rsidP="00F22422">
      <w:pPr>
        <w:tabs>
          <w:tab w:val="left" w:pos="142"/>
        </w:tabs>
        <w:jc w:val="both"/>
      </w:pPr>
    </w:p>
    <w:p w:rsidR="00F22422" w:rsidRPr="00F0493B" w:rsidRDefault="00F22422" w:rsidP="00F22422">
      <w:pPr>
        <w:tabs>
          <w:tab w:val="left" w:pos="142"/>
        </w:tabs>
        <w:ind w:firstLine="709"/>
        <w:jc w:val="both"/>
      </w:pPr>
      <w:r w:rsidRPr="00F0493B">
        <w:t>Чертеж границ зон планируемого размещения линейных объектов, подлежащих реконструкции в связи с изменением их местоположения не разрабатывается в связи с отсутствием реконструкции линейных объектов в проекте.</w:t>
      </w:r>
    </w:p>
    <w:p w:rsidR="00F22422" w:rsidRPr="00F0493B" w:rsidRDefault="00F22422" w:rsidP="00F22422">
      <w:pPr>
        <w:tabs>
          <w:tab w:val="left" w:pos="142"/>
        </w:tabs>
        <w:jc w:val="both"/>
      </w:pPr>
    </w:p>
    <w:p w:rsidR="00F22422" w:rsidRPr="00F0493B" w:rsidRDefault="00F22422" w:rsidP="00F22422">
      <w:pPr>
        <w:tabs>
          <w:tab w:val="left" w:pos="142"/>
        </w:tabs>
        <w:jc w:val="both"/>
      </w:pPr>
    </w:p>
    <w:p w:rsidR="00F22422" w:rsidRPr="00F0493B" w:rsidRDefault="00F22422" w:rsidP="00F22422">
      <w:pPr>
        <w:sectPr w:rsidR="00F22422" w:rsidRPr="00F0493B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keepNext/>
        <w:pageBreakBefore/>
        <w:numPr>
          <w:ilvl w:val="0"/>
          <w:numId w:val="3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10" w:name="_Toc501020577"/>
      <w:bookmarkStart w:id="11" w:name="_Toc504480196"/>
      <w:bookmarkStart w:id="12" w:name="_Toc504480316"/>
      <w:bookmarkStart w:id="13" w:name="_Toc51773894"/>
      <w:r w:rsidRPr="00F0493B">
        <w:rPr>
          <w:b/>
          <w:bCs/>
          <w:caps/>
        </w:rPr>
        <w:t>ПОЛОЖЕНИЕ О РАЗМЕЩЕНИИ ЛИНЕЙНЫХ ОБЪЕКТОВ</w:t>
      </w:r>
      <w:bookmarkEnd w:id="10"/>
      <w:bookmarkEnd w:id="11"/>
      <w:bookmarkEnd w:id="12"/>
      <w:bookmarkEnd w:id="13"/>
    </w:p>
    <w:p w:rsidR="00F22422" w:rsidRPr="00F0493B" w:rsidRDefault="00F22422" w:rsidP="00F22422">
      <w:pPr>
        <w:tabs>
          <w:tab w:val="left" w:pos="0"/>
          <w:tab w:val="right" w:leader="dot" w:pos="9781"/>
        </w:tabs>
        <w:ind w:firstLine="709"/>
        <w:jc w:val="both"/>
      </w:pPr>
      <w:r w:rsidRPr="00F0493B">
        <w:t>Проект планировки территории (далее – Проект) для линейного объекта «</w:t>
      </w:r>
      <w:r w:rsidR="00784EC5">
        <w:t xml:space="preserve">Линейные коммуникации для кустовой площадки </w:t>
      </w:r>
      <w:r w:rsidR="00F04083">
        <w:t xml:space="preserve">№ 1у </w:t>
      </w:r>
      <w:proofErr w:type="spellStart"/>
      <w:r w:rsidR="00F04083">
        <w:t>Омбинского</w:t>
      </w:r>
      <w:proofErr w:type="spellEnd"/>
      <w:r w:rsidR="00F04083">
        <w:t xml:space="preserve"> месторождения</w:t>
      </w:r>
      <w:r w:rsidRPr="00F0493B">
        <w:t>» разработан на основании: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t>Постановления Администрации Нефтеюганского района «О подготовке документации по планировке межселенной территории</w:t>
      </w:r>
      <w:r w:rsidR="00503E9C">
        <w:t>» от 12.01.2021 № 34-па</w:t>
      </w:r>
      <w:r w:rsidRPr="00F0493B">
        <w:t>;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t>технического задания на разработку документации по планировке территории;</w:t>
      </w:r>
    </w:p>
    <w:p w:rsidR="00F22422" w:rsidRPr="00F0493B" w:rsidRDefault="00015CF6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>
        <w:t>задания на проектирование</w:t>
      </w:r>
      <w:r w:rsidR="00F007AC" w:rsidRPr="002838D8">
        <w:t xml:space="preserve"> </w:t>
      </w:r>
      <w:r w:rsidR="00F007AC">
        <w:t>от 31.07.2020 года</w:t>
      </w:r>
      <w:r w:rsidR="00F22422" w:rsidRPr="00F0493B">
        <w:t>;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t>материалов инженерных изысканий.</w:t>
      </w: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F0493B">
        <w:t>Цель Проекта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F0493B">
        <w:t>Задачи Проекта: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t xml:space="preserve">реализация проектных решений по </w:t>
      </w:r>
      <w:r w:rsidR="00F42D98">
        <w:t>строительству объекта</w:t>
      </w:r>
      <w:r w:rsidR="00F0493B" w:rsidRPr="00F0493B">
        <w:t xml:space="preserve"> </w:t>
      </w:r>
      <w:r w:rsidR="00F42D98">
        <w:t>«</w:t>
      </w:r>
      <w:r w:rsidR="00784EC5">
        <w:t xml:space="preserve">Линейные коммуникации для кустовой площадки </w:t>
      </w:r>
      <w:r w:rsidR="00F04083">
        <w:t xml:space="preserve">№ 1у </w:t>
      </w:r>
      <w:proofErr w:type="spellStart"/>
      <w:r w:rsidR="00F04083">
        <w:t>Омбинского</w:t>
      </w:r>
      <w:proofErr w:type="spellEnd"/>
      <w:r w:rsidR="00F04083">
        <w:t xml:space="preserve"> месторождения</w:t>
      </w:r>
      <w:r w:rsidR="00F42D98">
        <w:t>»</w:t>
      </w:r>
      <w:r w:rsidRPr="00F0493B">
        <w:t xml:space="preserve"> Публичного акционерного общества «Нефтяная компания «Роснефть» (далее – ПАО «НК «Роснефть») с учетом схем территориального планирования Нефтеюганского района;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</w:t>
      </w:r>
      <w:r w:rsidRPr="00F0493B">
        <w:t xml:space="preserve"> Нефтеюганского района Ханты-Мансийского автономного округа – Югры (далее ХМАО-Югры).</w:t>
      </w:r>
    </w:p>
    <w:p w:rsidR="00F22422" w:rsidRPr="00F0493B" w:rsidRDefault="00F22422" w:rsidP="00F22422">
      <w:pPr>
        <w:jc w:val="both"/>
        <w:rPr>
          <w:highlight w:val="yellow"/>
        </w:rPr>
      </w:pPr>
    </w:p>
    <w:p w:rsidR="00F22422" w:rsidRPr="00F0493B" w:rsidRDefault="00F22422" w:rsidP="00F22422">
      <w:pPr>
        <w:ind w:firstLine="709"/>
        <w:jc w:val="both"/>
        <w:outlineLvl w:val="1"/>
        <w:rPr>
          <w:b/>
        </w:rPr>
      </w:pPr>
      <w:bookmarkStart w:id="14" w:name="_Toc501020578"/>
      <w:bookmarkStart w:id="15" w:name="_Toc504480197"/>
      <w:bookmarkStart w:id="16" w:name="_Toc504480317"/>
      <w:bookmarkStart w:id="17" w:name="_Toc51773895"/>
      <w:r w:rsidRPr="00F0493B">
        <w:rPr>
          <w:b/>
        </w:rPr>
        <w:t xml:space="preserve">2.1 </w:t>
      </w:r>
      <w:r w:rsidRPr="00A65B5E">
        <w:rPr>
          <w:b/>
        </w:rPr>
        <w:t>Наименование, основные характеристики (категория, протяжённость, проектная мощность, пропускная способность, грузонапряжённость</w:t>
      </w:r>
      <w:r w:rsidRPr="00F0493B">
        <w:rPr>
          <w:b/>
        </w:rPr>
        <w:t>, интенсивность движения) и назначение планируемых для размещения линейных объектов</w:t>
      </w:r>
      <w:bookmarkEnd w:id="14"/>
      <w:bookmarkEnd w:id="15"/>
      <w:bookmarkEnd w:id="16"/>
      <w:bookmarkEnd w:id="17"/>
    </w:p>
    <w:p w:rsidR="00F22422" w:rsidRPr="00F0493B" w:rsidRDefault="00F22422" w:rsidP="00F22422">
      <w:bookmarkStart w:id="18" w:name="_Toc501020579"/>
      <w:bookmarkStart w:id="19" w:name="_Toc504480198"/>
      <w:bookmarkStart w:id="20" w:name="_Toc504480318"/>
    </w:p>
    <w:p w:rsidR="00F22422" w:rsidRPr="00F0493B" w:rsidRDefault="00F22422" w:rsidP="00F22422">
      <w:pPr>
        <w:ind w:firstLine="709"/>
        <w:jc w:val="both"/>
        <w:rPr>
          <w:color w:val="000000" w:themeColor="text1"/>
        </w:rPr>
      </w:pPr>
      <w:r w:rsidRPr="00F0493B">
        <w:rPr>
          <w:iCs/>
        </w:rPr>
        <w:t xml:space="preserve">Волоконно-оптическая линия связи (далее – </w:t>
      </w:r>
      <w:r w:rsidRPr="00F0493B">
        <w:rPr>
          <w:color w:val="000000" w:themeColor="text1"/>
        </w:rPr>
        <w:t>ВОЛС) предназначена для организации основного канала передачи данных.</w:t>
      </w:r>
    </w:p>
    <w:p w:rsidR="00F22422" w:rsidRPr="00F0493B" w:rsidRDefault="00F22422" w:rsidP="00F22422">
      <w:pPr>
        <w:ind w:firstLine="284"/>
        <w:jc w:val="right"/>
      </w:pPr>
      <w:r w:rsidRPr="00F0493B">
        <w:t>Таблица 2.1.1</w:t>
      </w:r>
    </w:p>
    <w:p w:rsidR="00F22422" w:rsidRPr="00F0493B" w:rsidRDefault="00F22422" w:rsidP="00F22422">
      <w:pPr>
        <w:jc w:val="center"/>
      </w:pPr>
      <w:proofErr w:type="gramStart"/>
      <w:r w:rsidRPr="00F0493B">
        <w:t>Основные характеристики планируем</w:t>
      </w:r>
      <w:r w:rsidR="00F42D98">
        <w:t>ой</w:t>
      </w:r>
      <w:r w:rsidRPr="00F0493B">
        <w:t xml:space="preserve"> ВОЛС</w:t>
      </w:r>
      <w:proofErr w:type="gramEnd"/>
    </w:p>
    <w:p w:rsidR="00F22422" w:rsidRPr="00F0493B" w:rsidRDefault="00F22422" w:rsidP="00F22422">
      <w:pPr>
        <w:jc w:val="center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0"/>
        <w:gridCol w:w="1931"/>
        <w:gridCol w:w="1932"/>
        <w:gridCol w:w="1932"/>
        <w:gridCol w:w="1932"/>
      </w:tblGrid>
      <w:tr w:rsidR="00752E05" w:rsidRPr="00F0493B" w:rsidTr="00752E05">
        <w:trPr>
          <w:trHeight w:val="409"/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E05" w:rsidRPr="00F0493B" w:rsidRDefault="00752E05" w:rsidP="00831FC2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Наименование</w:t>
            </w:r>
          </w:p>
        </w:tc>
        <w:tc>
          <w:tcPr>
            <w:tcW w:w="1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E05" w:rsidRPr="00F0493B" w:rsidRDefault="00752E05" w:rsidP="00831FC2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Количество волокон, </w:t>
            </w:r>
            <w:proofErr w:type="spellStart"/>
            <w:proofErr w:type="gramStart"/>
            <w:r w:rsidRPr="00F0493B">
              <w:rPr>
                <w:lang w:eastAsia="en-US"/>
              </w:rPr>
              <w:t>шт</w:t>
            </w:r>
            <w:proofErr w:type="spellEnd"/>
            <w:proofErr w:type="gramEnd"/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2E05" w:rsidRPr="00F0493B" w:rsidRDefault="00752E05" w:rsidP="00752E05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</w:t>
            </w:r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E05" w:rsidRPr="00F0493B" w:rsidRDefault="00752E05" w:rsidP="00831FC2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Скорость передачи данных, Гбит/</w:t>
            </w:r>
            <w:proofErr w:type="gramStart"/>
            <w:r w:rsidRPr="00F0493B">
              <w:rPr>
                <w:lang w:eastAsia="en-US"/>
              </w:rPr>
              <w:t>с</w:t>
            </w:r>
            <w:proofErr w:type="gramEnd"/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E05" w:rsidRPr="00F0493B" w:rsidRDefault="00752E05" w:rsidP="00831FC2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Протяженность, </w:t>
            </w:r>
            <w:proofErr w:type="gramStart"/>
            <w:r w:rsidRPr="00F0493B">
              <w:rPr>
                <w:lang w:eastAsia="en-US"/>
              </w:rPr>
              <w:t>м</w:t>
            </w:r>
            <w:proofErr w:type="gramEnd"/>
          </w:p>
        </w:tc>
      </w:tr>
      <w:tr w:rsidR="00752E05" w:rsidRPr="00F0493B" w:rsidTr="00752E05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E05" w:rsidRPr="00A14C6A" w:rsidRDefault="00752E05" w:rsidP="00A14C6A">
            <w:pPr>
              <w:keepNext/>
              <w:rPr>
                <w:lang w:val="en-US" w:eastAsia="en-US"/>
              </w:rPr>
            </w:pPr>
            <w:r>
              <w:t xml:space="preserve">ВОЛС на куст </w:t>
            </w:r>
            <w:r>
              <w:rPr>
                <w:lang w:val="en-US"/>
              </w:rPr>
              <w:t>1у</w:t>
            </w:r>
          </w:p>
        </w:tc>
        <w:tc>
          <w:tcPr>
            <w:tcW w:w="1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E05" w:rsidRPr="00A14C6A" w:rsidRDefault="00752E05" w:rsidP="00831FC2">
            <w:pPr>
              <w:keepNext/>
              <w:jc w:val="center"/>
              <w:rPr>
                <w:iCs/>
                <w:lang w:eastAsia="en-US"/>
              </w:rPr>
            </w:pPr>
            <w:r w:rsidRPr="00F0493B">
              <w:rPr>
                <w:iCs/>
                <w:lang w:eastAsia="en-US"/>
              </w:rPr>
              <w:t>16</w:t>
            </w:r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E05" w:rsidRPr="00F0493B" w:rsidRDefault="00752E05" w:rsidP="00831FC2">
            <w:pPr>
              <w:keepNext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-</w:t>
            </w:r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E05" w:rsidRPr="00F0493B" w:rsidRDefault="00752E05" w:rsidP="00831FC2">
            <w:pPr>
              <w:keepNext/>
              <w:jc w:val="center"/>
              <w:rPr>
                <w:iCs/>
                <w:lang w:eastAsia="en-US"/>
              </w:rPr>
            </w:pPr>
            <w:r w:rsidRPr="00F0493B">
              <w:rPr>
                <w:iCs/>
                <w:lang w:eastAsia="en-US"/>
              </w:rPr>
              <w:t>1</w:t>
            </w:r>
          </w:p>
        </w:tc>
        <w:tc>
          <w:tcPr>
            <w:tcW w:w="1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E05" w:rsidRPr="00D330DA" w:rsidRDefault="00752E05" w:rsidP="00A14C6A">
            <w:pPr>
              <w:keepNext/>
              <w:jc w:val="center"/>
              <w:rPr>
                <w:iCs/>
                <w:lang w:val="en-US" w:eastAsia="en-US"/>
              </w:rPr>
            </w:pPr>
            <w:r>
              <w:rPr>
                <w:iCs/>
                <w:lang w:eastAsia="en-US"/>
              </w:rPr>
              <w:t>381,3</w:t>
            </w:r>
          </w:p>
        </w:tc>
      </w:tr>
    </w:tbl>
    <w:p w:rsidR="00F22422" w:rsidRPr="00F0493B" w:rsidRDefault="00F22422" w:rsidP="00F22422">
      <w:pPr>
        <w:ind w:firstLine="709"/>
        <w:jc w:val="both"/>
        <w:rPr>
          <w:color w:val="000000" w:themeColor="text1"/>
        </w:rPr>
      </w:pPr>
    </w:p>
    <w:p w:rsidR="00F22422" w:rsidRPr="00F0493B" w:rsidRDefault="00F42D98" w:rsidP="00F22422">
      <w:pPr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>Автомобильная дорога предназначена</w:t>
      </w:r>
      <w:r w:rsidR="00F22422" w:rsidRPr="00F0493B">
        <w:rPr>
          <w:color w:val="000000" w:themeColor="text1"/>
        </w:rPr>
        <w:t xml:space="preserve"> для обеспечения </w:t>
      </w:r>
      <w:r w:rsidR="00A14C6A">
        <w:rPr>
          <w:color w:val="000000" w:themeColor="text1"/>
        </w:rPr>
        <w:t xml:space="preserve">круглогодичной </w:t>
      </w:r>
      <w:r w:rsidR="00F22422" w:rsidRPr="00F0493B">
        <w:rPr>
          <w:color w:val="000000" w:themeColor="text1"/>
        </w:rPr>
        <w:t xml:space="preserve">транспортной связи </w:t>
      </w:r>
      <w:r w:rsidR="00F22422" w:rsidRPr="00F0493B">
        <w:t>п</w:t>
      </w:r>
      <w:r>
        <w:t xml:space="preserve">ланируемой кустовой площадки № </w:t>
      </w:r>
      <w:r w:rsidR="00A14C6A">
        <w:t>1</w:t>
      </w:r>
      <w:r w:rsidR="00C317A8">
        <w:t>у</w:t>
      </w:r>
      <w:r w:rsidR="00F22422" w:rsidRPr="00F0493B">
        <w:t xml:space="preserve"> с объектами обустройства </w:t>
      </w:r>
      <w:proofErr w:type="spellStart"/>
      <w:r w:rsidR="00C317A8">
        <w:t>Омбинског</w:t>
      </w:r>
      <w:r w:rsidR="00784EC5">
        <w:t>о</w:t>
      </w:r>
      <w:proofErr w:type="spellEnd"/>
      <w:r w:rsidR="00F22422" w:rsidRPr="00F0493B">
        <w:t xml:space="preserve"> месторождения</w:t>
      </w:r>
      <w:r w:rsidR="00F22422" w:rsidRPr="00F0493B">
        <w:rPr>
          <w:color w:val="000000" w:themeColor="text1"/>
        </w:rPr>
        <w:t>.</w:t>
      </w:r>
    </w:p>
    <w:p w:rsidR="00F22422" w:rsidRPr="00F0493B" w:rsidRDefault="00F22422" w:rsidP="00F22422">
      <w:pPr>
        <w:ind w:firstLine="284"/>
        <w:jc w:val="right"/>
      </w:pPr>
      <w:r w:rsidRPr="00F0493B">
        <w:t>Таблица 2.1.2</w:t>
      </w:r>
    </w:p>
    <w:p w:rsidR="00F22422" w:rsidRPr="00F0493B" w:rsidRDefault="00F22422" w:rsidP="00F22422">
      <w:pPr>
        <w:ind w:firstLine="284"/>
        <w:jc w:val="center"/>
      </w:pPr>
      <w:r w:rsidRPr="00F0493B">
        <w:t>Основные характеристики планируем</w:t>
      </w:r>
      <w:r w:rsidR="00F42D98">
        <w:t>ой</w:t>
      </w:r>
      <w:r w:rsidRPr="00F0493B">
        <w:t xml:space="preserve"> автомобильн</w:t>
      </w:r>
      <w:r w:rsidR="00F42D98">
        <w:t>ой</w:t>
      </w:r>
      <w:r w:rsidRPr="00F0493B">
        <w:t xml:space="preserve"> дорог</w:t>
      </w:r>
      <w:r w:rsidR="00F42D98">
        <w:t>и</w:t>
      </w:r>
    </w:p>
    <w:p w:rsidR="00F22422" w:rsidRPr="00F0493B" w:rsidRDefault="00F22422" w:rsidP="00F22422">
      <w:pPr>
        <w:ind w:firstLine="284"/>
        <w:jc w:val="center"/>
      </w:pPr>
    </w:p>
    <w:tbl>
      <w:tblPr>
        <w:tblW w:w="4664" w:type="pct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3288"/>
        <w:gridCol w:w="1578"/>
        <w:gridCol w:w="1577"/>
        <w:gridCol w:w="1577"/>
        <w:gridCol w:w="1575"/>
      </w:tblGrid>
      <w:tr w:rsidR="00752E05" w:rsidRPr="00F0493B" w:rsidTr="00752E05">
        <w:trPr>
          <w:cantSplit/>
          <w:trHeight w:val="454"/>
          <w:jc w:val="center"/>
        </w:trPr>
        <w:tc>
          <w:tcPr>
            <w:tcW w:w="1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Наименование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Техническая категория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Ширина земляного полотна, </w:t>
            </w:r>
            <w:proofErr w:type="gramStart"/>
            <w:r w:rsidRPr="00F0493B">
              <w:rPr>
                <w:lang w:eastAsia="en-US"/>
              </w:rPr>
              <w:t>м</w:t>
            </w:r>
            <w:proofErr w:type="gramEnd"/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Ширина проезжей части, </w:t>
            </w:r>
            <w:proofErr w:type="gramStart"/>
            <w:r w:rsidRPr="00F0493B">
              <w:rPr>
                <w:lang w:eastAsia="en-US"/>
              </w:rPr>
              <w:t>м</w:t>
            </w:r>
            <w:proofErr w:type="gramEnd"/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Протяженность дороги, </w:t>
            </w:r>
            <w:proofErr w:type="gramStart"/>
            <w:r w:rsidRPr="00F0493B">
              <w:rPr>
                <w:lang w:eastAsia="en-US"/>
              </w:rPr>
              <w:t>м</w:t>
            </w:r>
            <w:proofErr w:type="gramEnd"/>
          </w:p>
        </w:tc>
      </w:tr>
      <w:tr w:rsidR="00752E05" w:rsidRPr="00F0493B" w:rsidTr="00752E05">
        <w:trPr>
          <w:cantSplit/>
          <w:trHeight w:val="616"/>
          <w:jc w:val="center"/>
        </w:trPr>
        <w:tc>
          <w:tcPr>
            <w:tcW w:w="17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C317A8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Автомобильная дорога к кустовой площадке № </w:t>
            </w:r>
            <w:r>
              <w:rPr>
                <w:lang w:eastAsia="en-US"/>
              </w:rPr>
              <w:t>1у</w:t>
            </w:r>
          </w:p>
        </w:tc>
        <w:tc>
          <w:tcPr>
            <w:tcW w:w="8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IV-в</w:t>
            </w:r>
          </w:p>
        </w:tc>
        <w:tc>
          <w:tcPr>
            <w:tcW w:w="8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  <w:r w:rsidRPr="00F0493B">
              <w:rPr>
                <w:lang w:eastAsia="en-US"/>
              </w:rPr>
              <w:t>,5</w:t>
            </w:r>
          </w:p>
        </w:tc>
        <w:tc>
          <w:tcPr>
            <w:tcW w:w="82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4,5</w:t>
            </w:r>
          </w:p>
        </w:tc>
        <w:tc>
          <w:tcPr>
            <w:tcW w:w="8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721,42</w:t>
            </w:r>
          </w:p>
        </w:tc>
      </w:tr>
    </w:tbl>
    <w:p w:rsidR="00F22422" w:rsidRPr="00F0493B" w:rsidRDefault="00F22422" w:rsidP="00F22422">
      <w:pPr>
        <w:pStyle w:val="a9"/>
        <w:ind w:left="0" w:firstLine="709"/>
        <w:jc w:val="both"/>
        <w:rPr>
          <w:highlight w:val="cyan"/>
        </w:rPr>
      </w:pPr>
    </w:p>
    <w:p w:rsidR="00F22422" w:rsidRPr="00F0493B" w:rsidRDefault="00F22422" w:rsidP="00F22422">
      <w:pPr>
        <w:pStyle w:val="a9"/>
        <w:ind w:left="0" w:firstLine="709"/>
        <w:jc w:val="both"/>
        <w:rPr>
          <w:highlight w:val="cyan"/>
        </w:rPr>
      </w:pPr>
    </w:p>
    <w:p w:rsidR="00F22422" w:rsidRPr="00F0493B" w:rsidRDefault="00F22422" w:rsidP="00B87852">
      <w:pPr>
        <w:pStyle w:val="a9"/>
        <w:pageBreakBefore/>
        <w:ind w:left="0" w:firstLine="709"/>
        <w:jc w:val="both"/>
      </w:pPr>
      <w:r w:rsidRPr="00F0493B">
        <w:t xml:space="preserve">Воздушная линия электропередач (далее – </w:t>
      </w:r>
      <w:proofErr w:type="gramStart"/>
      <w:r w:rsidRPr="00F0493B">
        <w:t>ВЛ</w:t>
      </w:r>
      <w:proofErr w:type="gramEnd"/>
      <w:r w:rsidRPr="00F0493B">
        <w:t xml:space="preserve">) 6 кВ предназначена для электроснабжения кустовой площадки № </w:t>
      </w:r>
      <w:r w:rsidR="009F6A19">
        <w:t>1</w:t>
      </w:r>
      <w:r w:rsidR="00C317A8">
        <w:t>у</w:t>
      </w:r>
      <w:r w:rsidRPr="00F0493B">
        <w:t>.</w:t>
      </w:r>
      <w:r w:rsidR="00B87852">
        <w:t xml:space="preserve"> </w:t>
      </w:r>
    </w:p>
    <w:p w:rsidR="00F22422" w:rsidRPr="00F0493B" w:rsidRDefault="00F22422" w:rsidP="00F22422">
      <w:pPr>
        <w:jc w:val="right"/>
      </w:pPr>
      <w:r w:rsidRPr="00F0493B">
        <w:t xml:space="preserve"> Таблица 2.1.3</w:t>
      </w:r>
    </w:p>
    <w:p w:rsidR="00F22422" w:rsidRPr="00F0493B" w:rsidRDefault="00F22422" w:rsidP="00F22422">
      <w:pPr>
        <w:pStyle w:val="a9"/>
        <w:ind w:left="0" w:firstLine="709"/>
        <w:jc w:val="center"/>
      </w:pPr>
      <w:r w:rsidRPr="00F0493B">
        <w:t>Основные характеристики планируем</w:t>
      </w:r>
      <w:r w:rsidR="002C2223">
        <w:t>ой</w:t>
      </w:r>
      <w:r w:rsidRPr="00F0493B">
        <w:t xml:space="preserve"> </w:t>
      </w:r>
      <w:proofErr w:type="gramStart"/>
      <w:r w:rsidRPr="00F0493B">
        <w:t>ВЛ</w:t>
      </w:r>
      <w:proofErr w:type="gramEnd"/>
    </w:p>
    <w:p w:rsidR="00F22422" w:rsidRPr="00F0493B" w:rsidRDefault="00F22422" w:rsidP="00F22422">
      <w:pPr>
        <w:pStyle w:val="a9"/>
        <w:ind w:left="0" w:firstLine="709"/>
        <w:jc w:val="both"/>
      </w:pPr>
    </w:p>
    <w:tbl>
      <w:tblPr>
        <w:tblW w:w="5000" w:type="pct"/>
        <w:jc w:val="center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518"/>
        <w:gridCol w:w="1236"/>
        <w:gridCol w:w="1236"/>
        <w:gridCol w:w="2440"/>
        <w:gridCol w:w="1424"/>
        <w:gridCol w:w="1432"/>
      </w:tblGrid>
      <w:tr w:rsidR="00F22422" w:rsidRPr="00F0493B" w:rsidTr="00A14C6A">
        <w:trPr>
          <w:cantSplit/>
          <w:trHeight w:val="391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Наименование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proofErr w:type="spellStart"/>
            <w:proofErr w:type="gramStart"/>
            <w:r w:rsidRPr="00F0493B">
              <w:rPr>
                <w:lang w:eastAsia="en-US"/>
              </w:rPr>
              <w:t>Напря-жение</w:t>
            </w:r>
            <w:proofErr w:type="spellEnd"/>
            <w:proofErr w:type="gramEnd"/>
            <w:r w:rsidRPr="00F0493B">
              <w:rPr>
                <w:lang w:eastAsia="en-US"/>
              </w:rPr>
              <w:t xml:space="preserve">, </w:t>
            </w:r>
            <w:proofErr w:type="spellStart"/>
            <w:r w:rsidRPr="00F0493B">
              <w:rPr>
                <w:lang w:eastAsia="en-US"/>
              </w:rPr>
              <w:t>кВ</w:t>
            </w:r>
            <w:proofErr w:type="spellEnd"/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Марка провода</w:t>
            </w:r>
          </w:p>
        </w:tc>
        <w:tc>
          <w:tcPr>
            <w:tcW w:w="1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Тип опор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Тип </w:t>
            </w:r>
            <w:proofErr w:type="spellStart"/>
            <w:proofErr w:type="gramStart"/>
            <w:r w:rsidRPr="00F0493B">
              <w:rPr>
                <w:lang w:eastAsia="en-US"/>
              </w:rPr>
              <w:t>изоля-ции</w:t>
            </w:r>
            <w:proofErr w:type="spellEnd"/>
            <w:proofErr w:type="gramEnd"/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proofErr w:type="gramStart"/>
            <w:r w:rsidRPr="00F0493B">
              <w:rPr>
                <w:lang w:eastAsia="en-US"/>
              </w:rPr>
              <w:t>Протяжен-</w:t>
            </w:r>
            <w:proofErr w:type="spellStart"/>
            <w:r w:rsidRPr="00F0493B">
              <w:rPr>
                <w:lang w:eastAsia="en-US"/>
              </w:rPr>
              <w:t>ность</w:t>
            </w:r>
            <w:proofErr w:type="spellEnd"/>
            <w:proofErr w:type="gramEnd"/>
            <w:r w:rsidRPr="00F0493B">
              <w:rPr>
                <w:lang w:eastAsia="en-US"/>
              </w:rPr>
              <w:t>, м</w:t>
            </w:r>
          </w:p>
        </w:tc>
      </w:tr>
      <w:tr w:rsidR="00B87852" w:rsidRPr="00F0493B" w:rsidTr="00A14C6A">
        <w:trPr>
          <w:cantSplit/>
          <w:trHeight w:val="952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A14C6A" w:rsidP="00C317A8">
            <w:pPr>
              <w:keepNext/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ВЛ</w:t>
            </w:r>
            <w:proofErr w:type="gramEnd"/>
            <w:r>
              <w:rPr>
                <w:lang w:eastAsia="en-US"/>
              </w:rPr>
              <w:t xml:space="preserve"> 6 кВ на куст 1</w:t>
            </w:r>
            <w:r w:rsidR="00C317A8">
              <w:rPr>
                <w:lang w:eastAsia="en-US"/>
              </w:rPr>
              <w:t>у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A14C6A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6 кВ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A14C6A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 w:rsidRPr="00F0493B">
              <w:rPr>
                <w:iCs/>
                <w:lang w:eastAsia="en-US"/>
              </w:rPr>
              <w:t>АС 120/19</w:t>
            </w:r>
          </w:p>
        </w:tc>
        <w:tc>
          <w:tcPr>
            <w:tcW w:w="1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C317A8" w:rsidP="00C317A8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М</w:t>
            </w:r>
            <w:r w:rsidR="00B87852">
              <w:rPr>
                <w:iCs/>
                <w:lang w:eastAsia="en-US"/>
              </w:rPr>
              <w:t>еталлически</w:t>
            </w:r>
            <w:r>
              <w:rPr>
                <w:iCs/>
                <w:lang w:eastAsia="en-US"/>
              </w:rPr>
              <w:t>е опоры из</w:t>
            </w:r>
            <w:r w:rsidR="00B87852">
              <w:rPr>
                <w:iCs/>
                <w:lang w:eastAsia="en-US"/>
              </w:rPr>
              <w:t xml:space="preserve"> труб по серии 25.0074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A14C6A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 w:rsidRPr="00F0493B">
              <w:rPr>
                <w:iCs/>
                <w:lang w:eastAsia="en-US"/>
              </w:rPr>
              <w:t>Стеклянная, ПС70Е</w:t>
            </w:r>
            <w:r w:rsidR="00C317A8">
              <w:rPr>
                <w:iCs/>
                <w:lang w:eastAsia="en-US"/>
              </w:rPr>
              <w:t xml:space="preserve"> (натяжные)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C317A8" w:rsidP="00A14C6A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1601</w:t>
            </w:r>
          </w:p>
        </w:tc>
      </w:tr>
    </w:tbl>
    <w:p w:rsidR="00F22422" w:rsidRPr="00F0493B" w:rsidRDefault="00F22422" w:rsidP="00F22422"/>
    <w:p w:rsidR="008F4764" w:rsidRDefault="008F4764" w:rsidP="008F4764">
      <w:pPr>
        <w:ind w:firstLine="708"/>
        <w:jc w:val="both"/>
      </w:pPr>
      <w:r>
        <w:rPr>
          <w:color w:val="000000" w:themeColor="text1"/>
        </w:rPr>
        <w:t xml:space="preserve">Нефтегазосборный трубопровод предназначен </w:t>
      </w:r>
      <w:r w:rsidRPr="00072A6A">
        <w:t xml:space="preserve">для транспорта </w:t>
      </w:r>
      <w:r>
        <w:t xml:space="preserve">скважиной </w:t>
      </w:r>
      <w:r w:rsidRPr="00072A6A">
        <w:t xml:space="preserve">продукции </w:t>
      </w:r>
      <w:r>
        <w:t>от</w:t>
      </w:r>
      <w:r w:rsidRPr="00072A6A">
        <w:t xml:space="preserve"> планируем</w:t>
      </w:r>
      <w:r>
        <w:t>о</w:t>
      </w:r>
      <w:r w:rsidR="008437B1">
        <w:t>го</w:t>
      </w:r>
      <w:r>
        <w:t xml:space="preserve"> к</w:t>
      </w:r>
      <w:r w:rsidRPr="00072A6A">
        <w:t>уст</w:t>
      </w:r>
      <w:r w:rsidR="008437B1">
        <w:t>а скважин</w:t>
      </w:r>
      <w:r w:rsidR="00081693">
        <w:t xml:space="preserve"> № 1</w:t>
      </w:r>
      <w:r>
        <w:t xml:space="preserve">у </w:t>
      </w:r>
      <w:r w:rsidRPr="00072A6A">
        <w:t xml:space="preserve">до </w:t>
      </w:r>
      <w:r>
        <w:t>т</w:t>
      </w:r>
      <w:r w:rsidR="008437B1">
        <w:t xml:space="preserve">очки подключения </w:t>
      </w:r>
      <w:r w:rsidR="00081693">
        <w:t>к существующему</w:t>
      </w:r>
      <w:r w:rsidR="008437B1">
        <w:t xml:space="preserve"> трубопровод</w:t>
      </w:r>
      <w:r w:rsidR="00081693">
        <w:t>у с обустройством узла и</w:t>
      </w:r>
      <w:r>
        <w:t xml:space="preserve"> с последующей транспортировкой в общем потоке добытой нефти на </w:t>
      </w:r>
      <w:r w:rsidR="00FA1E4F">
        <w:rPr>
          <w:color w:val="000000" w:themeColor="text1"/>
          <w:lang w:eastAsia="en-US"/>
        </w:rPr>
        <w:t xml:space="preserve">дожимную насосную станцию (далее – </w:t>
      </w:r>
      <w:r w:rsidR="00FA1E4F" w:rsidRPr="000D3278">
        <w:rPr>
          <w:color w:val="000000" w:themeColor="text1"/>
          <w:lang w:eastAsia="en-US"/>
        </w:rPr>
        <w:t>ДНС</w:t>
      </w:r>
      <w:r w:rsidR="00FA1E4F">
        <w:rPr>
          <w:color w:val="000000" w:themeColor="text1"/>
          <w:lang w:eastAsia="en-US"/>
        </w:rPr>
        <w:t>)</w:t>
      </w:r>
      <w:r w:rsidR="00081693">
        <w:rPr>
          <w:color w:val="000000" w:themeColor="text1"/>
          <w:lang w:eastAsia="en-US"/>
        </w:rPr>
        <w:t xml:space="preserve"> </w:t>
      </w:r>
      <w:proofErr w:type="spellStart"/>
      <w:r w:rsidR="00081693">
        <w:rPr>
          <w:color w:val="000000" w:themeColor="text1"/>
          <w:lang w:eastAsia="en-US"/>
        </w:rPr>
        <w:t>Омбинского</w:t>
      </w:r>
      <w:proofErr w:type="spellEnd"/>
      <w:r w:rsidR="00081693">
        <w:rPr>
          <w:color w:val="000000" w:themeColor="text1"/>
          <w:lang w:eastAsia="en-US"/>
        </w:rPr>
        <w:t xml:space="preserve"> </w:t>
      </w:r>
      <w:proofErr w:type="spellStart"/>
      <w:r w:rsidR="00081693">
        <w:rPr>
          <w:color w:val="000000" w:themeColor="text1"/>
          <w:lang w:eastAsia="en-US"/>
        </w:rPr>
        <w:t>месторождения</w:t>
      </w:r>
      <w:r>
        <w:t>я</w:t>
      </w:r>
      <w:proofErr w:type="spellEnd"/>
      <w:r>
        <w:t>.</w:t>
      </w:r>
    </w:p>
    <w:p w:rsidR="00F22422" w:rsidRPr="00F0493B" w:rsidRDefault="00F22422" w:rsidP="00F22422">
      <w:pPr>
        <w:ind w:firstLine="708"/>
        <w:jc w:val="both"/>
      </w:pPr>
    </w:p>
    <w:p w:rsidR="00F22422" w:rsidRPr="00F0493B" w:rsidRDefault="00F22422" w:rsidP="00F22422">
      <w:pPr>
        <w:ind w:firstLine="708"/>
        <w:jc w:val="right"/>
      </w:pPr>
      <w:r w:rsidRPr="00F0493B">
        <w:t>Таблица 2.1.4</w:t>
      </w:r>
    </w:p>
    <w:p w:rsidR="00F22422" w:rsidRPr="00F0493B" w:rsidRDefault="00F22422" w:rsidP="00F22422">
      <w:pPr>
        <w:pStyle w:val="a9"/>
        <w:jc w:val="center"/>
      </w:pPr>
      <w:r w:rsidRPr="00F0493B">
        <w:t>Основные характеристики планируем</w:t>
      </w:r>
      <w:r w:rsidR="006C4268">
        <w:t>ого</w:t>
      </w:r>
      <w:r w:rsidRPr="00F0493B">
        <w:t xml:space="preserve"> трубопровод</w:t>
      </w:r>
      <w:r w:rsidR="006C4268">
        <w:t>а</w:t>
      </w:r>
    </w:p>
    <w:p w:rsidR="00F22422" w:rsidRPr="00F0493B" w:rsidRDefault="00F22422" w:rsidP="00F22422">
      <w:pPr>
        <w:pStyle w:val="a9"/>
        <w:jc w:val="center"/>
      </w:pPr>
    </w:p>
    <w:tbl>
      <w:tblPr>
        <w:tblW w:w="5000" w:type="pct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468"/>
        <w:gridCol w:w="1564"/>
        <w:gridCol w:w="1564"/>
        <w:gridCol w:w="1407"/>
        <w:gridCol w:w="1720"/>
        <w:gridCol w:w="1563"/>
      </w:tblGrid>
      <w:tr w:rsidR="00752E05" w:rsidRPr="00F0493B" w:rsidTr="00752E05">
        <w:trPr>
          <w:cantSplit/>
          <w:trHeight w:val="454"/>
          <w:jc w:val="center"/>
        </w:trPr>
        <w:tc>
          <w:tcPr>
            <w:tcW w:w="11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Наименование </w:t>
            </w:r>
            <w:r w:rsidRPr="00F0493B">
              <w:rPr>
                <w:spacing w:val="1"/>
                <w:lang w:eastAsia="en-US"/>
              </w:rPr>
              <w:t>трубопровода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Давление (избыточное), </w:t>
            </w:r>
            <w:r w:rsidRPr="00F0493B">
              <w:rPr>
                <w:spacing w:val="-3"/>
                <w:lang w:eastAsia="en-US"/>
              </w:rPr>
              <w:t>МПа, в начале/ конце участка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Проектная мощность                трубопровода по жидкости, </w:t>
            </w:r>
            <w:proofErr w:type="gramStart"/>
            <w:r w:rsidRPr="00F0493B">
              <w:rPr>
                <w:lang w:eastAsia="en-US"/>
              </w:rPr>
              <w:t>м</w:t>
            </w:r>
            <w:proofErr w:type="gramEnd"/>
            <w:r w:rsidRPr="00F0493B">
              <w:rPr>
                <w:lang w:eastAsia="en-US"/>
              </w:rPr>
              <w:t>³/</w:t>
            </w:r>
            <w:proofErr w:type="spellStart"/>
            <w:r w:rsidRPr="00F0493B">
              <w:rPr>
                <w:lang w:eastAsia="en-US"/>
              </w:rPr>
              <w:t>сут</w:t>
            </w:r>
            <w:proofErr w:type="spellEnd"/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52E05" w:rsidRPr="00F0493B" w:rsidRDefault="00752E05" w:rsidP="00752E05">
            <w:pPr>
              <w:keepNext/>
              <w:widowControl w:val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Протяжённость трубопровода, </w:t>
            </w:r>
            <w:proofErr w:type="gramStart"/>
            <w:r w:rsidRPr="00F0493B">
              <w:rPr>
                <w:lang w:eastAsia="en-US"/>
              </w:rPr>
              <w:t>м</w:t>
            </w:r>
            <w:proofErr w:type="gramEnd"/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Материал изготовления</w:t>
            </w:r>
          </w:p>
        </w:tc>
      </w:tr>
      <w:tr w:rsidR="00752E05" w:rsidRPr="00F0493B" w:rsidTr="00752E05">
        <w:trPr>
          <w:cantSplit/>
          <w:trHeight w:val="556"/>
          <w:jc w:val="center"/>
        </w:trPr>
        <w:tc>
          <w:tcPr>
            <w:tcW w:w="11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081693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Нефтегазосборные сети куст №</w:t>
            </w:r>
            <w:r>
              <w:rPr>
                <w:lang w:eastAsia="en-US"/>
              </w:rPr>
              <w:t xml:space="preserve"> 1у</w:t>
            </w:r>
            <w:r w:rsidRPr="00F0493B">
              <w:rPr>
                <w:lang w:eastAsia="en-US"/>
              </w:rPr>
              <w:t xml:space="preserve"> – т.</w:t>
            </w:r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вр</w:t>
            </w:r>
            <w:proofErr w:type="spellEnd"/>
            <w:r>
              <w:rPr>
                <w:lang w:eastAsia="en-US"/>
              </w:rPr>
              <w:t>. куст № 1у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2C2223">
            <w:pPr>
              <w:keepNext/>
              <w:widowControl w:val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1,00/0,93</w:t>
            </w:r>
          </w:p>
        </w:tc>
        <w:tc>
          <w:tcPr>
            <w:tcW w:w="76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1170,9</w:t>
            </w:r>
          </w:p>
        </w:tc>
        <w:tc>
          <w:tcPr>
            <w:tcW w:w="6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52E05" w:rsidRDefault="00752E05" w:rsidP="00752E05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</w:t>
            </w:r>
          </w:p>
        </w:tc>
        <w:tc>
          <w:tcPr>
            <w:tcW w:w="8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831FC2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460,86</w:t>
            </w:r>
          </w:p>
        </w:tc>
        <w:tc>
          <w:tcPr>
            <w:tcW w:w="76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752E05" w:rsidRPr="00F0493B" w:rsidRDefault="00752E05" w:rsidP="00081693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Сталь класса прочности </w:t>
            </w:r>
            <w:r w:rsidRPr="00F0493B">
              <w:rPr>
                <w:lang w:eastAsia="en-US"/>
              </w:rPr>
              <w:t>К48</w:t>
            </w:r>
          </w:p>
        </w:tc>
      </w:tr>
    </w:tbl>
    <w:p w:rsidR="00F22422" w:rsidRPr="00F0493B" w:rsidRDefault="00F22422" w:rsidP="00F22422"/>
    <w:p w:rsidR="00F22422" w:rsidRPr="00F0493B" w:rsidRDefault="00F22422" w:rsidP="00F22422">
      <w:pPr>
        <w:numPr>
          <w:ilvl w:val="1"/>
          <w:numId w:val="0"/>
        </w:numPr>
        <w:ind w:firstLine="709"/>
        <w:jc w:val="both"/>
        <w:outlineLvl w:val="1"/>
        <w:rPr>
          <w:rFonts w:eastAsia="Calibri"/>
          <w:b/>
          <w:bCs/>
          <w:iCs/>
          <w:smallCaps/>
          <w:highlight w:val="yellow"/>
          <w:lang w:eastAsia="en-US"/>
        </w:rPr>
      </w:pPr>
      <w:bookmarkStart w:id="21" w:name="_Toc51773896"/>
      <w:r w:rsidRPr="00F0493B">
        <w:rPr>
          <w:b/>
        </w:rPr>
        <w:t xml:space="preserve">2.2 Перечень субъектов Российской Федерации, перечень муниципальных районов, городских округов </w:t>
      </w:r>
      <w:r w:rsidRPr="00E82507">
        <w:rPr>
          <w:b/>
        </w:rPr>
        <w:t>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8"/>
      <w:bookmarkEnd w:id="19"/>
      <w:bookmarkEnd w:id="20"/>
      <w:bookmarkEnd w:id="21"/>
    </w:p>
    <w:p w:rsidR="00F22422" w:rsidRPr="00F0493B" w:rsidRDefault="00F22422" w:rsidP="00F22422">
      <w:pPr>
        <w:ind w:firstLine="709"/>
        <w:jc w:val="both"/>
        <w:rPr>
          <w:highlight w:val="yellow"/>
        </w:rPr>
      </w:pPr>
      <w:bookmarkStart w:id="22" w:name="_Toc504480199"/>
      <w:bookmarkStart w:id="23" w:name="_Toc504480319"/>
    </w:p>
    <w:p w:rsidR="00E82507" w:rsidRDefault="00E82507" w:rsidP="00E82507">
      <w:pPr>
        <w:ind w:firstLine="709"/>
        <w:jc w:val="both"/>
      </w:pPr>
      <w:r w:rsidRPr="001958A6">
        <w:t>Зона планируемого размещения линейных объектов устанавливается на межселенной территории Нефтеюганского района ХМАО-Югры</w:t>
      </w:r>
      <w:r>
        <w:t xml:space="preserve"> </w:t>
      </w:r>
      <w:r w:rsidRPr="001958A6">
        <w:t xml:space="preserve">общей площадью </w:t>
      </w:r>
      <w:r w:rsidR="000F3A61">
        <w:t>27</w:t>
      </w:r>
      <w:r w:rsidR="00AF2A4F">
        <w:t>,</w:t>
      </w:r>
      <w:r w:rsidR="000F3A61">
        <w:t>1368</w:t>
      </w:r>
      <w:r>
        <w:t xml:space="preserve"> га. Распределение площади зоны планируемого размещения линейных объектов по категориям земель представлено в таблице 2.2.1.</w:t>
      </w:r>
    </w:p>
    <w:p w:rsidR="00E82507" w:rsidRPr="001958A6" w:rsidRDefault="00E82507" w:rsidP="00D53806">
      <w:pPr>
        <w:ind w:firstLine="709"/>
        <w:jc w:val="right"/>
      </w:pPr>
      <w:r>
        <w:t>Таблица 2.2.1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61"/>
        <w:gridCol w:w="2646"/>
        <w:gridCol w:w="2410"/>
        <w:gridCol w:w="1559"/>
      </w:tblGrid>
      <w:tr w:rsidR="00D53806" w:rsidTr="00D53806">
        <w:trPr>
          <w:cantSplit/>
          <w:trHeight w:val="280"/>
          <w:jc w:val="center"/>
        </w:trPr>
        <w:tc>
          <w:tcPr>
            <w:tcW w:w="31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3806" w:rsidRDefault="00D53806" w:rsidP="00A7220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 земель</w:t>
            </w:r>
          </w:p>
        </w:tc>
        <w:tc>
          <w:tcPr>
            <w:tcW w:w="661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Площадь, </w:t>
            </w:r>
            <w:proofErr w:type="gramStart"/>
            <w:r>
              <w:rPr>
                <w:lang w:eastAsia="en-US"/>
              </w:rPr>
              <w:t>га</w:t>
            </w:r>
            <w:proofErr w:type="gramEnd"/>
          </w:p>
        </w:tc>
      </w:tr>
      <w:tr w:rsidR="00D53806" w:rsidTr="00D53806">
        <w:trPr>
          <w:cantSplit/>
          <w:trHeight w:val="960"/>
          <w:jc w:val="center"/>
        </w:trPr>
        <w:tc>
          <w:tcPr>
            <w:tcW w:w="31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3806" w:rsidRDefault="00D53806" w:rsidP="00A72200">
            <w:pPr>
              <w:jc w:val="center"/>
              <w:rPr>
                <w:lang w:eastAsia="en-US"/>
              </w:rPr>
            </w:pP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вновь оформляемым землям под объект согласно проекту межевания территории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ранее арендованным землям ПАО «НК «Роснефть»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</w:t>
            </w:r>
          </w:p>
        </w:tc>
      </w:tr>
      <w:tr w:rsidR="00D53806" w:rsidTr="00D53806">
        <w:trPr>
          <w:cantSplit/>
          <w:trHeight w:val="70"/>
          <w:jc w:val="center"/>
        </w:trPr>
        <w:tc>
          <w:tcPr>
            <w:tcW w:w="3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D53806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промышленности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3961D8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6,9909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6,9909</w:t>
            </w:r>
          </w:p>
        </w:tc>
      </w:tr>
      <w:tr w:rsidR="00D53806" w:rsidTr="00D53806">
        <w:trPr>
          <w:cantSplit/>
          <w:trHeight w:val="70"/>
          <w:jc w:val="center"/>
        </w:trPr>
        <w:tc>
          <w:tcPr>
            <w:tcW w:w="3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A7220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запаса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3961D8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20,1459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20,1459</w:t>
            </w:r>
          </w:p>
        </w:tc>
      </w:tr>
      <w:tr w:rsidR="00D53806" w:rsidTr="00D53806">
        <w:trPr>
          <w:cantSplit/>
          <w:trHeight w:val="70"/>
          <w:jc w:val="center"/>
        </w:trPr>
        <w:tc>
          <w:tcPr>
            <w:tcW w:w="3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A7220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Итого:</w:t>
            </w:r>
          </w:p>
        </w:tc>
        <w:tc>
          <w:tcPr>
            <w:tcW w:w="2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3961D8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20,1459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6,9909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3806" w:rsidRDefault="00D53806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27,1368</w:t>
            </w:r>
          </w:p>
        </w:tc>
      </w:tr>
    </w:tbl>
    <w:p w:rsidR="00E82507" w:rsidRDefault="00E82507" w:rsidP="00E82507">
      <w:pPr>
        <w:ind w:firstLine="709"/>
        <w:jc w:val="both"/>
      </w:pPr>
    </w:p>
    <w:p w:rsidR="00E82507" w:rsidRPr="0035407F" w:rsidRDefault="00E82507" w:rsidP="00E82507">
      <w:pPr>
        <w:ind w:firstLine="709"/>
        <w:jc w:val="both"/>
        <w:rPr>
          <w:rFonts w:cs="Arial"/>
        </w:rPr>
      </w:pPr>
      <w:r w:rsidRPr="00C44CA0">
        <w:rPr>
          <w:rFonts w:cs="Arial"/>
        </w:rPr>
        <w:t xml:space="preserve">Ближайшим населённым пунктом является п. </w:t>
      </w:r>
      <w:proofErr w:type="spellStart"/>
      <w:r w:rsidR="00D53806">
        <w:rPr>
          <w:rFonts w:cs="Arial"/>
        </w:rPr>
        <w:t>Усть-Юган</w:t>
      </w:r>
      <w:proofErr w:type="spellEnd"/>
      <w:r w:rsidRPr="00C44CA0">
        <w:rPr>
          <w:rFonts w:cs="Arial"/>
        </w:rPr>
        <w:t xml:space="preserve"> в </w:t>
      </w:r>
      <w:r w:rsidR="00752E05">
        <w:rPr>
          <w:rFonts w:cs="Arial"/>
        </w:rPr>
        <w:t>6</w:t>
      </w:r>
      <w:r w:rsidRPr="00C44CA0">
        <w:rPr>
          <w:rFonts w:cs="Arial"/>
        </w:rPr>
        <w:t xml:space="preserve"> км на </w:t>
      </w:r>
      <w:r w:rsidR="00D53806">
        <w:rPr>
          <w:rFonts w:cs="Arial"/>
        </w:rPr>
        <w:t>юго-восток</w:t>
      </w:r>
      <w:r w:rsidRPr="00C44CA0">
        <w:rPr>
          <w:rFonts w:cs="Arial"/>
        </w:rPr>
        <w:t xml:space="preserve">. Административный центр – г. Нефтеюганск – в </w:t>
      </w:r>
      <w:r w:rsidR="00752E05">
        <w:rPr>
          <w:rFonts w:cs="Arial"/>
        </w:rPr>
        <w:t>30</w:t>
      </w:r>
      <w:r w:rsidR="00EE66FD">
        <w:rPr>
          <w:rFonts w:cs="Arial"/>
        </w:rPr>
        <w:t xml:space="preserve"> км на север</w:t>
      </w:r>
      <w:r w:rsidR="00D53806">
        <w:rPr>
          <w:rFonts w:cs="Arial"/>
        </w:rPr>
        <w:t>о-запад</w:t>
      </w:r>
      <w:r w:rsidRPr="00C44CA0">
        <w:rPr>
          <w:rFonts w:cs="Arial"/>
        </w:rPr>
        <w:t>.</w:t>
      </w:r>
    </w:p>
    <w:p w:rsidR="00F22422" w:rsidRPr="00F0493B" w:rsidRDefault="00F22422" w:rsidP="00F22422">
      <w:pPr>
        <w:ind w:firstLine="709"/>
        <w:jc w:val="both"/>
      </w:pPr>
    </w:p>
    <w:p w:rsidR="00F22422" w:rsidRPr="00F0493B" w:rsidRDefault="00F22422" w:rsidP="00D53806">
      <w:pPr>
        <w:pageBreakBefore/>
        <w:numPr>
          <w:ilvl w:val="1"/>
          <w:numId w:val="0"/>
        </w:numPr>
        <w:ind w:firstLine="709"/>
        <w:jc w:val="both"/>
        <w:outlineLvl w:val="1"/>
        <w:rPr>
          <w:b/>
        </w:rPr>
      </w:pPr>
      <w:bookmarkStart w:id="24" w:name="_Toc51773897"/>
      <w:r w:rsidRPr="00F0493B">
        <w:rPr>
          <w:b/>
        </w:rPr>
        <w:t xml:space="preserve">2.3 </w:t>
      </w:r>
      <w:bookmarkStart w:id="25" w:name="_Toc501020580"/>
      <w:r w:rsidRPr="00AA3CB5">
        <w:rPr>
          <w:b/>
        </w:rPr>
        <w:t xml:space="preserve">Перечень </w:t>
      </w:r>
      <w:proofErr w:type="gramStart"/>
      <w:r w:rsidRPr="00AA3CB5">
        <w:rPr>
          <w:b/>
        </w:rPr>
        <w:t>к</w:t>
      </w:r>
      <w:r w:rsidRPr="00F0493B">
        <w:rPr>
          <w:b/>
        </w:rPr>
        <w:t>оординат характерных точек границ зон планируемого размещения линейных объектов</w:t>
      </w:r>
      <w:bookmarkEnd w:id="22"/>
      <w:bookmarkEnd w:id="23"/>
      <w:bookmarkEnd w:id="24"/>
      <w:bookmarkEnd w:id="25"/>
      <w:proofErr w:type="gramEnd"/>
    </w:p>
    <w:p w:rsidR="00F22422" w:rsidRPr="00F0493B" w:rsidRDefault="00F22422" w:rsidP="00F22422"/>
    <w:tbl>
      <w:tblPr>
        <w:tblW w:w="9635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843"/>
        <w:gridCol w:w="1843"/>
        <w:gridCol w:w="1134"/>
        <w:gridCol w:w="1843"/>
        <w:gridCol w:w="1843"/>
      </w:tblGrid>
      <w:tr w:rsidR="00F22422" w:rsidRPr="00F0493B" w:rsidTr="00831FC2">
        <w:trPr>
          <w:trHeight w:val="300"/>
          <w:tblHeader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Y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Y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950339.75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3552733.86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950475.92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3552092.01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950339.03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3552713.02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950629.34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3552366.45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950308.92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3552715.44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950648.19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3552334.83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950284.97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3552554.71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950664.14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3552344.34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950277.24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3552555.1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950670.8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3552348.32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950272.74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3552555.34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950679.77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3552353.65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3552555.74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950688.82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3552359.04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950259.23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3552555.96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950696.04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3552363.34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950261.21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3552536.15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950699.65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3552365.49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950279.29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3552527.42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950703.23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3552367.63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950283.25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3552469.72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950706.92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3552369.83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950299.78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3552191.89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950714.66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3552374.45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950318.8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3552144.59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950741.82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3552390.63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950303.26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3552116.81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950684.74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3552486.41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950245.62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3552302.35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950647.5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3552464.22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950241.57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3552369.02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950640.4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3552459.98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950230.53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3552376.57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950636.83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3552457.84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950217.25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3552385.63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950633.44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3552455.83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950214.75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3552387.33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950630.01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3552453.78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950199.74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3552397.57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950623.1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3552449.67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950187.65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3552405.8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950610.45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3552442.12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950137.72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3552408.33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950601.79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3552436.97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950142.36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3552482.48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950594.14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3552432.4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950117.02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3552484.54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950590.89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3552430.46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950117.02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3552484.53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950611.45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3552395.94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950106.45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3552485.4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950449.78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3552106.68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950099.12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3552574.76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950404.53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3552132.09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950150.82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3552574.05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950376.91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3552158.96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950150.09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3552645.21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950358.16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3552193.81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950083.49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3552645.04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950350.18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3552227.27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950022.02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3552631.41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950342.33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3552340.61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950025.09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3552592.51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950329.73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3552522.45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950046.11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3552326.04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950497.59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3552506.24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950113.2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3552270.16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950502.44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3552555.53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950152.33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3552278.76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950500.17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3552562.08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950166.72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3552281.91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950505.83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3552564.05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950184.29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3552257.13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950502.92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3552570.32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950246.24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3552057.64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950500.28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3552577.89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950265.15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3552048.39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950498.89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3552581.69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950237.63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3551998.97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950497.57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3552585.46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950263.95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3551912.66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950481.03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3552636.16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950328.59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3551876.66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950446.01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3552688.25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950417.91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3551826.93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950420.32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3552704.43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950389.45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3551775.86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950415.91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3552704.86</w:t>
            </w:r>
          </w:p>
        </w:tc>
      </w:tr>
      <w:tr w:rsidR="00D67B6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950585.71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3551666.12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950407.12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3552705.73</w:t>
            </w:r>
          </w:p>
        </w:tc>
      </w:tr>
      <w:tr w:rsidR="00D67B62" w:rsidRPr="00F0493B" w:rsidTr="00D67B6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950738.28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3551935.94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950397.99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3552706.63</w:t>
            </w:r>
          </w:p>
        </w:tc>
      </w:tr>
      <w:tr w:rsidR="00D67B62" w:rsidRPr="00F0493B" w:rsidTr="00D67B6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950608.61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3552008.19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Pr="00422DC3" w:rsidRDefault="00D67B62" w:rsidP="00D67B62">
            <w:r w:rsidRPr="00422DC3">
              <w:t>950379.77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67B62" w:rsidRDefault="00D67B62" w:rsidP="00D67B62">
            <w:r w:rsidRPr="00422DC3">
              <w:t>3552708.42</w:t>
            </w:r>
          </w:p>
        </w:tc>
      </w:tr>
      <w:tr w:rsidR="00D67B62" w:rsidRPr="00F0493B" w:rsidTr="00D67B6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Pr="0008755A" w:rsidRDefault="00D67B62" w:rsidP="00D67B62">
            <w:r w:rsidRPr="0008755A">
              <w:t>950612.57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67B62" w:rsidRDefault="00D67B62" w:rsidP="00D67B62">
            <w:r w:rsidRPr="0008755A">
              <w:t>3552015.68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D67B62" w:rsidRPr="00422DC3" w:rsidRDefault="00D67B62" w:rsidP="00D67B62"/>
        </w:tc>
        <w:tc>
          <w:tcPr>
            <w:tcW w:w="1843" w:type="dxa"/>
            <w:tcBorders>
              <w:top w:val="single" w:sz="4" w:space="0" w:color="auto"/>
            </w:tcBorders>
          </w:tcPr>
          <w:p w:rsidR="00D67B62" w:rsidRPr="00422DC3" w:rsidRDefault="00D67B62" w:rsidP="00D67B62"/>
        </w:tc>
        <w:tc>
          <w:tcPr>
            <w:tcW w:w="1843" w:type="dxa"/>
            <w:tcBorders>
              <w:top w:val="single" w:sz="4" w:space="0" w:color="auto"/>
            </w:tcBorders>
          </w:tcPr>
          <w:p w:rsidR="00D67B62" w:rsidRPr="00422DC3" w:rsidRDefault="00D67B62" w:rsidP="00D67B62"/>
        </w:tc>
      </w:tr>
    </w:tbl>
    <w:p w:rsidR="00F22422" w:rsidRPr="00F0493B" w:rsidRDefault="00F22422" w:rsidP="00F22422">
      <w:bookmarkStart w:id="26" w:name="_Toc501020582"/>
      <w:bookmarkStart w:id="27" w:name="_Toc504480201"/>
      <w:bookmarkStart w:id="28" w:name="_Toc504480321"/>
    </w:p>
    <w:p w:rsidR="00F22422" w:rsidRPr="00F0493B" w:rsidRDefault="00F22422" w:rsidP="00F22422">
      <w:pPr>
        <w:ind w:firstLine="709"/>
        <w:jc w:val="both"/>
        <w:outlineLvl w:val="1"/>
        <w:rPr>
          <w:b/>
        </w:rPr>
      </w:pPr>
      <w:bookmarkStart w:id="29" w:name="_Toc51773898"/>
      <w:r w:rsidRPr="00F0493B">
        <w:rPr>
          <w:b/>
        </w:rPr>
        <w:t xml:space="preserve">2.4 Перечень </w:t>
      </w:r>
      <w:proofErr w:type="gramStart"/>
      <w:r w:rsidRPr="00F0493B">
        <w:rPr>
          <w:b/>
        </w:rPr>
        <w:t>координат характерных точек границ зон планируемого размещения линейных</w:t>
      </w:r>
      <w:proofErr w:type="gramEnd"/>
      <w:r w:rsidRPr="00F0493B">
        <w:rPr>
          <w:b/>
        </w:rPr>
        <w:t xml:space="preserve"> объектов, подлежащих переносу (переустройству) из зон планируемого размещения линейных объектов</w:t>
      </w:r>
      <w:bookmarkEnd w:id="29"/>
    </w:p>
    <w:p w:rsidR="00F22422" w:rsidRPr="00F0493B" w:rsidRDefault="00F22422" w:rsidP="00F22422">
      <w:pPr>
        <w:pStyle w:val="S"/>
        <w:spacing w:line="240" w:lineRule="auto"/>
      </w:pPr>
    </w:p>
    <w:p w:rsidR="00F22422" w:rsidRPr="00F0493B" w:rsidRDefault="00F22422" w:rsidP="00F22422">
      <w:pPr>
        <w:pStyle w:val="S"/>
        <w:spacing w:line="240" w:lineRule="auto"/>
      </w:pPr>
      <w:r w:rsidRPr="00F0493B">
        <w:t>Линейные объекты, подлежащие реконструкции в связи с изменением их местоположения, отсутствуют.</w:t>
      </w:r>
    </w:p>
    <w:p w:rsidR="00F22422" w:rsidRPr="00F0493B" w:rsidRDefault="00F22422" w:rsidP="00F22422">
      <w:pPr>
        <w:pStyle w:val="S"/>
        <w:spacing w:line="240" w:lineRule="auto"/>
      </w:pPr>
    </w:p>
    <w:p w:rsidR="00F22422" w:rsidRPr="00F0493B" w:rsidRDefault="00F22422" w:rsidP="00F22422">
      <w:pPr>
        <w:ind w:firstLine="709"/>
        <w:jc w:val="both"/>
        <w:outlineLvl w:val="1"/>
        <w:rPr>
          <w:b/>
        </w:rPr>
      </w:pPr>
      <w:bookmarkStart w:id="30" w:name="_Toc51773899"/>
      <w:r w:rsidRPr="00F0493B">
        <w:rPr>
          <w:b/>
        </w:rPr>
        <w:t xml:space="preserve">2.5 Предельные параметры разрешённого строительства, реконструкции объектов капитального </w:t>
      </w:r>
      <w:r w:rsidRPr="0056418E">
        <w:rPr>
          <w:b/>
        </w:rPr>
        <w:t>строительства, входящих в состав линейных объектов в границах зон их планируемого размещения</w:t>
      </w:r>
      <w:bookmarkEnd w:id="26"/>
      <w:bookmarkEnd w:id="27"/>
      <w:bookmarkEnd w:id="28"/>
      <w:bookmarkEnd w:id="30"/>
    </w:p>
    <w:p w:rsidR="00F22422" w:rsidRPr="00F0493B" w:rsidRDefault="00F22422" w:rsidP="00F22422">
      <w:pPr>
        <w:suppressAutoHyphens/>
        <w:ind w:firstLine="709"/>
        <w:jc w:val="both"/>
        <w:rPr>
          <w:spacing w:val="-4"/>
        </w:rPr>
      </w:pPr>
    </w:p>
    <w:p w:rsidR="00F22422" w:rsidRPr="00F0493B" w:rsidRDefault="00F22422" w:rsidP="00F22422">
      <w:pPr>
        <w:ind w:firstLine="709"/>
        <w:jc w:val="both"/>
      </w:pPr>
      <w:r w:rsidRPr="00F0493B">
        <w:rPr>
          <w:spacing w:val="-4"/>
        </w:rPr>
        <w:t>Объектами капитального строительства, входящими в состав линейных объектов в границах зон их планируемого размещения, являются кустовая площадка №</w:t>
      </w:r>
      <w:r w:rsidR="009D09C9">
        <w:rPr>
          <w:spacing w:val="-4"/>
        </w:rPr>
        <w:t>1у</w:t>
      </w:r>
      <w:r w:rsidRPr="00F0493B">
        <w:rPr>
          <w:spacing w:val="-4"/>
        </w:rPr>
        <w:t xml:space="preserve"> и Узел </w:t>
      </w:r>
      <w:r w:rsidR="0056418E">
        <w:rPr>
          <w:spacing w:val="-4"/>
        </w:rPr>
        <w:t>№ 1</w:t>
      </w:r>
      <w:r w:rsidRPr="00F0493B">
        <w:rPr>
          <w:spacing w:val="-4"/>
        </w:rPr>
        <w:t>.</w:t>
      </w:r>
    </w:p>
    <w:p w:rsidR="00F22422" w:rsidRPr="00F0493B" w:rsidRDefault="00F22422" w:rsidP="00F22422">
      <w:pPr>
        <w:jc w:val="right"/>
      </w:pPr>
      <w:r w:rsidRPr="00F0493B">
        <w:t>Таблица 2.5.1</w:t>
      </w:r>
    </w:p>
    <w:tbl>
      <w:tblPr>
        <w:tblW w:w="0" w:type="auto"/>
        <w:jc w:val="center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85"/>
        <w:gridCol w:w="1718"/>
        <w:gridCol w:w="2268"/>
        <w:gridCol w:w="3119"/>
      </w:tblGrid>
      <w:tr w:rsidR="00F22422" w:rsidRPr="00F0493B" w:rsidTr="00831FC2">
        <w:trPr>
          <w:trHeight w:val="26"/>
          <w:jc w:val="center"/>
        </w:trPr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pStyle w:val="ac"/>
              <w:jc w:val="center"/>
              <w:rPr>
                <w:rFonts w:ascii="Times New Roman" w:hAnsi="Times New Roman" w:cs="Times New Roman"/>
              </w:rPr>
            </w:pPr>
            <w:r w:rsidRPr="00F0493B">
              <w:rPr>
                <w:rFonts w:ascii="Times New Roman" w:hAnsi="Times New Roman" w:cs="Times New Roman"/>
              </w:rPr>
              <w:t xml:space="preserve"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</w:t>
            </w:r>
            <w:proofErr w:type="gramStart"/>
            <w:r w:rsidRPr="00F0493B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pStyle w:val="ac"/>
              <w:jc w:val="center"/>
              <w:rPr>
                <w:rFonts w:ascii="Times New Roman" w:hAnsi="Times New Roman" w:cs="Times New Roman"/>
              </w:rPr>
            </w:pPr>
            <w:r w:rsidRPr="00F0493B">
              <w:rPr>
                <w:rFonts w:ascii="Times New Roman" w:hAnsi="Times New Roman" w:cs="Times New Roman"/>
              </w:rPr>
              <w:t xml:space="preserve">Максимальный процент </w:t>
            </w:r>
            <w:proofErr w:type="gramStart"/>
            <w:r w:rsidRPr="00F0493B">
              <w:rPr>
                <w:rFonts w:ascii="Times New Roman" w:hAnsi="Times New Roman" w:cs="Times New Roman"/>
              </w:rPr>
              <w:t>застройки каждой зоны планируемого размещения объектов капитального строительства</w:t>
            </w:r>
            <w:proofErr w:type="gramEnd"/>
            <w:r w:rsidRPr="00F0493B">
              <w:rPr>
                <w:rFonts w:ascii="Times New Roman" w:hAnsi="Times New Roman" w:cs="Times New Roman"/>
              </w:rPr>
              <w:t xml:space="preserve">, %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pStyle w:val="ac"/>
              <w:jc w:val="center"/>
              <w:rPr>
                <w:rFonts w:ascii="Times New Roman" w:hAnsi="Times New Roman" w:cs="Times New Roman"/>
              </w:rPr>
            </w:pPr>
            <w:r w:rsidRPr="00F0493B">
              <w:rPr>
                <w:rFonts w:ascii="Times New Roman" w:hAnsi="Times New Roman" w:cs="Times New Roman"/>
              </w:rPr>
              <w:t xml:space="preserve">Минимальные отступы от границ земельных участков в целях определения мест допустимого размещения объектов капитального строительства, </w:t>
            </w:r>
            <w:proofErr w:type="gramStart"/>
            <w:r w:rsidRPr="00F0493B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jc w:val="center"/>
            </w:pPr>
            <w:r w:rsidRPr="00F0493B">
              <w:t xml:space="preserve">Требования к </w:t>
            </w:r>
            <w:proofErr w:type="gramStart"/>
            <w:r w:rsidRPr="00F0493B">
              <w:t>архитектурным решениям</w:t>
            </w:r>
            <w:proofErr w:type="gramEnd"/>
            <w:r w:rsidRPr="00F0493B">
              <w:t xml:space="preserve"> объектов капитального строительства, в границах каждой зоны планируемого размещения таких объектов</w:t>
            </w:r>
          </w:p>
          <w:p w:rsidR="00F22422" w:rsidRPr="00F0493B" w:rsidRDefault="00F22422" w:rsidP="00831FC2">
            <w:pPr>
              <w:jc w:val="center"/>
            </w:pPr>
            <w:r w:rsidRPr="00F0493B"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F22422" w:rsidRPr="00F0493B" w:rsidTr="00831FC2">
        <w:trPr>
          <w:jc w:val="center"/>
        </w:trPr>
        <w:tc>
          <w:tcPr>
            <w:tcW w:w="949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pStyle w:val="FORMAT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493B">
              <w:rPr>
                <w:rFonts w:ascii="Times New Roman" w:hAnsi="Times New Roman" w:cs="Times New Roman"/>
                <w:sz w:val="24"/>
                <w:szCs w:val="24"/>
              </w:rPr>
              <w:t>не устанавливаются</w:t>
            </w:r>
          </w:p>
        </w:tc>
      </w:tr>
    </w:tbl>
    <w:p w:rsidR="00F22422" w:rsidRPr="00F0493B" w:rsidRDefault="00F22422" w:rsidP="00F22422">
      <w:pPr>
        <w:pStyle w:val="S"/>
        <w:spacing w:line="240" w:lineRule="auto"/>
      </w:pPr>
      <w:bookmarkStart w:id="31" w:name="_Toc501020583"/>
      <w:bookmarkStart w:id="32" w:name="_Toc504480202"/>
      <w:bookmarkStart w:id="33" w:name="_Toc504480322"/>
    </w:p>
    <w:p w:rsidR="00F22422" w:rsidRPr="00F0493B" w:rsidRDefault="00F22422" w:rsidP="00F22422">
      <w:pPr>
        <w:ind w:firstLine="709"/>
        <w:jc w:val="both"/>
        <w:rPr>
          <w:color w:val="000000" w:themeColor="text1"/>
        </w:rPr>
      </w:pPr>
      <w:r w:rsidRPr="00F0493B">
        <w:rPr>
          <w:color w:val="000000" w:themeColor="text1"/>
        </w:rPr>
        <w:t>Временный жилой городок строителей предназначен для проживания рабочих (строителей) в непосредственной близости к строящимся линейным объектам.</w:t>
      </w:r>
      <w:r w:rsidRPr="00F0493B">
        <w:t xml:space="preserve"> Городок носит характер временного, так как на его территории предусмотрено размещать временные здания и сооружения, которые будут эксплуатироваться только во время строительства.</w:t>
      </w:r>
    </w:p>
    <w:p w:rsidR="00F22422" w:rsidRPr="00F0493B" w:rsidRDefault="00F22422" w:rsidP="00F22422">
      <w:pPr>
        <w:pStyle w:val="S"/>
        <w:spacing w:line="240" w:lineRule="auto"/>
      </w:pPr>
    </w:p>
    <w:p w:rsidR="00F22422" w:rsidRPr="00F0493B" w:rsidRDefault="00F22422" w:rsidP="00F22422">
      <w:pPr>
        <w:ind w:firstLine="709"/>
        <w:jc w:val="both"/>
        <w:outlineLvl w:val="1"/>
        <w:rPr>
          <w:b/>
        </w:rPr>
      </w:pPr>
      <w:bookmarkStart w:id="34" w:name="_Toc51773900"/>
      <w:proofErr w:type="gramStart"/>
      <w:r w:rsidRPr="00F0493B">
        <w:rPr>
          <w:b/>
        </w:rPr>
        <w:t>2.6 Информация о необходимости осуществления мероприятий по защите сохраняемых объектов капитального строительства (</w:t>
      </w:r>
      <w:r w:rsidRPr="00676BD9">
        <w:rPr>
          <w:b/>
        </w:rPr>
        <w:t>здание, строение, сооружение, объекты, строительство которых не завершено), существующих и строящихся</w:t>
      </w:r>
      <w:r w:rsidRPr="00F0493B">
        <w:rPr>
          <w:b/>
        </w:rPr>
        <w:t xml:space="preserve">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bookmarkEnd w:id="31"/>
      <w:bookmarkEnd w:id="32"/>
      <w:bookmarkEnd w:id="33"/>
      <w:bookmarkEnd w:id="34"/>
      <w:proofErr w:type="gramEnd"/>
    </w:p>
    <w:p w:rsidR="00F22422" w:rsidRPr="00F0493B" w:rsidRDefault="00F22422" w:rsidP="00F22422">
      <w:pPr>
        <w:ind w:firstLine="709"/>
        <w:jc w:val="both"/>
        <w:rPr>
          <w:color w:val="000000" w:themeColor="text1"/>
          <w:lang w:eastAsia="en-US"/>
        </w:rPr>
      </w:pPr>
    </w:p>
    <w:p w:rsidR="00021BA4" w:rsidRPr="00021BA4" w:rsidRDefault="00A60840" w:rsidP="00021BA4">
      <w:pPr>
        <w:ind w:firstLine="708"/>
        <w:contextualSpacing/>
        <w:jc w:val="both"/>
        <w:rPr>
          <w:color w:val="000000" w:themeColor="text1"/>
          <w:lang w:eastAsia="en-US"/>
        </w:rPr>
      </w:pPr>
      <w:r>
        <w:rPr>
          <w:color w:val="000000" w:themeColor="text1"/>
          <w:lang w:eastAsia="en-US"/>
        </w:rPr>
        <w:t>Планируемы</w:t>
      </w:r>
      <w:r w:rsidR="00576C9A">
        <w:rPr>
          <w:color w:val="000000" w:themeColor="text1"/>
          <w:lang w:eastAsia="en-US"/>
        </w:rPr>
        <w:t>й</w:t>
      </w:r>
      <w:r w:rsidRPr="00021BA4">
        <w:rPr>
          <w:color w:val="000000" w:themeColor="text1"/>
          <w:lang w:eastAsia="en-US"/>
        </w:rPr>
        <w:t xml:space="preserve"> трубопровод</w:t>
      </w:r>
      <w:r w:rsidR="00021BA4" w:rsidRPr="00021BA4">
        <w:rPr>
          <w:color w:val="000000" w:themeColor="text1"/>
          <w:lang w:eastAsia="en-US"/>
        </w:rPr>
        <w:t xml:space="preserve"> име</w:t>
      </w:r>
      <w:r w:rsidR="00576C9A">
        <w:rPr>
          <w:color w:val="000000" w:themeColor="text1"/>
          <w:lang w:eastAsia="en-US"/>
        </w:rPr>
        <w:t>е</w:t>
      </w:r>
      <w:r w:rsidR="00021BA4" w:rsidRPr="00021BA4">
        <w:rPr>
          <w:color w:val="000000" w:themeColor="text1"/>
          <w:lang w:eastAsia="en-US"/>
        </w:rPr>
        <w:t>т пересечени</w:t>
      </w:r>
      <w:r w:rsidR="00576C9A">
        <w:rPr>
          <w:color w:val="000000" w:themeColor="text1"/>
          <w:lang w:eastAsia="en-US"/>
        </w:rPr>
        <w:t>е</w:t>
      </w:r>
      <w:r w:rsidR="00021BA4" w:rsidRPr="00021BA4">
        <w:rPr>
          <w:color w:val="000000" w:themeColor="text1"/>
          <w:lang w:eastAsia="en-US"/>
        </w:rPr>
        <w:t xml:space="preserve"> с </w:t>
      </w:r>
      <w:r w:rsidR="00304C90">
        <w:rPr>
          <w:color w:val="000000" w:themeColor="text1"/>
          <w:lang w:eastAsia="en-US"/>
        </w:rPr>
        <w:t xml:space="preserve">существующими </w:t>
      </w:r>
      <w:r w:rsidR="00576C9A">
        <w:rPr>
          <w:color w:val="000000" w:themeColor="text1"/>
          <w:lang w:eastAsia="en-US"/>
        </w:rPr>
        <w:t>подземными коммуникациями</w:t>
      </w:r>
      <w:r w:rsidR="00021BA4" w:rsidRPr="00021BA4">
        <w:rPr>
          <w:color w:val="000000" w:themeColor="text1"/>
          <w:lang w:eastAsia="en-US"/>
        </w:rPr>
        <w:t xml:space="preserve"> и </w:t>
      </w:r>
      <w:r w:rsidR="00304C90" w:rsidRPr="00021BA4">
        <w:rPr>
          <w:color w:val="000000" w:themeColor="text1"/>
          <w:lang w:eastAsia="en-US"/>
        </w:rPr>
        <w:t>авто</w:t>
      </w:r>
      <w:r w:rsidR="00304C90">
        <w:rPr>
          <w:color w:val="000000" w:themeColor="text1"/>
          <w:lang w:eastAsia="en-US"/>
        </w:rPr>
        <w:t>мобильн</w:t>
      </w:r>
      <w:r w:rsidR="00296FDF">
        <w:rPr>
          <w:color w:val="000000" w:themeColor="text1"/>
          <w:lang w:eastAsia="en-US"/>
        </w:rPr>
        <w:t>ой</w:t>
      </w:r>
      <w:r w:rsidR="00304C90">
        <w:rPr>
          <w:color w:val="000000" w:themeColor="text1"/>
          <w:lang w:eastAsia="en-US"/>
        </w:rPr>
        <w:t xml:space="preserve"> дорог</w:t>
      </w:r>
      <w:r w:rsidR="00296FDF">
        <w:rPr>
          <w:color w:val="000000" w:themeColor="text1"/>
          <w:lang w:eastAsia="en-US"/>
        </w:rPr>
        <w:t>ой</w:t>
      </w:r>
      <w:r w:rsidR="00304C90">
        <w:rPr>
          <w:color w:val="000000" w:themeColor="text1"/>
          <w:lang w:eastAsia="en-US"/>
        </w:rPr>
        <w:t>.</w:t>
      </w:r>
      <w:r w:rsidR="00021BA4" w:rsidRPr="00021BA4">
        <w:rPr>
          <w:color w:val="000000" w:themeColor="text1"/>
          <w:lang w:eastAsia="en-US"/>
        </w:rPr>
        <w:t xml:space="preserve"> </w:t>
      </w:r>
      <w:r w:rsidR="00304C90">
        <w:rPr>
          <w:color w:val="000000" w:themeColor="text1"/>
          <w:lang w:eastAsia="en-US"/>
        </w:rPr>
        <w:t>П</w:t>
      </w:r>
      <w:r w:rsidR="00021BA4" w:rsidRPr="00021BA4">
        <w:rPr>
          <w:color w:val="000000" w:themeColor="text1"/>
          <w:lang w:eastAsia="en-US"/>
        </w:rPr>
        <w:t>ересечения выполнены в соответствии с ГОСТ </w:t>
      </w:r>
      <w:proofErr w:type="gramStart"/>
      <w:r w:rsidR="00021BA4" w:rsidRPr="00021BA4">
        <w:rPr>
          <w:color w:val="000000" w:themeColor="text1"/>
          <w:lang w:eastAsia="en-US"/>
        </w:rPr>
        <w:t>Р</w:t>
      </w:r>
      <w:proofErr w:type="gramEnd"/>
      <w:r w:rsidR="00021BA4" w:rsidRPr="00021BA4">
        <w:rPr>
          <w:color w:val="000000" w:themeColor="text1"/>
          <w:lang w:eastAsia="en-US"/>
        </w:rPr>
        <w:t xml:space="preserve"> 55990-2014, ПУЭ-7, Правилами безопасности в нефтяной и газовой промышленности и техническими условиями владельца коммуникаций.</w:t>
      </w:r>
    </w:p>
    <w:p w:rsidR="00021BA4" w:rsidRPr="00021BA4" w:rsidRDefault="00021BA4" w:rsidP="00021BA4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021BA4">
        <w:rPr>
          <w:color w:val="000000" w:themeColor="text1"/>
          <w:lang w:eastAsia="en-US"/>
        </w:rPr>
        <w:t>Пересечения трубопровод</w:t>
      </w:r>
      <w:r w:rsidR="00576C9A">
        <w:rPr>
          <w:color w:val="000000" w:themeColor="text1"/>
          <w:lang w:eastAsia="en-US"/>
        </w:rPr>
        <w:t>а</w:t>
      </w:r>
      <w:r w:rsidRPr="00021BA4">
        <w:rPr>
          <w:color w:val="000000" w:themeColor="text1"/>
          <w:lang w:eastAsia="en-US"/>
        </w:rPr>
        <w:t xml:space="preserve"> с подземными коммуникациями выполнены под углом не менее 60°, расстояние по вертикали в свету между трубопроводами не менее 0,35 м, </w:t>
      </w:r>
      <w:r w:rsidR="00304C90">
        <w:rPr>
          <w:color w:val="000000" w:themeColor="text1"/>
          <w:lang w:eastAsia="en-US"/>
        </w:rPr>
        <w:t>планируемы</w:t>
      </w:r>
      <w:r w:rsidR="00576C9A">
        <w:rPr>
          <w:color w:val="000000" w:themeColor="text1"/>
          <w:lang w:eastAsia="en-US"/>
        </w:rPr>
        <w:t>й</w:t>
      </w:r>
      <w:r w:rsidRPr="00021BA4">
        <w:rPr>
          <w:color w:val="000000" w:themeColor="text1"/>
          <w:lang w:eastAsia="en-US"/>
        </w:rPr>
        <w:t xml:space="preserve"> трубопровод прокладывается в защитных футлярах из стальных труб, внутренний диаметр, которых не менее чем на 200 мм больше наружного диаметра трубопровод</w:t>
      </w:r>
      <w:r w:rsidR="00576C9A">
        <w:rPr>
          <w:color w:val="000000" w:themeColor="text1"/>
          <w:lang w:eastAsia="en-US"/>
        </w:rPr>
        <w:t>а</w:t>
      </w:r>
      <w:r w:rsidRPr="00021BA4">
        <w:rPr>
          <w:color w:val="000000" w:themeColor="text1"/>
          <w:lang w:eastAsia="en-US"/>
        </w:rPr>
        <w:t xml:space="preserve">, согласно </w:t>
      </w:r>
      <w:r w:rsidR="00304C90" w:rsidRPr="00021BA4">
        <w:rPr>
          <w:color w:val="000000" w:themeColor="text1"/>
          <w:lang w:eastAsia="en-US"/>
        </w:rPr>
        <w:t>требованиям,</w:t>
      </w:r>
      <w:r w:rsidRPr="00021BA4">
        <w:rPr>
          <w:color w:val="000000" w:themeColor="text1"/>
          <w:lang w:eastAsia="en-US"/>
        </w:rPr>
        <w:t xml:space="preserve"> ГОСТ </w:t>
      </w:r>
      <w:proofErr w:type="gramStart"/>
      <w:r w:rsidRPr="00021BA4">
        <w:rPr>
          <w:color w:val="000000" w:themeColor="text1"/>
          <w:lang w:eastAsia="en-US"/>
        </w:rPr>
        <w:t>Р</w:t>
      </w:r>
      <w:proofErr w:type="gramEnd"/>
      <w:r w:rsidRPr="00021BA4">
        <w:rPr>
          <w:color w:val="000000" w:themeColor="text1"/>
          <w:lang w:eastAsia="en-US"/>
        </w:rPr>
        <w:t xml:space="preserve"> 55990-2014. Концы защитного футляра выводятся на расстояние не менее 10 м от оси пересекаемой коммуникации. Для обозначения пересечения </w:t>
      </w:r>
      <w:r w:rsidR="00304C90">
        <w:rPr>
          <w:color w:val="000000" w:themeColor="text1"/>
          <w:lang w:eastAsia="en-US"/>
        </w:rPr>
        <w:t>планируем</w:t>
      </w:r>
      <w:r w:rsidR="00576C9A">
        <w:rPr>
          <w:color w:val="000000" w:themeColor="text1"/>
          <w:lang w:eastAsia="en-US"/>
        </w:rPr>
        <w:t>ого</w:t>
      </w:r>
      <w:r w:rsidRPr="00021BA4">
        <w:rPr>
          <w:color w:val="000000" w:themeColor="text1"/>
          <w:lang w:eastAsia="en-US"/>
        </w:rPr>
        <w:t xml:space="preserve"> трубопровод</w:t>
      </w:r>
      <w:r w:rsidR="00576C9A">
        <w:rPr>
          <w:color w:val="000000" w:themeColor="text1"/>
          <w:lang w:eastAsia="en-US"/>
        </w:rPr>
        <w:t>а</w:t>
      </w:r>
      <w:r w:rsidRPr="00021BA4">
        <w:rPr>
          <w:color w:val="000000" w:themeColor="text1"/>
          <w:lang w:eastAsia="en-US"/>
        </w:rPr>
        <w:t xml:space="preserve"> с другими подземными коммуникациями выполнена установка щитов-указателей.</w:t>
      </w:r>
    </w:p>
    <w:p w:rsidR="00021BA4" w:rsidRDefault="00021BA4" w:rsidP="00021BA4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021BA4">
        <w:rPr>
          <w:color w:val="000000" w:themeColor="text1"/>
          <w:lang w:eastAsia="en-US"/>
        </w:rPr>
        <w:t>Пересечение трубопровод</w:t>
      </w:r>
      <w:r w:rsidR="00576C9A">
        <w:rPr>
          <w:color w:val="000000" w:themeColor="text1"/>
          <w:lang w:eastAsia="en-US"/>
        </w:rPr>
        <w:t>а</w:t>
      </w:r>
      <w:r w:rsidRPr="00021BA4">
        <w:rPr>
          <w:color w:val="000000" w:themeColor="text1"/>
          <w:lang w:eastAsia="en-US"/>
        </w:rPr>
        <w:t xml:space="preserve"> с </w:t>
      </w:r>
      <w:r w:rsidR="00975F1B">
        <w:rPr>
          <w:color w:val="000000" w:themeColor="text1"/>
          <w:lang w:eastAsia="en-US"/>
        </w:rPr>
        <w:t>существующ</w:t>
      </w:r>
      <w:r w:rsidR="00296FDF">
        <w:rPr>
          <w:color w:val="000000" w:themeColor="text1"/>
          <w:lang w:eastAsia="en-US"/>
        </w:rPr>
        <w:t>ей</w:t>
      </w:r>
      <w:r w:rsidR="00304C90">
        <w:rPr>
          <w:color w:val="000000" w:themeColor="text1"/>
          <w:lang w:eastAsia="en-US"/>
        </w:rPr>
        <w:t xml:space="preserve"> </w:t>
      </w:r>
      <w:r w:rsidR="00975F1B" w:rsidRPr="00021BA4">
        <w:rPr>
          <w:color w:val="000000" w:themeColor="text1"/>
          <w:lang w:eastAsia="en-US"/>
        </w:rPr>
        <w:t>авто</w:t>
      </w:r>
      <w:r w:rsidR="00975F1B">
        <w:rPr>
          <w:color w:val="000000" w:themeColor="text1"/>
          <w:lang w:eastAsia="en-US"/>
        </w:rPr>
        <w:t>мобильн</w:t>
      </w:r>
      <w:r w:rsidR="00296FDF">
        <w:rPr>
          <w:color w:val="000000" w:themeColor="text1"/>
          <w:lang w:eastAsia="en-US"/>
        </w:rPr>
        <w:t>ой</w:t>
      </w:r>
      <w:r w:rsidR="00975F1B">
        <w:rPr>
          <w:color w:val="000000" w:themeColor="text1"/>
          <w:lang w:eastAsia="en-US"/>
        </w:rPr>
        <w:t xml:space="preserve"> дорог</w:t>
      </w:r>
      <w:r w:rsidR="00296FDF">
        <w:rPr>
          <w:color w:val="000000" w:themeColor="text1"/>
          <w:lang w:eastAsia="en-US"/>
        </w:rPr>
        <w:t>ой</w:t>
      </w:r>
      <w:r w:rsidR="00975F1B" w:rsidRPr="00021BA4">
        <w:rPr>
          <w:color w:val="000000" w:themeColor="text1"/>
          <w:lang w:eastAsia="en-US"/>
        </w:rPr>
        <w:t xml:space="preserve"> </w:t>
      </w:r>
      <w:r w:rsidRPr="00021BA4">
        <w:rPr>
          <w:color w:val="000000" w:themeColor="text1"/>
          <w:lang w:eastAsia="en-US"/>
        </w:rPr>
        <w:t xml:space="preserve">выполнено под углом близким к 90°, но не менее 60°. При пересечении с </w:t>
      </w:r>
      <w:r w:rsidR="00975F1B" w:rsidRPr="00021BA4">
        <w:rPr>
          <w:color w:val="000000" w:themeColor="text1"/>
          <w:lang w:eastAsia="en-US"/>
        </w:rPr>
        <w:t>авто</w:t>
      </w:r>
      <w:r w:rsidR="00975F1B">
        <w:rPr>
          <w:color w:val="000000" w:themeColor="text1"/>
          <w:lang w:eastAsia="en-US"/>
        </w:rPr>
        <w:t>мобильн</w:t>
      </w:r>
      <w:r w:rsidR="00296FDF">
        <w:rPr>
          <w:color w:val="000000" w:themeColor="text1"/>
          <w:lang w:eastAsia="en-US"/>
        </w:rPr>
        <w:t>ой дорогой</w:t>
      </w:r>
      <w:r w:rsidR="00975F1B" w:rsidRPr="00021BA4">
        <w:rPr>
          <w:color w:val="000000" w:themeColor="text1"/>
          <w:lang w:eastAsia="en-US"/>
        </w:rPr>
        <w:t xml:space="preserve"> </w:t>
      </w:r>
      <w:r w:rsidRPr="00021BA4">
        <w:rPr>
          <w:color w:val="000000" w:themeColor="text1"/>
          <w:lang w:eastAsia="en-US"/>
        </w:rPr>
        <w:t xml:space="preserve">участки </w:t>
      </w:r>
      <w:r w:rsidR="00304C90">
        <w:rPr>
          <w:color w:val="000000" w:themeColor="text1"/>
          <w:lang w:eastAsia="en-US"/>
        </w:rPr>
        <w:t>планируем</w:t>
      </w:r>
      <w:r w:rsidR="00576C9A">
        <w:rPr>
          <w:color w:val="000000" w:themeColor="text1"/>
          <w:lang w:eastAsia="en-US"/>
        </w:rPr>
        <w:t>ого</w:t>
      </w:r>
      <w:r w:rsidRPr="00021BA4">
        <w:rPr>
          <w:color w:val="000000" w:themeColor="text1"/>
          <w:lang w:eastAsia="en-US"/>
        </w:rPr>
        <w:t xml:space="preserve"> трубопровод</w:t>
      </w:r>
      <w:r w:rsidR="00576C9A">
        <w:rPr>
          <w:color w:val="000000" w:themeColor="text1"/>
          <w:lang w:eastAsia="en-US"/>
        </w:rPr>
        <w:t>а</w:t>
      </w:r>
      <w:r w:rsidRPr="00021BA4">
        <w:rPr>
          <w:color w:val="000000" w:themeColor="text1"/>
          <w:lang w:eastAsia="en-US"/>
        </w:rPr>
        <w:t xml:space="preserve"> прокладываются в защитных футлярах из стальной трубы, внутренний диаметр которых не менее чем на 200 мм больше наружного диаметров прокладываем</w:t>
      </w:r>
      <w:r w:rsidR="00576C9A">
        <w:rPr>
          <w:color w:val="000000" w:themeColor="text1"/>
          <w:lang w:eastAsia="en-US"/>
        </w:rPr>
        <w:t>ого</w:t>
      </w:r>
      <w:r w:rsidRPr="00021BA4">
        <w:rPr>
          <w:color w:val="000000" w:themeColor="text1"/>
          <w:lang w:eastAsia="en-US"/>
        </w:rPr>
        <w:t xml:space="preserve"> трубопровод</w:t>
      </w:r>
      <w:r w:rsidR="00576C9A">
        <w:rPr>
          <w:color w:val="000000" w:themeColor="text1"/>
          <w:lang w:eastAsia="en-US"/>
        </w:rPr>
        <w:t>а</w:t>
      </w:r>
      <w:r w:rsidRPr="00021BA4">
        <w:rPr>
          <w:color w:val="000000" w:themeColor="text1"/>
          <w:lang w:eastAsia="en-US"/>
        </w:rPr>
        <w:t>. Заглубление участка трубопровод</w:t>
      </w:r>
      <w:r w:rsidR="00576C9A">
        <w:rPr>
          <w:color w:val="000000" w:themeColor="text1"/>
          <w:lang w:eastAsia="en-US"/>
        </w:rPr>
        <w:t>а</w:t>
      </w:r>
      <w:r w:rsidRPr="00021BA4">
        <w:rPr>
          <w:color w:val="000000" w:themeColor="text1"/>
          <w:lang w:eastAsia="en-US"/>
        </w:rPr>
        <w:t xml:space="preserve"> принято не менее 1,4 м от верха покрытия дороги до верхней образующей защитного футляра, но не менее 0,5 м от дна кювета, водоотводной канавы или дренажа до верхней образующей защитного футляров. Концы защитного футляра выводятся на расстояние не менее 5 м от бровки земляного полотна, но не менее 2 м от подошвы насыпи. Для обозначения пересечения </w:t>
      </w:r>
      <w:r w:rsidR="00296FDF">
        <w:rPr>
          <w:color w:val="000000" w:themeColor="text1"/>
          <w:lang w:eastAsia="en-US"/>
        </w:rPr>
        <w:t>планируем</w:t>
      </w:r>
      <w:r w:rsidR="00576C9A">
        <w:rPr>
          <w:color w:val="000000" w:themeColor="text1"/>
          <w:lang w:eastAsia="en-US"/>
        </w:rPr>
        <w:t>ого</w:t>
      </w:r>
      <w:r w:rsidRPr="00021BA4">
        <w:rPr>
          <w:color w:val="000000" w:themeColor="text1"/>
          <w:lang w:eastAsia="en-US"/>
        </w:rPr>
        <w:t xml:space="preserve"> трубопровод</w:t>
      </w:r>
      <w:r w:rsidR="00576C9A">
        <w:rPr>
          <w:color w:val="000000" w:themeColor="text1"/>
          <w:lang w:eastAsia="en-US"/>
        </w:rPr>
        <w:t>а</w:t>
      </w:r>
      <w:r w:rsidRPr="00021BA4">
        <w:rPr>
          <w:color w:val="000000" w:themeColor="text1"/>
          <w:lang w:eastAsia="en-US"/>
        </w:rPr>
        <w:t xml:space="preserve"> с </w:t>
      </w:r>
      <w:r w:rsidR="00304C90">
        <w:rPr>
          <w:color w:val="000000" w:themeColor="text1"/>
          <w:lang w:eastAsia="en-US"/>
        </w:rPr>
        <w:t>существующ</w:t>
      </w:r>
      <w:r w:rsidR="00296FDF">
        <w:rPr>
          <w:color w:val="000000" w:themeColor="text1"/>
          <w:lang w:eastAsia="en-US"/>
        </w:rPr>
        <w:t>ей</w:t>
      </w:r>
      <w:r w:rsidR="00304C90">
        <w:rPr>
          <w:color w:val="000000" w:themeColor="text1"/>
          <w:lang w:eastAsia="en-US"/>
        </w:rPr>
        <w:t xml:space="preserve"> </w:t>
      </w:r>
      <w:r w:rsidR="00975F1B" w:rsidRPr="00021BA4">
        <w:rPr>
          <w:color w:val="000000" w:themeColor="text1"/>
          <w:lang w:eastAsia="en-US"/>
        </w:rPr>
        <w:t>авто</w:t>
      </w:r>
      <w:r w:rsidR="00975F1B">
        <w:rPr>
          <w:color w:val="000000" w:themeColor="text1"/>
          <w:lang w:eastAsia="en-US"/>
        </w:rPr>
        <w:t>мобильн</w:t>
      </w:r>
      <w:r w:rsidR="00296FDF">
        <w:rPr>
          <w:color w:val="000000" w:themeColor="text1"/>
          <w:lang w:eastAsia="en-US"/>
        </w:rPr>
        <w:t>ой дорогой</w:t>
      </w:r>
      <w:r w:rsidR="00975F1B" w:rsidRPr="00021BA4">
        <w:rPr>
          <w:color w:val="000000" w:themeColor="text1"/>
          <w:lang w:eastAsia="en-US"/>
        </w:rPr>
        <w:t xml:space="preserve"> </w:t>
      </w:r>
      <w:r w:rsidRPr="00021BA4">
        <w:rPr>
          <w:color w:val="000000" w:themeColor="text1"/>
          <w:lang w:eastAsia="en-US"/>
        </w:rPr>
        <w:t xml:space="preserve">выполнена установка опознавательных (дорожных) знаков, а также знаков, определяющих местоположение охранной зоны </w:t>
      </w:r>
      <w:r w:rsidR="00304C90">
        <w:rPr>
          <w:color w:val="000000" w:themeColor="text1"/>
          <w:lang w:eastAsia="en-US"/>
        </w:rPr>
        <w:t>планируем</w:t>
      </w:r>
      <w:r w:rsidR="00576C9A">
        <w:rPr>
          <w:color w:val="000000" w:themeColor="text1"/>
          <w:lang w:eastAsia="en-US"/>
        </w:rPr>
        <w:t>ого</w:t>
      </w:r>
      <w:r w:rsidRPr="00021BA4">
        <w:rPr>
          <w:color w:val="000000" w:themeColor="text1"/>
          <w:lang w:eastAsia="en-US"/>
        </w:rPr>
        <w:t xml:space="preserve"> трубопровод</w:t>
      </w:r>
      <w:r w:rsidR="00576C9A">
        <w:rPr>
          <w:color w:val="000000" w:themeColor="text1"/>
          <w:lang w:eastAsia="en-US"/>
        </w:rPr>
        <w:t>а</w:t>
      </w:r>
      <w:r w:rsidRPr="00021BA4">
        <w:rPr>
          <w:color w:val="000000" w:themeColor="text1"/>
          <w:lang w:eastAsia="en-US"/>
        </w:rPr>
        <w:t>.</w:t>
      </w:r>
    </w:p>
    <w:p w:rsidR="00CE7E81" w:rsidRPr="00021BA4" w:rsidRDefault="00CE7E81" w:rsidP="00021BA4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CE7E81">
        <w:t>П</w:t>
      </w:r>
      <w:r>
        <w:t>ланируемая</w:t>
      </w:r>
      <w:r w:rsidRPr="00CE7E81">
        <w:t xml:space="preserve"> </w:t>
      </w:r>
      <w:proofErr w:type="gramStart"/>
      <w:r w:rsidRPr="00CE7E81">
        <w:t>ВЛ</w:t>
      </w:r>
      <w:proofErr w:type="gramEnd"/>
      <w:r w:rsidRPr="00CE7E81">
        <w:t xml:space="preserve"> 6 кВ пересекает существующие ВЛ 35 и 110 кВ. При пересечении ВЛ 6 кВ с ВЛ 35 и 110 кВ соблюдается вертикальный габарит не менее 3 м, при до земли вертикальный габарит выдержан не менее 7 метров, что соответствует требованиям ПУЭ и технических условий на электроснабжение</w:t>
      </w:r>
      <w:r>
        <w:t>.</w:t>
      </w:r>
    </w:p>
    <w:p w:rsidR="00021BA4" w:rsidRPr="00021BA4" w:rsidRDefault="00304C90" w:rsidP="00021BA4">
      <w:pPr>
        <w:ind w:firstLine="709"/>
        <w:jc w:val="both"/>
        <w:rPr>
          <w:color w:val="000000" w:themeColor="text1"/>
          <w:lang w:eastAsia="en-US"/>
        </w:rPr>
      </w:pPr>
      <w:r>
        <w:t>Планируемая</w:t>
      </w:r>
      <w:r w:rsidR="00021BA4" w:rsidRPr="00021BA4">
        <w:t xml:space="preserve"> </w:t>
      </w:r>
      <w:r w:rsidR="00CE7E81">
        <w:t>автомобильная дорога</w:t>
      </w:r>
      <w:r w:rsidR="00021BA4" w:rsidRPr="00021BA4">
        <w:t xml:space="preserve"> </w:t>
      </w:r>
      <w:r w:rsidR="00F87AF8">
        <w:t>не имеет пересечения с объектами капитального строительства</w:t>
      </w:r>
      <w:r w:rsidR="00021BA4" w:rsidRPr="00021BA4">
        <w:t>.</w:t>
      </w:r>
    </w:p>
    <w:p w:rsidR="00021BA4" w:rsidRPr="00021BA4" w:rsidRDefault="00021BA4" w:rsidP="00021BA4">
      <w:pPr>
        <w:ind w:firstLine="709"/>
        <w:jc w:val="both"/>
      </w:pPr>
      <w:r>
        <w:t xml:space="preserve">Пересечения планируемых объектов со строящимися на момент подготовки проекта планировки территории объектами и </w:t>
      </w:r>
      <w:r>
        <w:rPr>
          <w:color w:val="000000" w:themeColor="text1"/>
          <w:lang w:eastAsia="en-US"/>
        </w:rPr>
        <w:t>о</w:t>
      </w:r>
      <w:r w:rsidRPr="009641F6">
        <w:rPr>
          <w:color w:val="000000" w:themeColor="text1"/>
          <w:lang w:eastAsia="en-US"/>
        </w:rPr>
        <w:t>бъект</w:t>
      </w:r>
      <w:r>
        <w:rPr>
          <w:color w:val="000000" w:themeColor="text1"/>
          <w:lang w:eastAsia="en-US"/>
        </w:rPr>
        <w:t>ами</w:t>
      </w:r>
      <w:r w:rsidRPr="009641F6">
        <w:rPr>
          <w:color w:val="000000" w:themeColor="text1"/>
          <w:lang w:eastAsia="en-US"/>
        </w:rPr>
        <w:t>, планируемы</w:t>
      </w:r>
      <w:r>
        <w:rPr>
          <w:color w:val="000000" w:themeColor="text1"/>
          <w:lang w:eastAsia="en-US"/>
        </w:rPr>
        <w:t>ми</w:t>
      </w:r>
      <w:r w:rsidRPr="009641F6">
        <w:rPr>
          <w:color w:val="000000" w:themeColor="text1"/>
          <w:lang w:eastAsia="en-US"/>
        </w:rPr>
        <w:t xml:space="preserve"> к строительству в соответствии с ранее утвержденной документацией по планировке территории</w:t>
      </w:r>
      <w:r>
        <w:rPr>
          <w:color w:val="000000" w:themeColor="text1"/>
          <w:lang w:eastAsia="en-US"/>
        </w:rPr>
        <w:t>,</w:t>
      </w:r>
      <w:r>
        <w:t xml:space="preserve"> отсутствуют.</w:t>
      </w:r>
    </w:p>
    <w:p w:rsidR="00F22422" w:rsidRPr="00F0493B" w:rsidRDefault="00F22422" w:rsidP="00F22422">
      <w:pPr>
        <w:ind w:firstLine="709"/>
        <w:jc w:val="both"/>
        <w:rPr>
          <w:color w:val="000000" w:themeColor="text1"/>
          <w:lang w:eastAsia="en-US"/>
        </w:rPr>
      </w:pPr>
    </w:p>
    <w:p w:rsidR="00F22422" w:rsidRPr="00F0493B" w:rsidRDefault="00F22422" w:rsidP="00F22422">
      <w:pPr>
        <w:ind w:firstLine="709"/>
        <w:jc w:val="both"/>
        <w:outlineLvl w:val="1"/>
        <w:rPr>
          <w:b/>
          <w:color w:val="000000" w:themeColor="text1"/>
        </w:rPr>
      </w:pPr>
      <w:bookmarkStart w:id="35" w:name="_Toc501020584"/>
      <w:bookmarkStart w:id="36" w:name="_Toc504480203"/>
      <w:bookmarkStart w:id="37" w:name="_Toc504480323"/>
      <w:bookmarkStart w:id="38" w:name="_Toc51773901"/>
      <w:r w:rsidRPr="00F0493B">
        <w:rPr>
          <w:b/>
        </w:rPr>
        <w:t xml:space="preserve">2.7 </w:t>
      </w:r>
      <w:r w:rsidRPr="002F4E67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</w:t>
      </w:r>
      <w:r w:rsidRPr="00F0493B">
        <w:rPr>
          <w:b/>
          <w:color w:val="000000" w:themeColor="text1"/>
        </w:rPr>
        <w:t xml:space="preserve"> от возможного негативного воздействия в связи с размещением линейных объектов</w:t>
      </w:r>
      <w:bookmarkEnd w:id="35"/>
      <w:bookmarkEnd w:id="36"/>
      <w:bookmarkEnd w:id="37"/>
      <w:bookmarkEnd w:id="38"/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F0493B">
        <w:t>Согласно заключению Службы государственной охраны объектов культурного наследия Ханты-Мансийского автономного округа-Югры, на территории испрашиваемого земельного участка объектов культурного наследия, включенных в единый государственный реестр объектов культурного наследия (памятников истории и культуры) народов Российской Федерации, выявленных объектов культурного наследия, либо объектов, обладающих признаками объекта культурного наследия, не имеется.</w:t>
      </w: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proofErr w:type="gramStart"/>
      <w:r w:rsidRPr="00F0493B">
        <w:t>В соответствии с требованиями п. 4 ст. 36 Федерального закона (далее – ФЗ) № 73-ФЗ от 25.06.2002 «Об объектах культурного наследия (памятниках истории и культуры) народов Российской Федерации» - «В случае обнаружения в ходе проведения изыскательских, проектных, земляных, строительных, мелиоративных, хозяйственных работ, указанных в статье 30 настоящего Федерального закона,  работ по использованию лесов и иных работ объекта, обладающего признаками объекта культурного наследия, в</w:t>
      </w:r>
      <w:proofErr w:type="gramEnd"/>
      <w:r w:rsidRPr="00F0493B">
        <w:t xml:space="preserve"> том числе объекта археологического наследия, заказчик указанных работ, технический заказчик (застройщик) объекта капитального строительства,  лицо, проводящее указанные работы, обязаны незамедлительно приостановить работы и, в течени</w:t>
      </w:r>
      <w:proofErr w:type="gramStart"/>
      <w:r w:rsidRPr="00F0493B">
        <w:t>и</w:t>
      </w:r>
      <w:proofErr w:type="gramEnd"/>
      <w:r w:rsidRPr="00F0493B">
        <w:t xml:space="preserve"> трёх дней со дня обнаружения такого объекта, направить в региональный орган объектов культурного наследия письменное заявление об обнаруженном объекте культурного наследия».</w:t>
      </w: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F22422" w:rsidRPr="00F0493B" w:rsidRDefault="00F22422" w:rsidP="006B15EE">
      <w:pPr>
        <w:pageBreakBefore/>
        <w:ind w:firstLine="709"/>
        <w:jc w:val="both"/>
        <w:outlineLvl w:val="1"/>
        <w:rPr>
          <w:b/>
          <w:color w:val="000000" w:themeColor="text1"/>
        </w:rPr>
      </w:pPr>
      <w:bookmarkStart w:id="39" w:name="_Toc501020585"/>
      <w:bookmarkStart w:id="40" w:name="_Toc504480204"/>
      <w:bookmarkStart w:id="41" w:name="_Toc504480324"/>
      <w:bookmarkStart w:id="42" w:name="_Toc51773902"/>
      <w:r w:rsidRPr="002F4E67">
        <w:rPr>
          <w:b/>
        </w:rPr>
        <w:t xml:space="preserve">2.8 </w:t>
      </w:r>
      <w:r w:rsidRPr="002F4E67">
        <w:rPr>
          <w:b/>
          <w:color w:val="000000" w:themeColor="text1"/>
        </w:rPr>
        <w:t>Информация о необходимости осуществления</w:t>
      </w:r>
      <w:r w:rsidRPr="00F0493B">
        <w:rPr>
          <w:b/>
          <w:color w:val="000000" w:themeColor="text1"/>
        </w:rPr>
        <w:t xml:space="preserve"> мероприятий по охране окружающей среды</w:t>
      </w:r>
      <w:bookmarkEnd w:id="39"/>
      <w:bookmarkEnd w:id="40"/>
      <w:bookmarkEnd w:id="41"/>
      <w:bookmarkEnd w:id="42"/>
      <w:r w:rsidRPr="00F0493B">
        <w:rPr>
          <w:b/>
          <w:color w:val="000000" w:themeColor="text1"/>
        </w:rPr>
        <w:t xml:space="preserve"> </w:t>
      </w:r>
    </w:p>
    <w:p w:rsidR="00F22422" w:rsidRPr="00F0493B" w:rsidRDefault="00F22422" w:rsidP="00F22422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E14C32" w:rsidRPr="00E14C32" w:rsidRDefault="00E14C32" w:rsidP="00E14C32">
      <w:pPr>
        <w:tabs>
          <w:tab w:val="left" w:pos="993"/>
        </w:tabs>
        <w:ind w:firstLine="709"/>
        <w:jc w:val="both"/>
      </w:pPr>
      <w:r w:rsidRPr="00E14C32">
        <w:t xml:space="preserve">При проведении инженерно-экологических изысканий на участке </w:t>
      </w:r>
      <w:r w:rsidR="00C24BD5">
        <w:t>планируемых</w:t>
      </w:r>
      <w:r w:rsidRPr="00E14C32">
        <w:t xml:space="preserve"> работ редкие и исчезающие виды растений и животных обнаружены не были.</w:t>
      </w:r>
    </w:p>
    <w:p w:rsidR="00E14C32" w:rsidRPr="00E14C32" w:rsidRDefault="00E14C32" w:rsidP="00E14C32">
      <w:pPr>
        <w:ind w:firstLine="709"/>
        <w:jc w:val="both"/>
      </w:pPr>
      <w:r w:rsidRPr="00E14C32">
        <w:t xml:space="preserve">Однако при обнаружении растений, животных и птиц, занесённых в Красные книги, необходимо своевременно информировать органы экологического контроля, в случае обнаружения гнёзд редких птиц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</w:t>
      </w:r>
    </w:p>
    <w:p w:rsidR="00E14C32" w:rsidRPr="00E14C32" w:rsidRDefault="00E14C32" w:rsidP="00E14C32">
      <w:pPr>
        <w:ind w:firstLine="709"/>
        <w:jc w:val="both"/>
      </w:pPr>
      <w:r w:rsidRPr="00E14C32"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E14C32" w:rsidRPr="00E14C32" w:rsidRDefault="00E14C32" w:rsidP="00E14C32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E14C32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E14C32" w:rsidRPr="00E14C32" w:rsidRDefault="00E14C32" w:rsidP="00E14C32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E14C32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мероприятий: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E14C32">
        <w:rPr>
          <w:spacing w:val="1"/>
        </w:rPr>
        <w:t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E14C32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E14C32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E14C32">
        <w:rPr>
          <w:spacing w:val="1"/>
        </w:rPr>
        <w:t>исп</w:t>
      </w:r>
      <w:r w:rsidRPr="00E14C32">
        <w:t>ользование оборудования и материалов, соответствующих климатическим условиям района строительства;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E14C32">
        <w:rPr>
          <w:spacing w:val="1"/>
        </w:rPr>
        <w:t>пр</w:t>
      </w:r>
      <w:r w:rsidRPr="00E14C32">
        <w:t>оведение работ в минимально возможные сроки;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E14C32">
        <w:t xml:space="preserve">складирование отходов на специально отведенных и оборудованных площадках, для </w:t>
      </w:r>
      <w:r w:rsidR="00C24BD5" w:rsidRPr="00E14C32">
        <w:t>дальнейшей</w:t>
      </w:r>
      <w:r w:rsidRPr="00E14C32">
        <w:t xml:space="preserve"> передачи отходов специализированным организациям;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E14C32">
        <w:t>проведение работ по рекультивации нарушенных земель;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E14C32">
        <w:rPr>
          <w:spacing w:val="1"/>
        </w:rPr>
        <w:t>выполн</w:t>
      </w:r>
      <w:r w:rsidRPr="00E14C32">
        <w:t>ение правил пожарной безопасности при работе в лесах.</w:t>
      </w:r>
    </w:p>
    <w:p w:rsidR="00E14C32" w:rsidRPr="00E14C32" w:rsidRDefault="00E14C32" w:rsidP="00E14C32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E14C32">
        <w:t>Мероприятия по снижению воздействия на воздушную среду сводятся к следующему: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герметизированная система сбора и транспорта добываемой продукции;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 xml:space="preserve">использование </w:t>
      </w:r>
      <w:proofErr w:type="spellStart"/>
      <w:r w:rsidRPr="00E14C32">
        <w:t>блочно</w:t>
      </w:r>
      <w:proofErr w:type="spellEnd"/>
      <w:r w:rsidRPr="00E14C32">
        <w:t>-комплектного, автоматизированного оборудования;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использование арматуры с классом герметичности затвора по классу</w:t>
      </w:r>
      <w:proofErr w:type="gramStart"/>
      <w:r w:rsidRPr="00E14C32">
        <w:t xml:space="preserve"> А</w:t>
      </w:r>
      <w:proofErr w:type="gramEnd"/>
      <w:r w:rsidRPr="00E14C32">
        <w:t>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применение труб из материалов, соответствующих климатическим условиям района строительства;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испытание трубопроводов на прочность и герметичность после монтажа;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контроль сварных соединений физическими методами;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антикоррозийная защита трубопроводов изоляцией усиленного типа;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</w:pPr>
      <w:r w:rsidRPr="00E14C32"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</w:pPr>
      <w:r w:rsidRPr="00E14C32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E14C32" w:rsidRPr="00E14C32" w:rsidRDefault="00E14C32" w:rsidP="00E14C32">
      <w:pPr>
        <w:ind w:firstLine="708"/>
        <w:jc w:val="both"/>
      </w:pPr>
      <w:r w:rsidRPr="00E14C32">
        <w:t xml:space="preserve">В связи с удалённостью населённых пунктов от площадки </w:t>
      </w:r>
      <w:r w:rsidR="00F029F5">
        <w:t>планируе</w:t>
      </w:r>
      <w:r w:rsidRPr="00E14C32">
        <w:t>мого строительства,</w:t>
      </w:r>
      <w:r w:rsidRPr="00E14C32">
        <w:rPr>
          <w:b/>
        </w:rPr>
        <w:t xml:space="preserve"> </w:t>
      </w:r>
      <w:r w:rsidRPr="00E14C32">
        <w:t>воздействие на население не предусматривается.</w:t>
      </w:r>
    </w:p>
    <w:p w:rsidR="00E14C32" w:rsidRPr="00E14C32" w:rsidRDefault="00E14C32" w:rsidP="00E14C32">
      <w:pPr>
        <w:ind w:firstLine="709"/>
        <w:jc w:val="both"/>
      </w:pPr>
      <w:r w:rsidRPr="00E14C32">
        <w:t>Мероприятия по предупреждению загрязнения поверхностных водных объектов и подземных вод при производстве строительно-монтажных работ: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планирование строительной полосы после окончания работ для сохранения естественного стока поверхностных и талых вод;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размещение временных площадок подрядных организаций (временные здания хозяйственно-производственного, складского, административно-бытового назначения, площадки для стоянки и заправки строительной техники) вне водоохранных зон и прибрежных защитных полос водных объектов;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вывоз стоков из накопительных емкостей специализированным транспортом на очистные сооружения.</w:t>
      </w:r>
    </w:p>
    <w:p w:rsidR="00E14C32" w:rsidRPr="00E14C32" w:rsidRDefault="00E14C32" w:rsidP="00E14C32">
      <w:pPr>
        <w:ind w:firstLine="709"/>
        <w:jc w:val="both"/>
      </w:pPr>
      <w:r w:rsidRPr="00E14C32">
        <w:t xml:space="preserve">Мероприятия по охране поверхностных и подземных вод на период эксплуатации </w:t>
      </w:r>
      <w:r w:rsidR="00C24BD5">
        <w:t>планируе</w:t>
      </w:r>
      <w:r w:rsidRPr="00E14C32">
        <w:t>мых объектов: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приняты герметичные системы добычи и транспорта продукта;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использование коррозионностойких труб;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контроль сварных соединений трубопроводов и оборудования;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E14C32">
        <w:t>постоянные осмотры состояния трубопроводов и технологического оборудования в период эксплуатации с записями результатов осмотра в журнале;</w:t>
      </w:r>
    </w:p>
    <w:p w:rsidR="00E14C32" w:rsidRPr="00E14C32" w:rsidRDefault="00E14C32" w:rsidP="00E14C32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  <w:rPr>
          <w:rFonts w:ascii="Arial" w:hAnsi="Arial" w:cs="Arial"/>
          <w:sz w:val="22"/>
          <w:szCs w:val="22"/>
        </w:rPr>
      </w:pPr>
      <w:r w:rsidRPr="00E14C32">
        <w:t>проведение контрольных осмотров, планового ремонта.</w:t>
      </w:r>
    </w:p>
    <w:p w:rsidR="009B5D87" w:rsidRPr="002F4E67" w:rsidRDefault="009B5D87" w:rsidP="002F4E67">
      <w:pPr>
        <w:pStyle w:val="S"/>
        <w:spacing w:line="240" w:lineRule="auto"/>
      </w:pPr>
    </w:p>
    <w:p w:rsidR="00F22422" w:rsidRPr="006124A0" w:rsidRDefault="00F22422" w:rsidP="009B5D87">
      <w:pPr>
        <w:ind w:firstLine="709"/>
        <w:jc w:val="both"/>
        <w:outlineLvl w:val="1"/>
        <w:rPr>
          <w:b/>
          <w:bCs/>
          <w:color w:val="000000" w:themeColor="text1"/>
        </w:rPr>
      </w:pPr>
      <w:bookmarkStart w:id="43" w:name="_Toc482341341"/>
      <w:bookmarkStart w:id="44" w:name="_Toc482341491"/>
      <w:bookmarkStart w:id="45" w:name="_Toc482341570"/>
      <w:bookmarkStart w:id="46" w:name="_Toc482341761"/>
      <w:bookmarkStart w:id="47" w:name="_Toc482341930"/>
      <w:bookmarkStart w:id="48" w:name="_Toc482343203"/>
      <w:bookmarkStart w:id="49" w:name="_Toc482343743"/>
      <w:bookmarkStart w:id="50" w:name="_Toc501020586"/>
      <w:bookmarkStart w:id="51" w:name="_Toc504480205"/>
      <w:bookmarkStart w:id="52" w:name="_Toc504480325"/>
      <w:bookmarkStart w:id="53" w:name="_Toc51773903"/>
      <w:bookmarkStart w:id="54" w:name="_Toc375899905"/>
      <w:bookmarkStart w:id="55" w:name="_Toc375644205"/>
      <w:r w:rsidRPr="00F0493B">
        <w:rPr>
          <w:b/>
        </w:rPr>
        <w:t xml:space="preserve">2.9 </w:t>
      </w:r>
      <w:r w:rsidRPr="00F0493B">
        <w:rPr>
          <w:b/>
          <w:color w:val="000000" w:themeColor="text1"/>
        </w:rPr>
        <w:t xml:space="preserve">Информация о необходимости осуществления мероприятий по защите территории от </w:t>
      </w:r>
      <w:r w:rsidRPr="006124A0">
        <w:rPr>
          <w:b/>
          <w:color w:val="000000" w:themeColor="text1"/>
        </w:rPr>
        <w:t>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bookmarkEnd w:id="54"/>
    <w:bookmarkEnd w:id="55"/>
    <w:p w:rsidR="00F22422" w:rsidRPr="006124A0" w:rsidRDefault="00F22422" w:rsidP="00F22422">
      <w:pPr>
        <w:tabs>
          <w:tab w:val="num" w:pos="1211"/>
        </w:tabs>
        <w:jc w:val="both"/>
      </w:pPr>
    </w:p>
    <w:p w:rsidR="006124A0" w:rsidRPr="006124A0" w:rsidRDefault="006124A0" w:rsidP="006124A0">
      <w:pPr>
        <w:spacing w:after="120"/>
        <w:jc w:val="center"/>
      </w:pPr>
      <w:bookmarkStart w:id="56" w:name="_Toc482341342"/>
      <w:bookmarkStart w:id="57" w:name="_Toc482341492"/>
      <w:bookmarkStart w:id="58" w:name="_Toc482341571"/>
      <w:bookmarkStart w:id="59" w:name="_Toc482341762"/>
      <w:bookmarkStart w:id="60" w:name="_Toc482341931"/>
      <w:bookmarkStart w:id="61" w:name="_Toc482343204"/>
      <w:r w:rsidRPr="006124A0">
        <w:t>Мероприятия по защите территории от чрезвычайных ситуаций природного и техногенного характера</w:t>
      </w:r>
      <w:bookmarkEnd w:id="56"/>
      <w:bookmarkEnd w:id="57"/>
      <w:bookmarkEnd w:id="58"/>
      <w:bookmarkEnd w:id="59"/>
      <w:bookmarkEnd w:id="60"/>
      <w:bookmarkEnd w:id="61"/>
    </w:p>
    <w:p w:rsidR="00F029F5" w:rsidRPr="00F029F5" w:rsidRDefault="00F029F5" w:rsidP="00F029F5">
      <w:pPr>
        <w:ind w:firstLine="708"/>
        <w:jc w:val="both"/>
      </w:pPr>
      <w:r w:rsidRPr="00F029F5">
        <w:t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(разливом) нефти, нефтяного газа вследст</w:t>
      </w:r>
      <w:r w:rsidR="006B42C1">
        <w:t>вие разгерметизации трубопровода</w:t>
      </w:r>
      <w:r w:rsidRPr="00F029F5">
        <w:t xml:space="preserve"> и запорно-регулирующей арматуры </w:t>
      </w:r>
      <w:proofErr w:type="gramStart"/>
      <w:r w:rsidRPr="00F029F5">
        <w:t>при</w:t>
      </w:r>
      <w:proofErr w:type="gramEnd"/>
      <w:r w:rsidRPr="00F029F5">
        <w:t>:</w:t>
      </w:r>
    </w:p>
    <w:p w:rsidR="00F029F5" w:rsidRPr="00F029F5" w:rsidRDefault="00F029F5" w:rsidP="00F029F5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F029F5">
        <w:t xml:space="preserve">механическом </w:t>
      </w:r>
      <w:proofErr w:type="gramStart"/>
      <w:r w:rsidRPr="00F029F5">
        <w:t>повреждении</w:t>
      </w:r>
      <w:proofErr w:type="gramEnd"/>
      <w:r w:rsidRPr="00F029F5">
        <w:t>;</w:t>
      </w:r>
    </w:p>
    <w:p w:rsidR="00F029F5" w:rsidRPr="00F029F5" w:rsidRDefault="00F029F5" w:rsidP="00F029F5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proofErr w:type="gramStart"/>
      <w:r w:rsidRPr="00F029F5">
        <w:t>старении</w:t>
      </w:r>
      <w:proofErr w:type="gramEnd"/>
      <w:r w:rsidRPr="00F029F5">
        <w:t xml:space="preserve"> (коррозии) металла;</w:t>
      </w:r>
    </w:p>
    <w:p w:rsidR="00F029F5" w:rsidRPr="00F029F5" w:rsidRDefault="00F029F5" w:rsidP="00F029F5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proofErr w:type="gramStart"/>
      <w:r w:rsidRPr="00F029F5">
        <w:t>возникновении</w:t>
      </w:r>
      <w:proofErr w:type="gramEnd"/>
      <w:r w:rsidRPr="00F029F5">
        <w:t xml:space="preserve"> микротрещин;</w:t>
      </w:r>
    </w:p>
    <w:p w:rsidR="00F029F5" w:rsidRPr="00F029F5" w:rsidRDefault="00F029F5" w:rsidP="00F029F5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F029F5">
        <w:t xml:space="preserve">температурных </w:t>
      </w:r>
      <w:proofErr w:type="gramStart"/>
      <w:r w:rsidRPr="00F029F5">
        <w:t>напряжениях</w:t>
      </w:r>
      <w:proofErr w:type="gramEnd"/>
      <w:r w:rsidRPr="00F029F5">
        <w:t xml:space="preserve"> с разрывом сварного шва;</w:t>
      </w:r>
    </w:p>
    <w:p w:rsidR="00F029F5" w:rsidRPr="00F029F5" w:rsidRDefault="00F029F5" w:rsidP="00F029F5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F029F5">
        <w:t>целенаправленной диверсии, терактах.</w:t>
      </w:r>
    </w:p>
    <w:p w:rsidR="00F029F5" w:rsidRPr="00F029F5" w:rsidRDefault="00F029F5" w:rsidP="00F029F5">
      <w:pPr>
        <w:ind w:firstLine="708"/>
        <w:jc w:val="both"/>
      </w:pPr>
      <w:r w:rsidRPr="00F029F5">
        <w:rPr>
          <w:spacing w:val="-4"/>
        </w:rPr>
        <w:t xml:space="preserve">В </w:t>
      </w:r>
      <w:r w:rsidRPr="00F029F5">
        <w:t>связи с этим существует вероятность возникновения следующих опасных событий:</w:t>
      </w:r>
    </w:p>
    <w:p w:rsidR="00F029F5" w:rsidRPr="00F029F5" w:rsidRDefault="00F029F5" w:rsidP="00F029F5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F029F5">
        <w:t>загрязнение почвы нефтью, минерализованной водой;</w:t>
      </w:r>
    </w:p>
    <w:p w:rsidR="00F029F5" w:rsidRPr="00F029F5" w:rsidRDefault="00F029F5" w:rsidP="00F029F5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F029F5">
        <w:t>загазованность атмосферы парами углеводородов;</w:t>
      </w:r>
    </w:p>
    <w:p w:rsidR="00F029F5" w:rsidRPr="00F029F5" w:rsidRDefault="00F029F5" w:rsidP="00F029F5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F029F5">
        <w:t>взрыв смеси паров нефти, нефтяного газа с воздухом;</w:t>
      </w:r>
    </w:p>
    <w:p w:rsidR="00F029F5" w:rsidRPr="00F029F5" w:rsidRDefault="00F029F5" w:rsidP="00F029F5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F029F5">
        <w:t>горение разлитой нефти.</w:t>
      </w:r>
    </w:p>
    <w:p w:rsidR="00F029F5" w:rsidRPr="00F029F5" w:rsidRDefault="00F029F5" w:rsidP="00F029F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F029F5">
        <w:t xml:space="preserve">В штатном режиме эксплуатации сооружения </w:t>
      </w:r>
      <w:r>
        <w:t>планиру</w:t>
      </w:r>
      <w:r w:rsidRPr="00F029F5">
        <w:t>емого объекта и система трубопровод</w:t>
      </w:r>
      <w:r w:rsidR="006B42C1">
        <w:t>а, транспортирующего</w:t>
      </w:r>
      <w:r w:rsidRPr="00F029F5">
        <w:t xml:space="preserve"> </w:t>
      </w:r>
      <w:proofErr w:type="spellStart"/>
      <w:r w:rsidRPr="00F029F5">
        <w:t>нефтегазоводяную</w:t>
      </w:r>
      <w:proofErr w:type="spellEnd"/>
      <w:r w:rsidRPr="00F029F5">
        <w:t xml:space="preserve"> эмульсию, </w:t>
      </w:r>
      <w:proofErr w:type="gramStart"/>
      <w:r w:rsidRPr="00F029F5">
        <w:t>герметичны и не представляют</w:t>
      </w:r>
      <w:proofErr w:type="gramEnd"/>
      <w:r w:rsidRPr="00F029F5">
        <w:t xml:space="preserve"> опасности. Однако при аварийной разгерметизации трубопровод</w:t>
      </w:r>
      <w:r w:rsidR="006B42C1">
        <w:t>а</w:t>
      </w:r>
      <w:r w:rsidRPr="00F029F5">
        <w:t xml:space="preserve"> и оборудования возможно возникновение одного или нескольких вышеприведенных опасных событий. Для исключения разгерметизации оборудования, трубопровод</w:t>
      </w:r>
      <w:r w:rsidR="006B42C1">
        <w:t>а</w:t>
      </w:r>
      <w:r w:rsidRPr="00F029F5">
        <w:t xml:space="preserve"> и предупреждения аварийных выбросов опасных веще</w:t>
      </w:r>
      <w:proofErr w:type="gramStart"/>
      <w:r w:rsidRPr="00F029F5">
        <w:t>ств пр</w:t>
      </w:r>
      <w:proofErr w:type="gramEnd"/>
      <w:r w:rsidRPr="00F029F5">
        <w:t>и эксплуатации требуется соблюдать следующие правила:</w:t>
      </w:r>
    </w:p>
    <w:p w:rsidR="00F029F5" w:rsidRPr="00F029F5" w:rsidRDefault="00F029F5" w:rsidP="00F029F5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F029F5">
        <w:t>ведение технологического процесса осуществлять в строгом соответствии с требованиями технологического регламента;</w:t>
      </w:r>
    </w:p>
    <w:p w:rsidR="00F029F5" w:rsidRPr="00F029F5" w:rsidRDefault="00F029F5" w:rsidP="00F029F5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F029F5">
        <w:t>своевременно осуществлять техническое обслуживание и ремонт оборудования, трубопровод</w:t>
      </w:r>
      <w:r w:rsidR="006B42C1">
        <w:t>а</w:t>
      </w:r>
      <w:r w:rsidRPr="00F029F5">
        <w:t xml:space="preserve"> и арматуры;</w:t>
      </w:r>
    </w:p>
    <w:p w:rsidR="00F029F5" w:rsidRPr="00F029F5" w:rsidRDefault="00F029F5" w:rsidP="00F029F5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F029F5">
        <w:t>своевременно осуществлять плановый ремонт и комплексную диагностику трубопровод</w:t>
      </w:r>
      <w:r w:rsidR="006B42C1">
        <w:t>а</w:t>
      </w:r>
      <w:r w:rsidRPr="00F029F5">
        <w:t>, оборудования и арматуры;</w:t>
      </w:r>
    </w:p>
    <w:p w:rsidR="00F029F5" w:rsidRPr="00F029F5" w:rsidRDefault="00F029F5" w:rsidP="00F029F5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F029F5">
        <w:t>периодические гидравлические испытания на прочность и герметичность (приурочивают ко времени проведения ревизии трубопроводов);</w:t>
      </w:r>
    </w:p>
    <w:p w:rsidR="00F029F5" w:rsidRPr="00F029F5" w:rsidRDefault="00F029F5" w:rsidP="00F029F5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F029F5">
        <w:t>не допускать эксплуатацию оборудования, трубопровод</w:t>
      </w:r>
      <w:r w:rsidR="006B42C1">
        <w:t>а</w:t>
      </w:r>
      <w:r w:rsidRPr="00F029F5">
        <w:t xml:space="preserve"> и арматуры без надежного заземления от статического электричества, </w:t>
      </w:r>
      <w:proofErr w:type="spellStart"/>
      <w:r w:rsidRPr="00F029F5">
        <w:t>молниезащиты</w:t>
      </w:r>
      <w:proofErr w:type="spellEnd"/>
      <w:r w:rsidRPr="00F029F5">
        <w:t>;</w:t>
      </w:r>
    </w:p>
    <w:p w:rsidR="00F029F5" w:rsidRPr="00F029F5" w:rsidRDefault="00F029F5" w:rsidP="00F029F5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F029F5">
        <w:t>ремонт и смазку движущихся механизмов производить только после полной их остановки;</w:t>
      </w:r>
    </w:p>
    <w:p w:rsidR="00F029F5" w:rsidRPr="00F029F5" w:rsidRDefault="00F029F5" w:rsidP="00F029F5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F029F5">
        <w:t xml:space="preserve">контролировать уровень </w:t>
      </w:r>
      <w:proofErr w:type="spellStart"/>
      <w:r w:rsidRPr="00F029F5">
        <w:t>довзрывоопасных</w:t>
      </w:r>
      <w:proofErr w:type="spellEnd"/>
      <w:r w:rsidRPr="00F029F5">
        <w:t xml:space="preserve"> концентраций на наружных площадках и помещении технологических блоков;</w:t>
      </w:r>
    </w:p>
    <w:p w:rsidR="00F029F5" w:rsidRPr="00F029F5" w:rsidRDefault="00F029F5" w:rsidP="00F029F5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F029F5">
        <w:t xml:space="preserve">при обнаружении пропуска среды неисправное оборудование, участок трубопровода необходимо </w:t>
      </w:r>
      <w:proofErr w:type="gramStart"/>
      <w:r w:rsidRPr="00F029F5">
        <w:t>отключить и принять</w:t>
      </w:r>
      <w:proofErr w:type="gramEnd"/>
      <w:r w:rsidRPr="00F029F5">
        <w:t xml:space="preserve"> меры по устранению пропуска, затем собрать пролитую нефть и зачистить грунт с разлитой нефтью (при необходимости).</w:t>
      </w:r>
    </w:p>
    <w:p w:rsidR="00F029F5" w:rsidRPr="00F029F5" w:rsidRDefault="00F029F5" w:rsidP="00F029F5">
      <w:pPr>
        <w:ind w:firstLine="708"/>
        <w:jc w:val="both"/>
      </w:pPr>
      <w:r w:rsidRPr="00F029F5"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F029F5">
        <w:rPr>
          <w:spacing w:val="-2"/>
        </w:rPr>
        <w:t xml:space="preserve">сооружений </w:t>
      </w:r>
      <w:r w:rsidRPr="00F029F5">
        <w:t>и в помещениях как на территории кустовой площадки, так и по трассе промыслового нефтегазосборного трубопровода.</w:t>
      </w:r>
    </w:p>
    <w:p w:rsidR="00F029F5" w:rsidRPr="00F029F5" w:rsidRDefault="00F029F5" w:rsidP="00F029F5">
      <w:pPr>
        <w:widowControl w:val="0"/>
        <w:tabs>
          <w:tab w:val="num" w:pos="1211"/>
        </w:tabs>
        <w:ind w:firstLine="703"/>
        <w:jc w:val="both"/>
      </w:pPr>
      <w:r w:rsidRPr="00F029F5">
        <w:t>В блоке технологическом каждой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блочной установки сблокирована с газоанализатором для автоматического включения при концентрации горючих газов 10 % от нижнего концентрационного предела распространения пламени.</w:t>
      </w:r>
    </w:p>
    <w:p w:rsidR="00F029F5" w:rsidRPr="00F029F5" w:rsidRDefault="00F029F5" w:rsidP="00F029F5">
      <w:pPr>
        <w:numPr>
          <w:ilvl w:val="1"/>
          <w:numId w:val="0"/>
        </w:numPr>
        <w:ind w:firstLine="703"/>
        <w:jc w:val="both"/>
      </w:pPr>
      <w:r w:rsidRPr="00F029F5">
        <w:t>На открытых площадках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</w:t>
      </w:r>
    </w:p>
    <w:p w:rsidR="00F029F5" w:rsidRPr="00F029F5" w:rsidRDefault="00F029F5" w:rsidP="00F029F5">
      <w:pPr>
        <w:numPr>
          <w:ilvl w:val="1"/>
          <w:numId w:val="0"/>
        </w:numPr>
        <w:ind w:firstLine="703"/>
        <w:jc w:val="both"/>
      </w:pPr>
      <w:r w:rsidRPr="00F029F5">
        <w:t xml:space="preserve">Во избежание колебаний в показании нижнего предела </w:t>
      </w:r>
      <w:proofErr w:type="spellStart"/>
      <w:r w:rsidRPr="00F029F5">
        <w:t>взрываемости</w:t>
      </w:r>
      <w:proofErr w:type="spellEnd"/>
      <w:r w:rsidRPr="00F029F5">
        <w:t xml:space="preserve"> и дрейфа нуля применены газоанализаторы, предназначенные для эксплуатации при низких температурах.</w:t>
      </w:r>
    </w:p>
    <w:p w:rsidR="00F029F5" w:rsidRPr="00F029F5" w:rsidRDefault="00F029F5" w:rsidP="00F029F5">
      <w:pPr>
        <w:ind w:firstLine="708"/>
        <w:jc w:val="both"/>
      </w:pPr>
      <w:r w:rsidRPr="00F029F5">
        <w:t>Диаметры, толщина стенки и материал трубопровод</w:t>
      </w:r>
      <w:r w:rsidR="006B42C1">
        <w:t>а</w:t>
      </w:r>
      <w:r w:rsidRPr="00F029F5">
        <w:t xml:space="preserve"> выбраны на основании результатов гидравлического и прочностного расчёта, с учётом вязкости нефтепродуктов, а также с учётом воспринимаемых нагрузок. В местах проезда спецтехники трубопровод прокладываются в защитных футлярах. Предусматривается защита подземных трубопроводов и футляров от почвенной коррозии - антикоррозионная изоляция. </w:t>
      </w:r>
      <w:r w:rsidRPr="00F029F5">
        <w:rPr>
          <w:bCs/>
        </w:rPr>
        <w:t xml:space="preserve">Для сбора дренажей от блоков технологических измерительных установок используются емкости подземные. </w:t>
      </w:r>
    </w:p>
    <w:p w:rsidR="00F029F5" w:rsidRPr="00F029F5" w:rsidRDefault="00F029F5" w:rsidP="00F029F5">
      <w:pPr>
        <w:tabs>
          <w:tab w:val="num" w:pos="1211"/>
        </w:tabs>
        <w:spacing w:before="240" w:after="120"/>
        <w:ind w:firstLine="720"/>
        <w:jc w:val="center"/>
      </w:pPr>
      <w:r w:rsidRPr="00F029F5">
        <w:t xml:space="preserve">Мероприятия, направленные на уменьшение риска чрезвычайных ситуаций на </w:t>
      </w:r>
      <w:r>
        <w:t>планируе</w:t>
      </w:r>
      <w:r w:rsidRPr="00F029F5">
        <w:t>мом объекте</w:t>
      </w:r>
    </w:p>
    <w:p w:rsidR="00F029F5" w:rsidRPr="00F029F5" w:rsidRDefault="00F029F5" w:rsidP="00F029F5">
      <w:pPr>
        <w:tabs>
          <w:tab w:val="num" w:pos="1211"/>
        </w:tabs>
        <w:ind w:firstLine="720"/>
        <w:jc w:val="both"/>
      </w:pPr>
      <w:r w:rsidRPr="00F029F5">
        <w:t>Меры на предупреждение разгерметиз</w:t>
      </w:r>
      <w:r w:rsidR="005D3087">
        <w:t>ации оборудования и трубопровода</w:t>
      </w:r>
      <w:r w:rsidRPr="00F029F5">
        <w:t xml:space="preserve"> заключаются в следующем:</w:t>
      </w:r>
    </w:p>
    <w:p w:rsidR="00F029F5" w:rsidRPr="00F029F5" w:rsidRDefault="00F029F5" w:rsidP="00F029F5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F029F5">
        <w:t>в технологическом блоке каждой измерительной установки на сепараторе установлен предохранительный клапан. Сбросы от предохранительного клапана предусмотрены в емкости дренажные;</w:t>
      </w:r>
    </w:p>
    <w:p w:rsidR="00F029F5" w:rsidRPr="00F029F5" w:rsidRDefault="00F029F5" w:rsidP="00F029F5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F029F5">
        <w:t>толщины стенок трубопровод</w:t>
      </w:r>
      <w:r w:rsidR="005D3087">
        <w:t>а</w:t>
      </w:r>
      <w:r w:rsidRPr="00F029F5">
        <w:t xml:space="preserve"> приняты с учетом прибавки на компенсацию коррозии. </w:t>
      </w:r>
      <w:proofErr w:type="gramStart"/>
      <w:r w:rsidRPr="00F029F5">
        <w:t>Увеличенная толщина стенки трубопровод</w:t>
      </w:r>
      <w:r w:rsidR="005D3087">
        <w:t>а</w:t>
      </w:r>
      <w:r w:rsidRPr="00F029F5">
        <w:t xml:space="preserve"> дает дополнительный запас прочности по рабочему давлению, увеличивает срок службы трубопровод</w:t>
      </w:r>
      <w:r w:rsidR="005D3087">
        <w:t>а</w:t>
      </w:r>
      <w:r w:rsidRPr="00F029F5">
        <w:t>;</w:t>
      </w:r>
      <w:proofErr w:type="gramEnd"/>
    </w:p>
    <w:p w:rsidR="00F029F5" w:rsidRPr="00F029F5" w:rsidRDefault="00F029F5" w:rsidP="00F029F5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F029F5">
        <w:t>материальное исполнение оборудования, трубопровод</w:t>
      </w:r>
      <w:r w:rsidR="005D3087">
        <w:t>а</w:t>
      </w:r>
      <w:r w:rsidRPr="00F029F5">
        <w:t>, арматуры соответствует климатическим условиям эксплуатации</w:t>
      </w:r>
      <w:proofErr w:type="gramStart"/>
      <w:r w:rsidRPr="00F029F5">
        <w:t>.;</w:t>
      </w:r>
      <w:proofErr w:type="gramEnd"/>
    </w:p>
    <w:p w:rsidR="00F029F5" w:rsidRPr="00F029F5" w:rsidRDefault="00F029F5" w:rsidP="00F029F5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F029F5">
        <w:t>механические характеристики труб, соединений трубопровод</w:t>
      </w:r>
      <w:r w:rsidR="005D3087">
        <w:t>а</w:t>
      </w:r>
      <w:r w:rsidRPr="00F029F5">
        <w:t xml:space="preserve"> и арматуры обеспечивают расчетный срок эксплуатации трубопровод</w:t>
      </w:r>
      <w:r w:rsidR="005D3087">
        <w:t>а</w:t>
      </w:r>
      <w:r w:rsidRPr="00F029F5">
        <w:t xml:space="preserve"> при условии соблюдения проектного режима и отсутствия нерегламентированного воздействия (строительного брака, наездов техники и др.);</w:t>
      </w:r>
    </w:p>
    <w:p w:rsidR="00F029F5" w:rsidRPr="00F029F5" w:rsidRDefault="00F029F5" w:rsidP="00F029F5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F029F5">
        <w:t>для строительства промысловых нефтегазосборных трубопроводов предусмотрены трубы с заводским наружным и внутренним покрытием, для высоконапорных водоводов – с заводским наружным покрытием;</w:t>
      </w:r>
    </w:p>
    <w:p w:rsidR="00F029F5" w:rsidRPr="00F029F5" w:rsidRDefault="00F029F5" w:rsidP="00F029F5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F029F5">
        <w:t>подземная прокладка промысловых трубопроводов (надземные участки предусмотрены на узлах запорной арматуры, в местах подключения к общим сетям);</w:t>
      </w:r>
    </w:p>
    <w:p w:rsidR="00F029F5" w:rsidRPr="00F029F5" w:rsidRDefault="00F029F5" w:rsidP="00F029F5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F029F5">
        <w:t xml:space="preserve">класс герметичности затворов запорной арматуры в системах </w:t>
      </w:r>
      <w:proofErr w:type="gramStart"/>
      <w:r w:rsidRPr="00F029F5">
        <w:t>со</w:t>
      </w:r>
      <w:proofErr w:type="gramEnd"/>
      <w:r w:rsidRPr="00F029F5">
        <w:t xml:space="preserve"> взрывопожароопасными средами - «А» по ГОСТ 9544-2015 «Арматура трубопроводная. Нормы герметичности затворов»;</w:t>
      </w:r>
    </w:p>
    <w:p w:rsidR="00F029F5" w:rsidRPr="00F029F5" w:rsidRDefault="00F029F5" w:rsidP="00F029F5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F029F5">
        <w:t>арматура, фланцевые соединения, тип прокладок и крепежных изделий выбраны с учетом максимально-возможного давления в системе;</w:t>
      </w:r>
    </w:p>
    <w:p w:rsidR="00F029F5" w:rsidRPr="00F029F5" w:rsidRDefault="00F029F5" w:rsidP="00F029F5">
      <w:pPr>
        <w:tabs>
          <w:tab w:val="num" w:pos="1211"/>
        </w:tabs>
        <w:spacing w:before="120" w:after="120"/>
        <w:ind w:firstLine="720"/>
        <w:jc w:val="center"/>
      </w:pPr>
      <w:r w:rsidRPr="00F029F5">
        <w:t>Противопожарные мероприятия при эксплуатации</w:t>
      </w:r>
    </w:p>
    <w:p w:rsidR="00F029F5" w:rsidRPr="00F029F5" w:rsidRDefault="00F029F5" w:rsidP="00F029F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F029F5">
        <w:t xml:space="preserve">Работники, выполняющие техническое обслуживание и ремонт </w:t>
      </w:r>
      <w:r>
        <w:t>планиру</w:t>
      </w:r>
      <w:r w:rsidRPr="00F029F5">
        <w:t xml:space="preserve">емого объекта, обязаны знать устройство и работу аппаратуры, </w:t>
      </w:r>
      <w:proofErr w:type="spellStart"/>
      <w:r w:rsidRPr="00F029F5">
        <w:t>пожароопасность</w:t>
      </w:r>
      <w:proofErr w:type="spellEnd"/>
      <w:r w:rsidRPr="00F029F5">
        <w:t xml:space="preserve"> обращающихся на объекте веществ и материалов, а также правила пожарной безопасности и действия в случае пожара или аварии.</w:t>
      </w:r>
    </w:p>
    <w:p w:rsidR="00F029F5" w:rsidRPr="00F029F5" w:rsidRDefault="00F029F5" w:rsidP="00F029F5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F029F5">
        <w:t>Для осуществления противопожарной безопасности кустовой площадки предусмотрены следующие мероприятия: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  <w:rPr>
          <w:rFonts w:cs="Arial"/>
        </w:rPr>
      </w:pPr>
      <w:r w:rsidRPr="00F029F5">
        <w:rPr>
          <w:rFonts w:cs="Arial"/>
        </w:rPr>
        <w:t>сооружения запроектированы с учетом категории помещений и наружных площадок при соблюдении действующих норм и правил;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>используемое электрооборудование взрывозащищенного исполнения установлено с учетом классов зон по взрывоопасности по ПУЭ;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>выполнена защита оборудования, арматуры и трубопровод</w:t>
      </w:r>
      <w:r w:rsidR="005D3087">
        <w:t>а</w:t>
      </w:r>
      <w:r w:rsidRPr="00F029F5">
        <w:t xml:space="preserve"> от статического электричества;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 xml:space="preserve">выполнена </w:t>
      </w:r>
      <w:proofErr w:type="spellStart"/>
      <w:r w:rsidRPr="00F029F5">
        <w:t>молниезащита</w:t>
      </w:r>
      <w:proofErr w:type="spellEnd"/>
      <w:r w:rsidRPr="00F029F5">
        <w:t>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 xml:space="preserve">на нефтегазосборном трубопроводе внутри обвалования кустовой площадки предусматривается установка задвижки </w:t>
      </w:r>
      <w:proofErr w:type="gramStart"/>
      <w:r w:rsidRPr="00F029F5">
        <w:t>с электроприводом для обеспечения возможности отключения кустовой площадки от общей нефтегазосборной сети месторождения при пожаре в измерительной установке</w:t>
      </w:r>
      <w:proofErr w:type="gramEnd"/>
      <w:r w:rsidRPr="00F029F5">
        <w:t>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>на дыхательной линии каждой емкости подземной предусмотрен предохранитель огневой;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>сепараторы измерительных установок оснащены предохранительными клапанами. Сброс с предохранительного клапана осуществляется в подземную емкость;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 xml:space="preserve">помещения блоков технологических измерительных установок оснащены сигнализаторами </w:t>
      </w:r>
      <w:proofErr w:type="spellStart"/>
      <w:r w:rsidRPr="00F029F5">
        <w:t>довзрывоопасных</w:t>
      </w:r>
      <w:proofErr w:type="spellEnd"/>
      <w:r w:rsidRPr="00F029F5">
        <w:t xml:space="preserve"> концентраций. Вентиляционные установки сблокированы с газоанализаторами для автоматического включения при концентрации горючих газов 10 % от НКПР. При концентрации горючих газов 10 % от НКПР предусмотрена предупредительная сигнализация. При концентрации горючих газов 50 % от НКПР предусмотрена аварийная сигнализация, с выключением всех </w:t>
      </w:r>
      <w:proofErr w:type="spellStart"/>
      <w:r w:rsidRPr="00F029F5">
        <w:t>электроприемников</w:t>
      </w:r>
      <w:proofErr w:type="spellEnd"/>
      <w:r w:rsidRPr="00F029F5">
        <w:t xml:space="preserve"> блока (кроме вентилятора);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>контроль загазованности наружных площадок будет выполняться периодически переносными газоанализаторами, которыми оснащены бригады по обслуживанию кустовых площадок;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 xml:space="preserve">полы в помещении каждой измерительной установки предусмотрены </w:t>
      </w:r>
      <w:proofErr w:type="gramStart"/>
      <w:r w:rsidRPr="00F029F5">
        <w:t>негорючими</w:t>
      </w:r>
      <w:proofErr w:type="gramEnd"/>
      <w:r w:rsidRPr="00F029F5">
        <w:t xml:space="preserve">, герметичными с </w:t>
      </w:r>
      <w:proofErr w:type="spellStart"/>
      <w:r w:rsidRPr="00F029F5">
        <w:t>электрорассеивающим</w:t>
      </w:r>
      <w:proofErr w:type="spellEnd"/>
      <w:r w:rsidRPr="00F029F5">
        <w:t xml:space="preserve"> покрытием из материалов, не образующих искр при ударных воздействиях;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>контроль уровня жидкости в емкостном оборудовании;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 xml:space="preserve">объем </w:t>
      </w:r>
      <w:proofErr w:type="spellStart"/>
      <w:r w:rsidRPr="00F029F5">
        <w:t>КИПиА</w:t>
      </w:r>
      <w:proofErr w:type="spellEnd"/>
      <w:r w:rsidRPr="00F029F5">
        <w:t xml:space="preserve"> позволяет полностью держать под контролем технологический процесс добычи, сбора нефти и измерения дебита добывающих скважин;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>система автоматики предусматривает передачу сигналов по системе телемеханики в диспетчерский пункт;</w:t>
      </w:r>
    </w:p>
    <w:p w:rsidR="00F029F5" w:rsidRPr="00F029F5" w:rsidRDefault="00F029F5" w:rsidP="00F029F5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F029F5"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F029F5" w:rsidRPr="00F029F5" w:rsidRDefault="00F029F5" w:rsidP="00F029F5">
      <w:pPr>
        <w:ind w:firstLine="708"/>
        <w:jc w:val="both"/>
      </w:pPr>
      <w:r w:rsidRPr="00F029F5">
        <w:t>Снижение содержания взрывоопасных веществ на объекте до безопасных концентраций достигается рассеиванием их в окружающей атмосфере.</w:t>
      </w:r>
    </w:p>
    <w:p w:rsidR="00F029F5" w:rsidRPr="00F029F5" w:rsidRDefault="00F029F5" w:rsidP="00F029F5">
      <w:pPr>
        <w:ind w:firstLine="708"/>
        <w:jc w:val="both"/>
      </w:pPr>
      <w:r w:rsidRPr="00F029F5">
        <w:t>Автоцистерна, откачивающая жидкость из емкости дренажной, должна быть оборудована первичными средствами пожаротушения.</w:t>
      </w:r>
    </w:p>
    <w:p w:rsidR="00F029F5" w:rsidRPr="00F029F5" w:rsidRDefault="00F029F5" w:rsidP="00F029F5">
      <w:pPr>
        <w:ind w:firstLine="708"/>
        <w:jc w:val="both"/>
      </w:pPr>
      <w:r w:rsidRPr="00F029F5">
        <w:t xml:space="preserve">Налив жидкости в автоцистерну должен производиться при неработающем двигателе автомобиля. Глушители автоцистерны должны быть </w:t>
      </w:r>
      <w:proofErr w:type="gramStart"/>
      <w:r w:rsidRPr="00F029F5">
        <w:t xml:space="preserve">оборудованы </w:t>
      </w:r>
      <w:proofErr w:type="spellStart"/>
      <w:r w:rsidRPr="00F029F5">
        <w:t>искрогасительными</w:t>
      </w:r>
      <w:proofErr w:type="spellEnd"/>
      <w:r w:rsidRPr="00F029F5">
        <w:t xml:space="preserve"> сетками и выведены</w:t>
      </w:r>
      <w:proofErr w:type="gramEnd"/>
      <w:r w:rsidRPr="00F029F5">
        <w:t xml:space="preserve"> вперед под двигатель или радиатор.</w:t>
      </w:r>
    </w:p>
    <w:p w:rsidR="006124A0" w:rsidRPr="006124A0" w:rsidRDefault="00F029F5" w:rsidP="00F029F5">
      <w:pPr>
        <w:ind w:firstLine="708"/>
        <w:jc w:val="both"/>
      </w:pPr>
      <w:r w:rsidRPr="00F029F5">
        <w:t>При заполнении автоцистерны жидкость должна подаваться со скоростью не более 1 м/с, чтобы исключить разбрызгивание; струя налива должна быть направлена вдоль стенки цистерны</w:t>
      </w:r>
      <w:r w:rsidR="006124A0" w:rsidRPr="006124A0">
        <w:t xml:space="preserve">. </w:t>
      </w:r>
    </w:p>
    <w:p w:rsidR="006124A0" w:rsidRPr="006124A0" w:rsidRDefault="006124A0" w:rsidP="00F029F5">
      <w:pPr>
        <w:widowControl w:val="0"/>
        <w:shd w:val="clear" w:color="auto" w:fill="FFFFFF"/>
        <w:autoSpaceDE w:val="0"/>
        <w:autoSpaceDN w:val="0"/>
        <w:adjustRightInd w:val="0"/>
        <w:spacing w:before="240" w:after="100" w:afterAutospacing="1"/>
        <w:ind w:firstLine="709"/>
        <w:jc w:val="center"/>
        <w:rPr>
          <w:spacing w:val="3"/>
        </w:rPr>
      </w:pPr>
      <w:r w:rsidRPr="006124A0">
        <w:t xml:space="preserve">Для осуществления противопожарной безопасности на </w:t>
      </w:r>
      <w:proofErr w:type="gramStart"/>
      <w:r w:rsidRPr="006124A0">
        <w:t>ВЛ</w:t>
      </w:r>
      <w:proofErr w:type="gramEnd"/>
      <w:r w:rsidRPr="006124A0">
        <w:t xml:space="preserve"> предусмотрены следующие </w:t>
      </w:r>
      <w:r w:rsidRPr="006124A0">
        <w:rPr>
          <w:spacing w:val="3"/>
        </w:rPr>
        <w:t>мероприятия:</w:t>
      </w:r>
    </w:p>
    <w:p w:rsidR="006124A0" w:rsidRPr="006124A0" w:rsidRDefault="006124A0" w:rsidP="006124A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6124A0">
        <w:rPr>
          <w:spacing w:val="3"/>
        </w:rPr>
        <w:t>размещение оборудования с учётом противопожарных норм;</w:t>
      </w:r>
    </w:p>
    <w:p w:rsidR="006124A0" w:rsidRPr="006124A0" w:rsidRDefault="006124A0" w:rsidP="006124A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6124A0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6124A0" w:rsidRPr="006124A0" w:rsidRDefault="006124A0" w:rsidP="006124A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6124A0">
        <w:rPr>
          <w:spacing w:val="3"/>
        </w:rPr>
        <w:t xml:space="preserve">устройство системы </w:t>
      </w:r>
      <w:proofErr w:type="spellStart"/>
      <w:r w:rsidRPr="006124A0">
        <w:rPr>
          <w:spacing w:val="3"/>
        </w:rPr>
        <w:t>молниезащиты</w:t>
      </w:r>
      <w:proofErr w:type="spellEnd"/>
      <w:r w:rsidRPr="006124A0">
        <w:rPr>
          <w:spacing w:val="3"/>
        </w:rPr>
        <w:t xml:space="preserve"> и заземления (с обеспечением нормируемого сопротивления заземляющих устройств </w:t>
      </w:r>
      <w:proofErr w:type="gramStart"/>
      <w:r w:rsidRPr="006124A0">
        <w:rPr>
          <w:spacing w:val="3"/>
        </w:rPr>
        <w:t>ВЛ</w:t>
      </w:r>
      <w:proofErr w:type="gramEnd"/>
      <w:r w:rsidRPr="006124A0">
        <w:rPr>
          <w:spacing w:val="3"/>
        </w:rPr>
        <w:t>);</w:t>
      </w:r>
    </w:p>
    <w:p w:rsidR="006124A0" w:rsidRPr="006124A0" w:rsidRDefault="006124A0" w:rsidP="006124A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6124A0">
        <w:rPr>
          <w:spacing w:val="3"/>
        </w:rPr>
        <w:t>регулярная расчистка трасс ВЛ.</w:t>
      </w:r>
    </w:p>
    <w:p w:rsidR="006124A0" w:rsidRPr="006124A0" w:rsidRDefault="006124A0" w:rsidP="006124A0">
      <w:pPr>
        <w:ind w:firstLine="708"/>
      </w:pPr>
      <w:r w:rsidRPr="006124A0">
        <w:t>Повреждения на воздушных линиях после отключения устраняются выездными аварийно-восстановительными бригадами.</w:t>
      </w:r>
    </w:p>
    <w:p w:rsidR="006124A0" w:rsidRPr="006124A0" w:rsidRDefault="006124A0" w:rsidP="00F029F5">
      <w:pPr>
        <w:widowControl w:val="0"/>
        <w:shd w:val="clear" w:color="auto" w:fill="FFFFFF"/>
        <w:autoSpaceDE w:val="0"/>
        <w:autoSpaceDN w:val="0"/>
        <w:adjustRightInd w:val="0"/>
        <w:spacing w:before="240" w:after="100" w:afterAutospacing="1"/>
        <w:ind w:firstLine="709"/>
        <w:jc w:val="center"/>
        <w:rPr>
          <w:spacing w:val="3"/>
        </w:rPr>
      </w:pPr>
      <w:r w:rsidRPr="006124A0">
        <w:rPr>
          <w:spacing w:val="3"/>
        </w:rPr>
        <w:t xml:space="preserve">Пожарная безопасность </w:t>
      </w:r>
      <w:r w:rsidR="00F87AF8">
        <w:rPr>
          <w:spacing w:val="3"/>
        </w:rPr>
        <w:t>планируемого</w:t>
      </w:r>
      <w:r w:rsidRPr="006124A0">
        <w:rPr>
          <w:spacing w:val="3"/>
        </w:rPr>
        <w:t xml:space="preserve"> промыслового трубопровода обеспечивается за счет: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значительного удаления п</w:t>
      </w:r>
      <w:r w:rsidR="00F029F5">
        <w:rPr>
          <w:spacing w:val="3"/>
        </w:rPr>
        <w:t>ланируе</w:t>
      </w:r>
      <w:r w:rsidRPr="006124A0">
        <w:rPr>
          <w:spacing w:val="3"/>
        </w:rPr>
        <w:t>мого трубопровода от ближайших населенных пунктов;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обеспечения нормированного расстояния между п</w:t>
      </w:r>
      <w:r w:rsidR="00F029F5">
        <w:rPr>
          <w:spacing w:val="3"/>
        </w:rPr>
        <w:t>ланируе</w:t>
      </w:r>
      <w:r w:rsidRPr="006124A0">
        <w:rPr>
          <w:spacing w:val="3"/>
        </w:rPr>
        <w:t xml:space="preserve">мым трубопроводом и существующими естественными и искусственными преградами. Расстояния от </w:t>
      </w:r>
      <w:r w:rsidR="00F029F5">
        <w:rPr>
          <w:spacing w:val="3"/>
        </w:rPr>
        <w:t>планируемых</w:t>
      </w:r>
      <w:r w:rsidRPr="006124A0">
        <w:rPr>
          <w:spacing w:val="3"/>
        </w:rPr>
        <w:t xml:space="preserve"> трубопров</w:t>
      </w:r>
      <w:r w:rsidR="00F029F5">
        <w:rPr>
          <w:spacing w:val="3"/>
        </w:rPr>
        <w:t>одов</w:t>
      </w:r>
      <w:r w:rsidRPr="006124A0">
        <w:rPr>
          <w:spacing w:val="3"/>
        </w:rPr>
        <w:t xml:space="preserve"> до подземных (надземных) коммуникаций и автодорог приняты согласно таблиц 6, 7 ГОСТ </w:t>
      </w:r>
      <w:proofErr w:type="gramStart"/>
      <w:r w:rsidRPr="006124A0">
        <w:rPr>
          <w:spacing w:val="3"/>
        </w:rPr>
        <w:t>Р</w:t>
      </w:r>
      <w:proofErr w:type="gramEnd"/>
      <w:r w:rsidRPr="006124A0">
        <w:rPr>
          <w:spacing w:val="3"/>
        </w:rPr>
        <w:t> 55990-2014, таблицы 2.5.40 ПУЭ-7;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при взаимном пересечении трубопроводов расстояние между ними в свету принято не менее 350 мм, угол пересечения не менее 60°;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расчистки полосы земли вдоль оси промыслов</w:t>
      </w:r>
      <w:r w:rsidR="00F87AF8">
        <w:rPr>
          <w:spacing w:val="3"/>
        </w:rPr>
        <w:t>ого</w:t>
      </w:r>
      <w:r w:rsidRPr="006124A0">
        <w:rPr>
          <w:spacing w:val="3"/>
        </w:rPr>
        <w:t xml:space="preserve"> трубопровод</w:t>
      </w:r>
      <w:r w:rsidR="00F87AF8">
        <w:rPr>
          <w:spacing w:val="3"/>
        </w:rPr>
        <w:t>а</w:t>
      </w:r>
      <w:r w:rsidRPr="006124A0">
        <w:rPr>
          <w:spacing w:val="3"/>
        </w:rPr>
        <w:t xml:space="preserve"> в обе стороны шириной по </w:t>
      </w:r>
      <w:smartTag w:uri="urn:schemas-microsoft-com:office:smarttags" w:element="metricconverter">
        <w:smartTagPr>
          <w:attr w:name="ProductID" w:val="3 м"/>
        </w:smartTagPr>
        <w:r w:rsidRPr="006124A0">
          <w:rPr>
            <w:spacing w:val="3"/>
          </w:rPr>
          <w:t>3 м</w:t>
        </w:r>
      </w:smartTag>
      <w:r w:rsidRPr="006124A0">
        <w:rPr>
          <w:spacing w:val="3"/>
        </w:rPr>
        <w:t xml:space="preserve"> от оси;</w:t>
      </w:r>
    </w:p>
    <w:p w:rsidR="006124A0" w:rsidRPr="006124A0" w:rsidRDefault="006C4268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>
        <w:rPr>
          <w:spacing w:val="3"/>
        </w:rPr>
        <w:t>территорию на площадке</w:t>
      </w:r>
      <w:r w:rsidR="006124A0" w:rsidRPr="006124A0">
        <w:rPr>
          <w:spacing w:val="3"/>
        </w:rPr>
        <w:t xml:space="preserve"> узл</w:t>
      </w:r>
      <w:r>
        <w:rPr>
          <w:spacing w:val="3"/>
        </w:rPr>
        <w:t>а</w:t>
      </w:r>
      <w:r w:rsidR="006124A0" w:rsidRPr="006124A0">
        <w:rPr>
          <w:spacing w:val="3"/>
        </w:rPr>
        <w:t xml:space="preserve"> запорной арматуры предусмотрено также регулярно очищать от сухой травы и листьев;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 xml:space="preserve">повышения надежности трубопровода за счет применения стальных труб с увеличенной коррозионной стойкостью и </w:t>
      </w:r>
      <w:proofErr w:type="spellStart"/>
      <w:r w:rsidRPr="006124A0">
        <w:rPr>
          <w:spacing w:val="3"/>
        </w:rPr>
        <w:t>хладостойкостью</w:t>
      </w:r>
      <w:proofErr w:type="spellEnd"/>
      <w:r w:rsidRPr="006124A0">
        <w:rPr>
          <w:spacing w:val="3"/>
        </w:rPr>
        <w:t>, с заводским покрытием;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подземной прокладки трубопровода (надземные участки предусмотрены только на узлах запорной арматуры);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подтверждения расчетами на прочность и устойчивость, на толщину стенки выбранных параметров трубопровода и условий прокладки трубопровода;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контроля давления при эксплуатации трубопровода по показаниям манометров;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соблюдения регламентного режима эксплуатации трубопровода, проведением периодических ревизий, диагностики, выявлением предаварийных участков и проведением планово-предупредительных ремонтов;</w:t>
      </w:r>
    </w:p>
    <w:p w:rsidR="00F22422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 xml:space="preserve">принятия расстояния до лесных массивов согласно СН 452-73 не менее </w:t>
      </w:r>
      <w:smartTag w:uri="urn:schemas-microsoft-com:office:smarttags" w:element="metricconverter">
        <w:smartTagPr>
          <w:attr w:name="ProductID" w:val="12 м"/>
        </w:smartTagPr>
        <w:r w:rsidRPr="006124A0">
          <w:rPr>
            <w:spacing w:val="3"/>
          </w:rPr>
          <w:t>12 м</w:t>
        </w:r>
      </w:smartTag>
      <w:r w:rsidRPr="006124A0">
        <w:rPr>
          <w:spacing w:val="3"/>
        </w:rPr>
        <w:t xml:space="preserve"> (отвод земель для трубопровода диаметром до </w:t>
      </w:r>
      <w:smartTag w:uri="urn:schemas-microsoft-com:office:smarttags" w:element="metricconverter">
        <w:smartTagPr>
          <w:attr w:name="ProductID" w:val="426 мм"/>
        </w:smartTagPr>
        <w:r w:rsidRPr="006124A0">
          <w:rPr>
            <w:spacing w:val="3"/>
          </w:rPr>
          <w:t>426 мм</w:t>
        </w:r>
      </w:smartTag>
      <w:r w:rsidRPr="006124A0">
        <w:rPr>
          <w:spacing w:val="3"/>
        </w:rPr>
        <w:t xml:space="preserve"> включительно равен 20 м, из них </w:t>
      </w:r>
      <w:smartTag w:uri="urn:schemas-microsoft-com:office:smarttags" w:element="metricconverter">
        <w:smartTagPr>
          <w:attr w:name="ProductID" w:val="12 м"/>
        </w:smartTagPr>
        <w:r w:rsidRPr="006124A0">
          <w:rPr>
            <w:spacing w:val="3"/>
          </w:rPr>
          <w:t>12 м</w:t>
        </w:r>
      </w:smartTag>
      <w:r w:rsidRPr="006124A0">
        <w:rPr>
          <w:spacing w:val="3"/>
        </w:rPr>
        <w:t xml:space="preserve"> от оси трубопровода – э</w:t>
      </w:r>
      <w:r w:rsidR="005D3087">
        <w:rPr>
          <w:spacing w:val="3"/>
        </w:rPr>
        <w:t>то расстояние до края коридора);</w:t>
      </w:r>
    </w:p>
    <w:p w:rsidR="005D3087" w:rsidRPr="005D3087" w:rsidRDefault="005D3087" w:rsidP="005D3087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D3087">
        <w:rPr>
          <w:spacing w:val="3"/>
        </w:rPr>
        <w:t xml:space="preserve">подземной прокладки трубопровода, надземные участки (на узлах запорной арматуры) и соединительные детали </w:t>
      </w:r>
      <w:proofErr w:type="spellStart"/>
      <w:r w:rsidRPr="005D3087">
        <w:rPr>
          <w:spacing w:val="3"/>
        </w:rPr>
        <w:t>теплоизолированы</w:t>
      </w:r>
      <w:proofErr w:type="spellEnd"/>
      <w:r w:rsidRPr="005D3087">
        <w:rPr>
          <w:spacing w:val="3"/>
        </w:rPr>
        <w:t xml:space="preserve"> материалом, относящимся к группе негорючих материалов;</w:t>
      </w:r>
    </w:p>
    <w:p w:rsidR="005D3087" w:rsidRPr="005D3087" w:rsidRDefault="005D3087" w:rsidP="005D3087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D3087">
        <w:rPr>
          <w:spacing w:val="3"/>
        </w:rPr>
        <w:t>контроля загазованности по трассе нефтегазосборного трубопровода по установленному графику переносными газоанализаторами;</w:t>
      </w:r>
    </w:p>
    <w:p w:rsidR="005D3087" w:rsidRPr="005D3087" w:rsidRDefault="005D3087" w:rsidP="002838D8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5D3087">
        <w:rPr>
          <w:spacing w:val="3"/>
        </w:rPr>
        <w:t xml:space="preserve">защиты трубопровода, сооружений от статического электричества, </w:t>
      </w:r>
      <w:proofErr w:type="spellStart"/>
      <w:r w:rsidRPr="005D3087">
        <w:rPr>
          <w:spacing w:val="3"/>
        </w:rPr>
        <w:t>молниезащита</w:t>
      </w:r>
      <w:proofErr w:type="spellEnd"/>
      <w:r>
        <w:rPr>
          <w:spacing w:val="3"/>
        </w:rPr>
        <w:t>.</w:t>
      </w:r>
    </w:p>
    <w:p w:rsidR="00F22422" w:rsidRPr="00F0493B" w:rsidRDefault="00F22422" w:rsidP="005D3087">
      <w:pPr>
        <w:spacing w:before="240" w:after="120"/>
        <w:jc w:val="center"/>
      </w:pPr>
      <w:r w:rsidRPr="00F0493B">
        <w:t>Мероприятия по обеспечению гражданской обороны</w:t>
      </w:r>
    </w:p>
    <w:p w:rsidR="00F22422" w:rsidRPr="00F0493B" w:rsidRDefault="00F22422" w:rsidP="00F22422">
      <w:pPr>
        <w:suppressAutoHyphens/>
        <w:ind w:firstLine="709"/>
        <w:jc w:val="both"/>
      </w:pPr>
      <w:r w:rsidRPr="00F0493B"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F22422" w:rsidRPr="00F0493B" w:rsidRDefault="00F22422" w:rsidP="00F22422">
      <w:pPr>
        <w:suppressAutoHyphens/>
        <w:ind w:firstLine="709"/>
        <w:jc w:val="both"/>
      </w:pPr>
      <w:r w:rsidRPr="00F0493B">
        <w:t>ООО «РН-</w:t>
      </w:r>
      <w:proofErr w:type="spellStart"/>
      <w:r w:rsidRPr="00F0493B">
        <w:t>Юганскнефтегаз</w:t>
      </w:r>
      <w:proofErr w:type="spellEnd"/>
      <w:r w:rsidRPr="00F0493B">
        <w:t>» продолжает работу в военное время и отнесено к категории по ГО.</w:t>
      </w:r>
    </w:p>
    <w:p w:rsidR="00F22422" w:rsidRPr="00F0493B" w:rsidRDefault="00F22422" w:rsidP="00F22422">
      <w:pPr>
        <w:suppressAutoHyphens/>
        <w:ind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F0493B">
        <w:rPr>
          <w:rFonts w:eastAsia="Calibri"/>
          <w:spacing w:val="-2"/>
          <w:lang w:eastAsia="en-US"/>
        </w:rPr>
        <w:t>ХМАО</w:t>
      </w:r>
      <w:r w:rsidRPr="00F0493B">
        <w:rPr>
          <w:rFonts w:eastAsia="Calibri"/>
          <w:lang w:eastAsia="en-US"/>
        </w:rPr>
        <w:t xml:space="preserve">-Югры, объект является </w:t>
      </w:r>
      <w:proofErr w:type="spellStart"/>
      <w:r w:rsidRPr="00F0493B">
        <w:rPr>
          <w:rFonts w:eastAsia="Calibri"/>
          <w:lang w:eastAsia="en-US"/>
        </w:rPr>
        <w:t>некатегорированным</w:t>
      </w:r>
      <w:proofErr w:type="spellEnd"/>
      <w:r w:rsidRPr="00F0493B">
        <w:rPr>
          <w:rFonts w:eastAsia="Calibri"/>
          <w:lang w:eastAsia="en-US"/>
        </w:rPr>
        <w:t xml:space="preserve"> по гражданской обороне.</w:t>
      </w:r>
    </w:p>
    <w:p w:rsidR="00F22422" w:rsidRPr="00F0493B" w:rsidRDefault="00F22422" w:rsidP="00F22422">
      <w:pPr>
        <w:suppressAutoHyphens/>
        <w:ind w:firstLine="709"/>
        <w:jc w:val="both"/>
        <w:rPr>
          <w:rFonts w:eastAsia="Calibri"/>
          <w:lang w:eastAsia="en-US"/>
        </w:rPr>
      </w:pPr>
      <w:r w:rsidRPr="00411CC7">
        <w:rPr>
          <w:rFonts w:eastAsia="Calibri"/>
          <w:lang w:eastAsia="en-US"/>
        </w:rPr>
        <w:t>Согласно исходным данным и требованиям Департамента</w:t>
      </w:r>
      <w:r w:rsidRPr="00F0493B">
        <w:rPr>
          <w:rFonts w:eastAsia="Calibri"/>
          <w:lang w:eastAsia="en-US"/>
        </w:rPr>
        <w:t xml:space="preserve"> гражданской защиты населения </w:t>
      </w:r>
      <w:r w:rsidRPr="00F0493B">
        <w:rPr>
          <w:rFonts w:eastAsia="Calibri"/>
          <w:spacing w:val="-2"/>
          <w:lang w:eastAsia="en-US"/>
        </w:rPr>
        <w:t>ХМАО</w:t>
      </w:r>
      <w:r w:rsidRPr="00F0493B">
        <w:rPr>
          <w:rFonts w:eastAsia="Calibri"/>
          <w:lang w:eastAsia="en-US"/>
        </w:rPr>
        <w:t>-Югры объект располагается:</w:t>
      </w:r>
    </w:p>
    <w:p w:rsidR="00F22422" w:rsidRPr="00F0493B" w:rsidRDefault="00F22422" w:rsidP="00F22422">
      <w:pPr>
        <w:numPr>
          <w:ilvl w:val="0"/>
          <w:numId w:val="34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>вне зон возможного радиоактивного загрязнения;</w:t>
      </w:r>
    </w:p>
    <w:p w:rsidR="00F22422" w:rsidRPr="00F0493B" w:rsidRDefault="00F22422" w:rsidP="00F22422">
      <w:pPr>
        <w:numPr>
          <w:ilvl w:val="0"/>
          <w:numId w:val="34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>вне зон возможного химического заражения;</w:t>
      </w:r>
    </w:p>
    <w:p w:rsidR="00F22422" w:rsidRPr="00F0493B" w:rsidRDefault="00F22422" w:rsidP="00F22422">
      <w:pPr>
        <w:numPr>
          <w:ilvl w:val="0"/>
          <w:numId w:val="34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>вне зон катастрофического затопления и зон возможного образования завалов;</w:t>
      </w:r>
    </w:p>
    <w:p w:rsidR="00F22422" w:rsidRPr="00F0493B" w:rsidRDefault="00F22422" w:rsidP="00F22422">
      <w:pPr>
        <w:numPr>
          <w:ilvl w:val="0"/>
          <w:numId w:val="34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>вне зоны световой маскировки.</w:t>
      </w:r>
    </w:p>
    <w:p w:rsidR="00F22422" w:rsidRPr="00F0493B" w:rsidRDefault="00F22422" w:rsidP="00F22422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F0493B">
        <w:rPr>
          <w:rFonts w:eastAsia="Calibri"/>
          <w:spacing w:val="-2"/>
          <w:lang w:eastAsia="en-US"/>
        </w:rPr>
        <w:t>Планируемый объект может располагаться в зоне возможных сильных разрушений от взрывов, происходящих в мирное время в результате аварий.</w:t>
      </w:r>
    </w:p>
    <w:p w:rsidR="00F22422" w:rsidRPr="00F0493B" w:rsidRDefault="00F22422" w:rsidP="00F22422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F0493B">
        <w:rPr>
          <w:rFonts w:eastAsia="Calibri"/>
          <w:spacing w:val="-2"/>
          <w:lang w:eastAsia="en-US"/>
        </w:rPr>
        <w:t>Сооружения планируемого объекта являются стационарными. Характер производства не предполагает возможность перемещения объекта в другое место.</w:t>
      </w:r>
    </w:p>
    <w:p w:rsidR="00F22422" w:rsidRPr="00F0493B" w:rsidRDefault="00F22422" w:rsidP="00F22422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F0493B">
        <w:rPr>
          <w:rFonts w:eastAsia="Calibri"/>
          <w:spacing w:val="-2"/>
          <w:lang w:eastAsia="en-US"/>
        </w:rPr>
        <w:t>Перепрофилирование планируемого производства на выпуск другой продукции не предусматривается.</w:t>
      </w:r>
    </w:p>
    <w:p w:rsidR="00F22422" w:rsidRPr="00F0493B" w:rsidRDefault="00F22422" w:rsidP="00F22422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F22422" w:rsidRPr="00F0493B" w:rsidRDefault="00F22422" w:rsidP="00F22422">
      <w:pPr>
        <w:ind w:firstLine="709"/>
        <w:jc w:val="center"/>
        <w:rPr>
          <w:color w:val="FF0000"/>
        </w:rPr>
        <w:sectPr w:rsidR="00F22422" w:rsidRPr="00F0493B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keepNext/>
        <w:pageBreakBefore/>
        <w:numPr>
          <w:ilvl w:val="0"/>
          <w:numId w:val="3"/>
        </w:numPr>
        <w:spacing w:after="60" w:line="360" w:lineRule="exact"/>
        <w:ind w:firstLine="426"/>
        <w:jc w:val="center"/>
        <w:outlineLvl w:val="0"/>
        <w:rPr>
          <w:b/>
          <w:bCs/>
          <w:caps/>
        </w:rPr>
      </w:pPr>
      <w:bookmarkStart w:id="62" w:name="_Toc26449595"/>
      <w:bookmarkStart w:id="63" w:name="_Toc51773904"/>
      <w:r w:rsidRPr="00F0493B">
        <w:rPr>
          <w:b/>
          <w:bCs/>
          <w:caps/>
        </w:rPr>
        <w:t>ПРОЕКТ МЕЖЕВАНИЯ ТЕРРИТОРИИ. ГРАФИЧЕСКАЯ ЧАСТЬ</w:t>
      </w:r>
      <w:bookmarkEnd w:id="62"/>
      <w:bookmarkEnd w:id="63"/>
    </w:p>
    <w:p w:rsidR="00F22422" w:rsidRPr="00F0493B" w:rsidRDefault="00F22422" w:rsidP="00F22422">
      <w:pPr>
        <w:jc w:val="both"/>
        <w:outlineLvl w:val="1"/>
        <w:rPr>
          <w:color w:val="000000"/>
        </w:rPr>
      </w:pPr>
      <w:bookmarkStart w:id="64" w:name="_Toc26449600"/>
      <w:bookmarkStart w:id="65" w:name="_Toc51773905"/>
      <w:r w:rsidRPr="00F0493B">
        <w:rPr>
          <w:color w:val="000000"/>
        </w:rPr>
        <w:t>3.1 Чертежи межевания</w:t>
      </w:r>
      <w:bookmarkEnd w:id="64"/>
      <w:bookmarkEnd w:id="65"/>
      <w:r w:rsidR="005465DE">
        <w:rPr>
          <w:color w:val="000000"/>
        </w:rPr>
        <w:t xml:space="preserve"> </w:t>
      </w:r>
      <w:r w:rsidR="005465DE" w:rsidRPr="00F0493B">
        <w:t>и чертеж красных линий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 w:rsidR="00784EC5"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F22422" w:rsidRDefault="00D103AE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2665</wp:posOffset>
            </wp:positionH>
            <wp:positionV relativeFrom="paragraph">
              <wp:posOffset>161807</wp:posOffset>
            </wp:positionV>
            <wp:extent cx="6315710" cy="8218967"/>
            <wp:effectExtent l="0" t="0" r="8890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ПМТ24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78" t="14872" r="6496" b="7974"/>
                    <a:stretch/>
                  </pic:blipFill>
                  <pic:spPr bwMode="auto">
                    <a:xfrm>
                      <a:off x="0" y="0"/>
                      <a:ext cx="6315710" cy="8218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rPr>
          <w:b w:val="0"/>
        </w:rPr>
        <w:t>Землепользователь ПАО «НК «Роснефть»</w:t>
      </w:r>
    </w:p>
    <w:p w:rsidR="00FD786A" w:rsidRPr="00F0493B" w:rsidRDefault="00FD786A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Масштаб </w:t>
      </w:r>
      <w:r w:rsidR="006C3393">
        <w:rPr>
          <w:b w:val="0"/>
        </w:rPr>
        <w:t>1:</w:t>
      </w:r>
      <w:r w:rsidR="001372F2">
        <w:rPr>
          <w:b w:val="0"/>
        </w:rPr>
        <w:t>2</w:t>
      </w:r>
      <w:r w:rsidR="006C3393">
        <w:rPr>
          <w:b w:val="0"/>
        </w:rPr>
        <w:t>000</w:t>
      </w:r>
    </w:p>
    <w:p w:rsidR="00F22422" w:rsidRPr="00F0493B" w:rsidRDefault="00A0333A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F22422" w:rsidRPr="00F0493B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 w:rsidRPr="00F0493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456B00" wp14:editId="75268715">
                <wp:simplePos x="0" y="0"/>
                <wp:positionH relativeFrom="margin">
                  <wp:posOffset>-88265</wp:posOffset>
                </wp:positionH>
                <wp:positionV relativeFrom="paragraph">
                  <wp:posOffset>7955871</wp:posOffset>
                </wp:positionV>
                <wp:extent cx="6479540" cy="866775"/>
                <wp:effectExtent l="0" t="0" r="0" b="9525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2838D8" w:rsidRDefault="002838D8" w:rsidP="00F22422">
                            <w:pPr>
                              <w:shd w:val="clear" w:color="auto" w:fill="FFFFFF" w:themeFill="background1"/>
                            </w:pPr>
                            <w:r>
                              <w:t xml:space="preserve">Примечание: Границы существующих элементов планировочной структуры и </w:t>
                            </w:r>
                            <w:r w:rsidRPr="00780C3C">
                              <w:t>красные линии отсутствуют.</w:t>
                            </w:r>
                          </w:p>
                          <w:p w:rsidR="002838D8" w:rsidRPr="00845F4E" w:rsidRDefault="002838D8" w:rsidP="00F22422">
                            <w:pPr>
                              <w:shd w:val="clear" w:color="auto" w:fill="FFFFFF" w:themeFill="background1"/>
                            </w:pPr>
                            <w:r>
      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F456B00" id="Надпись 6" o:spid="_x0000_s1031" type="#_x0000_t202" style="position:absolute;left:0;text-align:left;margin-left:-6.95pt;margin-top:626.45pt;width:510.2pt;height:68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" filled="f" stroked="f">
                <v:textbox>
                  <w:txbxContent>
                    <w:p w:rsidR="002838D8" w:rsidRDefault="002838D8" w:rsidP="00F22422">
                      <w:pPr>
                        <w:shd w:val="clear" w:color="auto" w:fill="FFFFFF" w:themeFill="background1"/>
                      </w:pPr>
                      <w:r>
                        <w:t xml:space="preserve">Примечание: Границы существующих элементов планировочной структуры и </w:t>
                      </w:r>
                      <w:r w:rsidRPr="00780C3C">
                        <w:t>красные линии отсутствуют.</w:t>
                      </w:r>
                    </w:p>
                    <w:p w:rsidR="002838D8" w:rsidRPr="00845F4E" w:rsidRDefault="002838D8" w:rsidP="00F22422">
                      <w:pPr>
                        <w:shd w:val="clear" w:color="auto" w:fill="FFFFFF" w:themeFill="background1"/>
                      </w:pPr>
                      <w:r>
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22422" w:rsidRPr="00F0493B">
        <w:rPr>
          <w:noProof/>
        </w:rPr>
        <w:t xml:space="preserve"> </w:t>
      </w:r>
      <w:r w:rsidR="00F22422" w:rsidRPr="00F0493B">
        <w:rPr>
          <w:b w:val="0"/>
        </w:rPr>
        <w:t xml:space="preserve">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Чертёж межевания территории </w:t>
      </w:r>
      <w:r w:rsidR="005465DE" w:rsidRPr="005465DE">
        <w:rPr>
          <w:b w:val="0"/>
        </w:rPr>
        <w:t>и чертеж красных линий</w:t>
      </w:r>
      <w:r w:rsidR="005465DE" w:rsidRPr="00F0493B">
        <w:rPr>
          <w:b w:val="0"/>
        </w:rPr>
        <w:t xml:space="preserve"> </w:t>
      </w:r>
      <w:r w:rsidRPr="00F0493B">
        <w:rPr>
          <w:b w:val="0"/>
        </w:rPr>
        <w:t xml:space="preserve">по объекту: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«</w:t>
      </w:r>
      <w:r w:rsidR="00784EC5"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22422" w:rsidRPr="00F0493B" w:rsidRDefault="00FC60F8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F22422" w:rsidRPr="00F0493B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236220</wp:posOffset>
            </wp:positionH>
            <wp:positionV relativeFrom="paragraph">
              <wp:posOffset>444500</wp:posOffset>
            </wp:positionV>
            <wp:extent cx="5772785" cy="5655310"/>
            <wp:effectExtent l="0" t="0" r="0" b="254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ПМТ25.pn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18" t="15733" r="10643" b="30958"/>
                    <a:stretch/>
                  </pic:blipFill>
                  <pic:spPr bwMode="auto">
                    <a:xfrm>
                      <a:off x="0" y="0"/>
                      <a:ext cx="5772785" cy="5655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rPr>
          <w:b w:val="0"/>
        </w:rPr>
        <w:t>Масштаб 1:</w:t>
      </w:r>
      <w:r w:rsidR="001372F2">
        <w:rPr>
          <w:b w:val="0"/>
        </w:rPr>
        <w:t>2</w:t>
      </w:r>
      <w:r w:rsidR="00F22422" w:rsidRPr="006C3393">
        <w:rPr>
          <w:b w:val="0"/>
        </w:rPr>
        <w:t>000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Чертёж межевания территории </w:t>
      </w:r>
      <w:r w:rsidR="005465DE" w:rsidRPr="005465DE">
        <w:rPr>
          <w:b w:val="0"/>
        </w:rPr>
        <w:t>и чертеж красных линий</w:t>
      </w:r>
      <w:r w:rsidR="005465DE" w:rsidRPr="00F0493B">
        <w:rPr>
          <w:b w:val="0"/>
        </w:rPr>
        <w:t xml:space="preserve"> </w:t>
      </w:r>
      <w:r w:rsidRPr="00F0493B">
        <w:rPr>
          <w:b w:val="0"/>
        </w:rPr>
        <w:t xml:space="preserve">по объекту: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«</w:t>
      </w:r>
      <w:r w:rsidR="00784EC5"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F22422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1372F2" w:rsidRPr="00F0493B" w:rsidRDefault="00FC60F8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178435</wp:posOffset>
            </wp:positionV>
            <wp:extent cx="6410325" cy="8548370"/>
            <wp:effectExtent l="0" t="0" r="9525" b="508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ПМТ26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05" t="13041" r="5111" b="6308"/>
                    <a:stretch/>
                  </pic:blipFill>
                  <pic:spPr bwMode="auto">
                    <a:xfrm>
                      <a:off x="0" y="0"/>
                      <a:ext cx="6410325" cy="8548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72F2" w:rsidRPr="00F0493B">
        <w:rPr>
          <w:b w:val="0"/>
        </w:rPr>
        <w:t>Масштаб 1:</w:t>
      </w:r>
      <w:r w:rsidR="001372F2">
        <w:rPr>
          <w:b w:val="0"/>
        </w:rPr>
        <w:t>2000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575310" w:rsidRDefault="00575310" w:rsidP="00F22422">
      <w:pPr>
        <w:ind w:firstLine="709"/>
        <w:jc w:val="center"/>
        <w:rPr>
          <w:color w:val="FF0000"/>
        </w:rPr>
        <w:sectPr w:rsidR="00575310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575310" w:rsidRPr="00F0493B" w:rsidRDefault="00575310" w:rsidP="00575310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Чертёж межевания территории </w:t>
      </w:r>
      <w:r w:rsidR="005465DE" w:rsidRPr="005465DE">
        <w:rPr>
          <w:b w:val="0"/>
        </w:rPr>
        <w:t>и чертеж красных линий</w:t>
      </w:r>
      <w:r w:rsidR="005465DE" w:rsidRPr="00F0493B">
        <w:rPr>
          <w:b w:val="0"/>
        </w:rPr>
        <w:t xml:space="preserve"> </w:t>
      </w:r>
      <w:r w:rsidRPr="00F0493B">
        <w:rPr>
          <w:b w:val="0"/>
        </w:rPr>
        <w:t xml:space="preserve">по объекту: </w:t>
      </w:r>
    </w:p>
    <w:p w:rsidR="00575310" w:rsidRPr="00F0493B" w:rsidRDefault="00575310" w:rsidP="00575310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«</w:t>
      </w:r>
      <w:r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575310" w:rsidRPr="00F0493B" w:rsidRDefault="00575310" w:rsidP="00575310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575310" w:rsidRPr="00F0493B" w:rsidRDefault="00FC60F8" w:rsidP="00575310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-7709</wp:posOffset>
            </wp:positionH>
            <wp:positionV relativeFrom="paragraph">
              <wp:posOffset>221424</wp:posOffset>
            </wp:positionV>
            <wp:extent cx="6432248" cy="8580474"/>
            <wp:effectExtent l="0" t="0" r="6985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ПМТ27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38" t="13632" r="5235" b="6054"/>
                    <a:stretch/>
                  </pic:blipFill>
                  <pic:spPr bwMode="auto">
                    <a:xfrm>
                      <a:off x="0" y="0"/>
                      <a:ext cx="6432691" cy="8581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5310" w:rsidRPr="00F0493B">
        <w:rPr>
          <w:b w:val="0"/>
        </w:rPr>
        <w:t>Масштаб 1:</w:t>
      </w:r>
      <w:r w:rsidR="00F12A89" w:rsidRPr="002F74F3">
        <w:rPr>
          <w:b w:val="0"/>
        </w:rPr>
        <w:t>2</w:t>
      </w:r>
      <w:r w:rsidR="00575310" w:rsidRPr="00F0493B">
        <w:rPr>
          <w:b w:val="0"/>
        </w:rPr>
        <w:t>000</w:t>
      </w:r>
    </w:p>
    <w:p w:rsidR="00575310" w:rsidRDefault="00575310" w:rsidP="00F22422">
      <w:pPr>
        <w:ind w:firstLine="709"/>
        <w:jc w:val="center"/>
        <w:rPr>
          <w:color w:val="FF0000"/>
        </w:rPr>
        <w:sectPr w:rsidR="00575310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575310" w:rsidRPr="00F0493B" w:rsidRDefault="00575310" w:rsidP="00575310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Чертёж межевания территории </w:t>
      </w:r>
      <w:r w:rsidR="005465DE" w:rsidRPr="005465DE">
        <w:rPr>
          <w:b w:val="0"/>
        </w:rPr>
        <w:t>и чертеж красных линий</w:t>
      </w:r>
      <w:r w:rsidR="005465DE" w:rsidRPr="00F0493B">
        <w:rPr>
          <w:b w:val="0"/>
        </w:rPr>
        <w:t xml:space="preserve"> </w:t>
      </w:r>
      <w:r w:rsidRPr="00F0493B">
        <w:rPr>
          <w:b w:val="0"/>
        </w:rPr>
        <w:t xml:space="preserve">по объекту: </w:t>
      </w:r>
    </w:p>
    <w:p w:rsidR="00575310" w:rsidRPr="00F0493B" w:rsidRDefault="00575310" w:rsidP="00575310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«</w:t>
      </w:r>
      <w:r>
        <w:rPr>
          <w:b w:val="0"/>
        </w:rPr>
        <w:t xml:space="preserve">Линейные коммуникации для кустовой площадки </w:t>
      </w:r>
      <w:r w:rsidR="00F04083">
        <w:rPr>
          <w:b w:val="0"/>
        </w:rPr>
        <w:t xml:space="preserve">№ 1у </w:t>
      </w:r>
      <w:proofErr w:type="spellStart"/>
      <w:r w:rsidR="00F04083">
        <w:rPr>
          <w:b w:val="0"/>
        </w:rPr>
        <w:t>Омбинского</w:t>
      </w:r>
      <w:proofErr w:type="spellEnd"/>
      <w:r w:rsidR="00F04083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575310" w:rsidRPr="00F0493B" w:rsidRDefault="00575310" w:rsidP="00575310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575310" w:rsidRPr="00F0493B" w:rsidRDefault="00FC60F8" w:rsidP="00575310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  <w:color w:val="FF0000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-188461</wp:posOffset>
            </wp:positionH>
            <wp:positionV relativeFrom="paragraph">
              <wp:posOffset>327749</wp:posOffset>
            </wp:positionV>
            <wp:extent cx="6783572" cy="6101715"/>
            <wp:effectExtent l="0" t="0" r="0" b="0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ПМТ28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4" t="14516" r="3102" b="28026"/>
                    <a:stretch/>
                  </pic:blipFill>
                  <pic:spPr bwMode="auto">
                    <a:xfrm>
                      <a:off x="0" y="0"/>
                      <a:ext cx="6783572" cy="6101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5310" w:rsidRPr="00F0493B">
        <w:rPr>
          <w:b w:val="0"/>
        </w:rPr>
        <w:t>Масштаб 1:</w:t>
      </w:r>
      <w:r w:rsidR="001372F2">
        <w:rPr>
          <w:b w:val="0"/>
        </w:rPr>
        <w:t>2</w:t>
      </w:r>
      <w:r w:rsidR="00575310" w:rsidRPr="00F0493B">
        <w:rPr>
          <w:b w:val="0"/>
        </w:rPr>
        <w:t>000</w:t>
      </w:r>
    </w:p>
    <w:p w:rsidR="00575310" w:rsidRDefault="00575310" w:rsidP="00F22422">
      <w:pPr>
        <w:ind w:firstLine="709"/>
        <w:jc w:val="center"/>
        <w:rPr>
          <w:color w:val="FF0000"/>
        </w:rPr>
        <w:sectPr w:rsidR="00575310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pStyle w:val="a9"/>
        <w:keepNext/>
        <w:pageBreakBefore/>
        <w:numPr>
          <w:ilvl w:val="0"/>
          <w:numId w:val="3"/>
        </w:numPr>
        <w:spacing w:after="240" w:line="360" w:lineRule="exact"/>
        <w:contextualSpacing w:val="0"/>
        <w:jc w:val="center"/>
        <w:outlineLvl w:val="0"/>
        <w:rPr>
          <w:b/>
          <w:bCs/>
          <w:caps/>
        </w:rPr>
      </w:pPr>
      <w:bookmarkStart w:id="66" w:name="_Toc51598593"/>
      <w:bookmarkStart w:id="67" w:name="_Toc51773906"/>
      <w:r w:rsidRPr="00F0493B">
        <w:rPr>
          <w:b/>
          <w:bCs/>
          <w:caps/>
        </w:rPr>
        <w:t>ПРОЕКТ МЕЖЕВАНИЯ ТЕРРИТОРИИ. ТЕКСТОВАЯ ЧАСТЬ</w:t>
      </w:r>
      <w:bookmarkEnd w:id="66"/>
      <w:bookmarkEnd w:id="67"/>
    </w:p>
    <w:p w:rsidR="00F22422" w:rsidRPr="00F0493B" w:rsidRDefault="00F22422" w:rsidP="00EF4911">
      <w:pPr>
        <w:pStyle w:val="a9"/>
        <w:ind w:left="0" w:firstLine="709"/>
        <w:jc w:val="both"/>
        <w:outlineLvl w:val="1"/>
      </w:pPr>
      <w:bookmarkStart w:id="68" w:name="_Toc26449596"/>
      <w:bookmarkStart w:id="69" w:name="_Toc51598594"/>
      <w:bookmarkStart w:id="70" w:name="_Toc51773907"/>
      <w:r w:rsidRPr="00F0493B">
        <w:rPr>
          <w:b/>
        </w:rPr>
        <w:t xml:space="preserve">4.1 </w:t>
      </w:r>
      <w:r w:rsidRPr="00F0493B">
        <w:rPr>
          <w:b/>
          <w:color w:val="000000" w:themeColor="text1"/>
        </w:rPr>
        <w:t xml:space="preserve">Перечень </w:t>
      </w:r>
      <w:bookmarkEnd w:id="68"/>
      <w:r w:rsidRPr="00F0493B">
        <w:rPr>
          <w:b/>
          <w:color w:val="000000" w:themeColor="text1"/>
        </w:rPr>
        <w:t>образуемых земельных участков</w:t>
      </w:r>
      <w:bookmarkEnd w:id="69"/>
      <w:bookmarkEnd w:id="70"/>
    </w:p>
    <w:p w:rsidR="00F22422" w:rsidRPr="00F0493B" w:rsidRDefault="00F22422" w:rsidP="00F22422">
      <w:pPr>
        <w:ind w:firstLine="709"/>
        <w:jc w:val="right"/>
      </w:pPr>
      <w:r w:rsidRPr="00F0493B">
        <w:t>Таблица 4.1.1</w:t>
      </w:r>
    </w:p>
    <w:p w:rsidR="00F22422" w:rsidRPr="00F0493B" w:rsidRDefault="00F22422" w:rsidP="00F22422">
      <w:pPr>
        <w:jc w:val="center"/>
      </w:pPr>
      <w:r w:rsidRPr="00F0493B">
        <w:t xml:space="preserve">Перечень образуемых земельных участков </w:t>
      </w:r>
      <w:r w:rsidRPr="00D925BF">
        <w:t>86:08:</w:t>
      </w:r>
      <w:r w:rsidR="00EF4911">
        <w:t>0020903</w:t>
      </w:r>
      <w:r w:rsidRPr="00D925BF">
        <w:t>:</w:t>
      </w:r>
      <w:r w:rsidR="00EF4911">
        <w:t>З</w:t>
      </w:r>
      <w:r w:rsidR="00D925BF" w:rsidRPr="00D925BF">
        <w:t>У</w:t>
      </w:r>
      <w:proofErr w:type="gramStart"/>
      <w:r w:rsidR="00D925BF" w:rsidRPr="00D925BF">
        <w:t>1</w:t>
      </w:r>
      <w:proofErr w:type="gramEnd"/>
    </w:p>
    <w:tbl>
      <w:tblPr>
        <w:tblStyle w:val="ab"/>
        <w:tblW w:w="10348" w:type="dxa"/>
        <w:tblInd w:w="-927" w:type="dxa"/>
        <w:tblLook w:val="04A0" w:firstRow="1" w:lastRow="0" w:firstColumn="1" w:lastColumn="0" w:noHBand="0" w:noVBand="1"/>
      </w:tblPr>
      <w:tblGrid>
        <w:gridCol w:w="6663"/>
        <w:gridCol w:w="3685"/>
      </w:tblGrid>
      <w:tr w:rsidR="002E4279" w:rsidRPr="00F0493B" w:rsidTr="005026A2">
        <w:trPr>
          <w:cantSplit/>
          <w:trHeight w:val="689"/>
        </w:trPr>
        <w:tc>
          <w:tcPr>
            <w:tcW w:w="6663" w:type="dxa"/>
            <w:vAlign w:val="center"/>
          </w:tcPr>
          <w:p w:rsidR="002E4279" w:rsidRPr="00F0493B" w:rsidRDefault="002E4279" w:rsidP="00831FC2">
            <w:pPr>
              <w:jc w:val="center"/>
            </w:pPr>
            <w:r w:rsidRPr="00F0493B">
              <w:t>Условный номер образуемого земельного участка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2E4279" w:rsidRPr="00540CD3" w:rsidRDefault="00EF4911" w:rsidP="003D7399">
            <w:pPr>
              <w:jc w:val="center"/>
            </w:pPr>
            <w:r w:rsidRPr="00D925BF">
              <w:t>86:08:</w:t>
            </w:r>
            <w:r>
              <w:t>0020903</w:t>
            </w:r>
            <w:r w:rsidRPr="00D925BF">
              <w:t>:</w:t>
            </w:r>
            <w:r>
              <w:t>З</w:t>
            </w:r>
            <w:r w:rsidRPr="00D925BF">
              <w:t>У</w:t>
            </w:r>
            <w:proofErr w:type="gramStart"/>
            <w:r w:rsidRPr="00D925BF">
              <w:t>1</w:t>
            </w:r>
            <w:proofErr w:type="gramEnd"/>
          </w:p>
        </w:tc>
      </w:tr>
      <w:tr w:rsidR="00F22422" w:rsidRPr="00F0493B" w:rsidTr="005026A2">
        <w:tc>
          <w:tcPr>
            <w:tcW w:w="6663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Номера характерных точек образуемых земельных участков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22422" w:rsidRPr="00540CD3" w:rsidRDefault="00F22422" w:rsidP="00831FC2">
            <w:pPr>
              <w:jc w:val="center"/>
            </w:pPr>
            <w:r w:rsidRPr="00540CD3">
              <w:t xml:space="preserve">Перечень номеров и координат характерных точек образуемого земельного участка </w:t>
            </w:r>
            <w:proofErr w:type="gramStart"/>
            <w:r w:rsidRPr="00540CD3">
              <w:t>представлены</w:t>
            </w:r>
            <w:proofErr w:type="gramEnd"/>
            <w:r w:rsidRPr="00540CD3">
              <w:t xml:space="preserve"> в подразделе 4.2</w:t>
            </w:r>
          </w:p>
        </w:tc>
      </w:tr>
      <w:tr w:rsidR="00F22422" w:rsidRPr="00F0493B" w:rsidTr="005026A2">
        <w:tc>
          <w:tcPr>
            <w:tcW w:w="6663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22422" w:rsidRPr="00540CD3" w:rsidRDefault="00EF4911" w:rsidP="00831FC2">
            <w:pPr>
              <w:jc w:val="center"/>
            </w:pPr>
            <w:r>
              <w:t>-</w:t>
            </w:r>
          </w:p>
        </w:tc>
      </w:tr>
      <w:tr w:rsidR="002E4279" w:rsidRPr="00F0493B" w:rsidTr="005026A2">
        <w:tc>
          <w:tcPr>
            <w:tcW w:w="6663" w:type="dxa"/>
            <w:vAlign w:val="center"/>
          </w:tcPr>
          <w:p w:rsidR="002E4279" w:rsidRPr="00F0493B" w:rsidRDefault="002E4279" w:rsidP="00831FC2">
            <w:pPr>
              <w:jc w:val="center"/>
            </w:pPr>
            <w:r w:rsidRPr="00F0493B">
              <w:t xml:space="preserve">Площадь образуемого земельного участка, </w:t>
            </w:r>
            <w:proofErr w:type="gramStart"/>
            <w:r w:rsidRPr="00F0493B">
              <w:t>га</w:t>
            </w:r>
            <w:proofErr w:type="gramEnd"/>
          </w:p>
        </w:tc>
        <w:tc>
          <w:tcPr>
            <w:tcW w:w="3685" w:type="dxa"/>
            <w:vAlign w:val="center"/>
          </w:tcPr>
          <w:p w:rsidR="002E4279" w:rsidRPr="00F0493B" w:rsidRDefault="00EF4911" w:rsidP="002E4279">
            <w:pPr>
              <w:jc w:val="center"/>
              <w:rPr>
                <w:highlight w:val="yellow"/>
              </w:rPr>
            </w:pPr>
            <w:r>
              <w:rPr>
                <w:lang w:eastAsia="en-US"/>
              </w:rPr>
              <w:t>20,1459</w:t>
            </w:r>
          </w:p>
        </w:tc>
      </w:tr>
      <w:tr w:rsidR="00F22422" w:rsidRPr="00F0493B" w:rsidTr="005026A2">
        <w:tc>
          <w:tcPr>
            <w:tcW w:w="6663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Способ образования земельного участка</w:t>
            </w:r>
          </w:p>
        </w:tc>
        <w:tc>
          <w:tcPr>
            <w:tcW w:w="3685" w:type="dxa"/>
            <w:vAlign w:val="center"/>
          </w:tcPr>
          <w:p w:rsidR="00F22422" w:rsidRPr="00F0493B" w:rsidRDefault="00EF4911" w:rsidP="00831FC2">
            <w:pPr>
              <w:jc w:val="center"/>
              <w:rPr>
                <w:highlight w:val="yellow"/>
              </w:rPr>
            </w:pPr>
            <w:r>
              <w:t>Образование из земель, находящихся в государственной или муниципальной собственности</w:t>
            </w:r>
          </w:p>
        </w:tc>
      </w:tr>
      <w:tr w:rsidR="00F22422" w:rsidRPr="00F0493B" w:rsidTr="005026A2">
        <w:tc>
          <w:tcPr>
            <w:tcW w:w="6663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Сведения об отнесении (</w:t>
            </w:r>
            <w:proofErr w:type="spellStart"/>
            <w:r w:rsidRPr="00F0493B">
              <w:t>неотнесении</w:t>
            </w:r>
            <w:proofErr w:type="spellEnd"/>
            <w:r w:rsidRPr="00F0493B">
              <w:t>) образуемых земельных участков к территории общего пользования</w:t>
            </w:r>
          </w:p>
        </w:tc>
        <w:tc>
          <w:tcPr>
            <w:tcW w:w="3685" w:type="dxa"/>
            <w:vAlign w:val="center"/>
          </w:tcPr>
          <w:p w:rsidR="00F22422" w:rsidRPr="00F0493B" w:rsidRDefault="00F22422" w:rsidP="00831FC2">
            <w:pPr>
              <w:jc w:val="center"/>
              <w:rPr>
                <w:color w:val="000000"/>
              </w:rPr>
            </w:pPr>
            <w:r w:rsidRPr="00F0493B">
              <w:rPr>
                <w:color w:val="000000"/>
              </w:rPr>
              <w:t xml:space="preserve">Образование земельных участков, которые будут </w:t>
            </w:r>
            <w:proofErr w:type="gramStart"/>
            <w:r w:rsidRPr="00F0493B">
              <w:rPr>
                <w:color w:val="000000"/>
              </w:rPr>
              <w:t>отнесены к территориям общего пользования не предусмотрено</w:t>
            </w:r>
            <w:proofErr w:type="gramEnd"/>
            <w:r w:rsidRPr="00F0493B">
              <w:rPr>
                <w:color w:val="000000"/>
              </w:rPr>
              <w:t>.</w:t>
            </w:r>
          </w:p>
        </w:tc>
      </w:tr>
      <w:tr w:rsidR="00F22422" w:rsidRPr="00F0493B" w:rsidTr="005026A2">
        <w:tc>
          <w:tcPr>
            <w:tcW w:w="6663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685" w:type="dxa"/>
            <w:vAlign w:val="center"/>
          </w:tcPr>
          <w:p w:rsidR="00F22422" w:rsidRPr="00F0493B" w:rsidRDefault="00EF4911" w:rsidP="00831FC2">
            <w:pPr>
              <w:jc w:val="center"/>
            </w:pPr>
            <w:r>
              <w:t>-</w:t>
            </w:r>
          </w:p>
        </w:tc>
      </w:tr>
      <w:tr w:rsidR="00F22422" w:rsidRPr="00F0493B" w:rsidTr="005026A2">
        <w:tc>
          <w:tcPr>
            <w:tcW w:w="6663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685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rPr>
                <w:color w:val="000000"/>
              </w:rPr>
              <w:t>Образование 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F22422" w:rsidRPr="00F0493B" w:rsidTr="005026A2">
        <w:tc>
          <w:tcPr>
            <w:tcW w:w="6663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685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-</w:t>
            </w:r>
          </w:p>
        </w:tc>
      </w:tr>
      <w:tr w:rsidR="00F22422" w:rsidRPr="00F0493B" w:rsidTr="005026A2">
        <w:tc>
          <w:tcPr>
            <w:tcW w:w="6663" w:type="dxa"/>
            <w:vAlign w:val="center"/>
          </w:tcPr>
          <w:p w:rsidR="00F22422" w:rsidRPr="00F0493B" w:rsidRDefault="00F22422" w:rsidP="00831FC2">
            <w:pPr>
              <w:jc w:val="center"/>
            </w:pPr>
            <w:proofErr w:type="gramStart"/>
            <w:r w:rsidRPr="00F0493B">
              <w:rPr>
                <w:shd w:val="clear" w:color="auto" w:fill="FFFFFF"/>
              </w:rPr>
              <w:t>Сведения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</w:t>
            </w:r>
            <w:proofErr w:type="gramEnd"/>
            <w:r w:rsidRPr="00F0493B">
              <w:rPr>
                <w:shd w:val="clear" w:color="auto" w:fill="FFFFFF"/>
              </w:rPr>
              <w:t xml:space="preserve"> в другую</w:t>
            </w:r>
          </w:p>
        </w:tc>
        <w:tc>
          <w:tcPr>
            <w:tcW w:w="3685" w:type="dxa"/>
            <w:vAlign w:val="center"/>
          </w:tcPr>
          <w:p w:rsidR="00F22422" w:rsidRPr="00F0493B" w:rsidRDefault="00F22422" w:rsidP="00EF4911">
            <w:pPr>
              <w:jc w:val="center"/>
            </w:pPr>
            <w:r w:rsidRPr="00540CD3">
              <w:t xml:space="preserve">Земли </w:t>
            </w:r>
            <w:r w:rsidR="00EF4911">
              <w:t>запаса</w:t>
            </w:r>
          </w:p>
        </w:tc>
      </w:tr>
    </w:tbl>
    <w:p w:rsidR="00F22422" w:rsidRPr="00F0493B" w:rsidRDefault="00F22422" w:rsidP="00F22422">
      <w:pPr>
        <w:pStyle w:val="12"/>
        <w:jc w:val="center"/>
        <w:rPr>
          <w:b/>
        </w:rPr>
      </w:pPr>
      <w:bookmarkStart w:id="71" w:name="_Toc51598595"/>
      <w:bookmarkStart w:id="72" w:name="_Toc51773908"/>
      <w:r w:rsidRPr="00F0493B">
        <w:rPr>
          <w:b/>
        </w:rPr>
        <w:t xml:space="preserve">4.2 Перечень </w:t>
      </w:r>
      <w:r w:rsidRPr="00772498">
        <w:rPr>
          <w:b/>
        </w:rPr>
        <w:t>координат характерных точек образуемых земельных участков</w:t>
      </w:r>
      <w:bookmarkEnd w:id="71"/>
      <w:bookmarkEnd w:id="72"/>
    </w:p>
    <w:tbl>
      <w:tblPr>
        <w:tblStyle w:val="ab"/>
        <w:tblW w:w="5098" w:type="dxa"/>
        <w:jc w:val="center"/>
        <w:tblLook w:val="04A0" w:firstRow="1" w:lastRow="0" w:firstColumn="1" w:lastColumn="0" w:noHBand="0" w:noVBand="1"/>
      </w:tblPr>
      <w:tblGrid>
        <w:gridCol w:w="1652"/>
        <w:gridCol w:w="1652"/>
        <w:gridCol w:w="1794"/>
      </w:tblGrid>
      <w:tr w:rsidR="00BB64F4" w:rsidRPr="00F0493B" w:rsidTr="00BB64F4">
        <w:trPr>
          <w:tblHeader/>
          <w:jc w:val="center"/>
        </w:trPr>
        <w:tc>
          <w:tcPr>
            <w:tcW w:w="1652" w:type="dxa"/>
            <w:vAlign w:val="center"/>
          </w:tcPr>
          <w:p w:rsidR="00BB64F4" w:rsidRPr="00F0493B" w:rsidRDefault="00BB64F4" w:rsidP="00831FC2">
            <w:pPr>
              <w:jc w:val="center"/>
            </w:pPr>
            <w:r w:rsidRPr="00F0493B">
              <w:t>Номер</w:t>
            </w:r>
          </w:p>
        </w:tc>
        <w:tc>
          <w:tcPr>
            <w:tcW w:w="1652" w:type="dxa"/>
            <w:vAlign w:val="center"/>
          </w:tcPr>
          <w:p w:rsidR="00BB64F4" w:rsidRPr="00F0493B" w:rsidRDefault="00BB64F4" w:rsidP="00831FC2">
            <w:pPr>
              <w:jc w:val="center"/>
              <w:rPr>
                <w:lang w:val="en-US"/>
              </w:rPr>
            </w:pPr>
            <w:r w:rsidRPr="00F0493B">
              <w:rPr>
                <w:lang w:val="en-US"/>
              </w:rPr>
              <w:t>X</w:t>
            </w:r>
          </w:p>
        </w:tc>
        <w:tc>
          <w:tcPr>
            <w:tcW w:w="1794" w:type="dxa"/>
            <w:vAlign w:val="center"/>
          </w:tcPr>
          <w:p w:rsidR="00BB64F4" w:rsidRPr="00F0493B" w:rsidRDefault="00BB64F4" w:rsidP="00831FC2">
            <w:pPr>
              <w:jc w:val="center"/>
              <w:rPr>
                <w:lang w:val="en-US"/>
              </w:rPr>
            </w:pPr>
            <w:r w:rsidRPr="00F0493B">
              <w:rPr>
                <w:lang w:val="en-US"/>
              </w:rPr>
              <w:t>Y</w:t>
            </w:r>
          </w:p>
        </w:tc>
      </w:tr>
      <w:tr w:rsidR="00BB64F4" w:rsidRPr="00F0493B" w:rsidTr="00BB64F4">
        <w:trPr>
          <w:jc w:val="center"/>
        </w:trPr>
        <w:tc>
          <w:tcPr>
            <w:tcW w:w="5098" w:type="dxa"/>
            <w:gridSpan w:val="3"/>
          </w:tcPr>
          <w:p w:rsidR="00BB64F4" w:rsidRPr="00B94531" w:rsidRDefault="00BB64F4" w:rsidP="00770C73">
            <w:pPr>
              <w:rPr>
                <w:b/>
              </w:rPr>
            </w:pPr>
            <w:r w:rsidRPr="00B94531">
              <w:rPr>
                <w:b/>
              </w:rPr>
              <w:t>86:08:</w:t>
            </w:r>
            <w:r w:rsidR="00770C73">
              <w:rPr>
                <w:b/>
              </w:rPr>
              <w:t>0020903</w:t>
            </w:r>
            <w:r w:rsidRPr="00B94531">
              <w:rPr>
                <w:b/>
              </w:rPr>
              <w:t>:ЗУ</w:t>
            </w:r>
            <w:proofErr w:type="gramStart"/>
            <w:r w:rsidRPr="00B94531">
              <w:rPr>
                <w:b/>
              </w:rPr>
              <w:t>1</w:t>
            </w:r>
            <w:proofErr w:type="gramEnd"/>
            <w:r w:rsidRPr="00B94531">
              <w:rPr>
                <w:b/>
              </w:rPr>
              <w:t xml:space="preserve"> площадью </w:t>
            </w:r>
            <w:r w:rsidR="00770C73">
              <w:rPr>
                <w:b/>
              </w:rPr>
              <w:t>20,1459</w:t>
            </w:r>
            <w:r w:rsidRPr="00B94531">
              <w:rPr>
                <w:b/>
                <w:lang w:eastAsia="en-US"/>
              </w:rPr>
              <w:t xml:space="preserve"> </w:t>
            </w:r>
            <w:r w:rsidRPr="00B94531">
              <w:rPr>
                <w:b/>
              </w:rPr>
              <w:t>га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</w:t>
            </w:r>
            <w:proofErr w:type="gramStart"/>
            <w:r w:rsidRPr="008C4255">
              <w:t>1</w:t>
            </w:r>
            <w:proofErr w:type="gramEnd"/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950187.65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3552405.8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950185.6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3552372.88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</w:t>
            </w:r>
            <w:proofErr w:type="gramStart"/>
            <w:r w:rsidRPr="008C4255">
              <w:t>2</w:t>
            </w:r>
            <w:proofErr w:type="gramEnd"/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950199.74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3552397.57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н3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950283.24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3552469.72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</w:t>
            </w:r>
            <w:proofErr w:type="gramStart"/>
            <w:r w:rsidRPr="008C4255">
              <w:t>4</w:t>
            </w:r>
            <w:proofErr w:type="gramEnd"/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950299.78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3552191.89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н5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950318.8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3552144.59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</w:t>
            </w:r>
            <w:proofErr w:type="gramStart"/>
            <w:r w:rsidRPr="008C4255">
              <w:t>6</w:t>
            </w:r>
            <w:proofErr w:type="gramEnd"/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950303.26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3552116.8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</w:t>
            </w:r>
            <w:proofErr w:type="gramStart"/>
            <w:r w:rsidRPr="008C4255">
              <w:t>7</w:t>
            </w:r>
            <w:proofErr w:type="gramEnd"/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950245.62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3552302.35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н8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950241.57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3552369.02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</w:t>
            </w:r>
            <w:proofErr w:type="gramStart"/>
            <w:r w:rsidRPr="008C4255">
              <w:t>9</w:t>
            </w:r>
            <w:proofErr w:type="gramEnd"/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950230.53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3552376.57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950207.04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3552335.34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3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950191.98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3552320.44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4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950272.44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3552058.28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5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950291.56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3552064.16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6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950303.32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3552025.94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7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950284.2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3552020.04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н10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950328.58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3551876.66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н11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950417.9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3551826.93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н12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950389.45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3551775.86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н13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950585.71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3551666.12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н14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950738.28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3551935.94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н15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950608.61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3552008.19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н16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950612.57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3552015.68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н17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950475.92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3552092.01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н18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950629.34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3552366.45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н19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950648.19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3552334.83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н20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950664.15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3552344.34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н21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950633.26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3552373.44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8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950627.8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3552378.59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9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950619.45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3552386.46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н22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950613.53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3552397.19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10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950611.79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3552400.35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н23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950594.14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3552432.4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н24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950590.88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3552430.46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н25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950611.45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3552395.94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н26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950449.78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3552106.68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н27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950404.53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3552132.09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н28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950376.91</w:t>
            </w:r>
          </w:p>
        </w:tc>
        <w:tc>
          <w:tcPr>
            <w:tcW w:w="1794" w:type="dxa"/>
          </w:tcPr>
          <w:p w:rsidR="00BB64F4" w:rsidRPr="008C4255" w:rsidRDefault="00BB64F4" w:rsidP="00BB64F4">
            <w:r w:rsidRPr="008C4255">
              <w:t>3552158.95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н29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950358.16</w:t>
            </w:r>
          </w:p>
        </w:tc>
        <w:tc>
          <w:tcPr>
            <w:tcW w:w="1794" w:type="dxa"/>
            <w:tcBorders>
              <w:bottom w:val="single" w:sz="4" w:space="0" w:color="auto"/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3552193.81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н30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950350.18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3552227.27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н31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950342.33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3552340.61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11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950320.2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3552342.28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12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950330.12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3552465.24</w:t>
            </w:r>
          </w:p>
        </w:tc>
      </w:tr>
      <w:tr w:rsidR="00BB64F4" w:rsidRPr="00F0493B" w:rsidTr="00BB64F4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13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950117.02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3552484.54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14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950136.33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3552386.43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15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950142.36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3552482.48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н32</w:t>
            </w:r>
          </w:p>
        </w:tc>
        <w:tc>
          <w:tcPr>
            <w:tcW w:w="1652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950684.74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3552486.41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н33</w:t>
            </w:r>
          </w:p>
        </w:tc>
        <w:tc>
          <w:tcPr>
            <w:tcW w:w="1652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950647.49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3552464.22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16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950686.1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3552400.04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н34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950714.66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3552374.45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н35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950741.82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3552390.63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н36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950025.09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3552592.51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н37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950046.1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3552326.04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н38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950113.2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3552270.16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н39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950152.33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3552278.76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17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950142.08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3552312.36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18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950108.46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3552339.06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19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950060.2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3552590.17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20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950339.76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3552733.85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21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950334.1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3552572.28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22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950502.44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3552555.53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23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950500.16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3552562.08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24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950505.83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3552564.05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25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950502.92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3552570.32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26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950488.63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3552564.53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27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950468.32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3552616.95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28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950450.36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Pr="008C4255" w:rsidRDefault="00BB64F4" w:rsidP="00BB64F4">
            <w:r w:rsidRPr="008C4255">
              <w:t>3552648.6</w:t>
            </w:r>
          </w:p>
        </w:tc>
      </w:tr>
      <w:tr w:rsidR="00BB64F4" w:rsidRPr="00F0493B" w:rsidTr="002838D8">
        <w:trPr>
          <w:jc w:val="center"/>
        </w:trPr>
        <w:tc>
          <w:tcPr>
            <w:tcW w:w="1652" w:type="dxa"/>
          </w:tcPr>
          <w:p w:rsidR="00BB64F4" w:rsidRPr="008C4255" w:rsidRDefault="00BB64F4" w:rsidP="00BB64F4">
            <w:r w:rsidRPr="008C4255">
              <w:t>29</w:t>
            </w:r>
          </w:p>
        </w:tc>
        <w:tc>
          <w:tcPr>
            <w:tcW w:w="1652" w:type="dxa"/>
          </w:tcPr>
          <w:p w:rsidR="00BB64F4" w:rsidRPr="008C4255" w:rsidRDefault="00BB64F4" w:rsidP="00BB64F4">
            <w:r w:rsidRPr="008C4255">
              <w:t>950432.62</w:t>
            </w:r>
          </w:p>
        </w:tc>
        <w:tc>
          <w:tcPr>
            <w:tcW w:w="1794" w:type="dxa"/>
            <w:tcBorders>
              <w:right w:val="single" w:sz="4" w:space="0" w:color="auto"/>
            </w:tcBorders>
          </w:tcPr>
          <w:p w:rsidR="00BB64F4" w:rsidRDefault="00BB64F4" w:rsidP="00BB64F4">
            <w:r w:rsidRPr="008C4255">
              <w:t>3552674.82</w:t>
            </w:r>
          </w:p>
        </w:tc>
      </w:tr>
    </w:tbl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pStyle w:val="12"/>
        <w:ind w:firstLine="709"/>
        <w:rPr>
          <w:b/>
        </w:rPr>
      </w:pPr>
      <w:bookmarkStart w:id="73" w:name="_Toc51598596"/>
      <w:bookmarkStart w:id="74" w:name="_Toc51773909"/>
      <w:r w:rsidRPr="00F0493B">
        <w:rPr>
          <w:b/>
        </w:rPr>
        <w:t>4.3 Сведения о границах территории, применительно к которой осуществляется подготовка проекта межевания</w:t>
      </w:r>
      <w:bookmarkEnd w:id="73"/>
      <w:bookmarkEnd w:id="74"/>
    </w:p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ind w:firstLine="709"/>
      </w:pPr>
      <w:r w:rsidRPr="00F0493B">
        <w:t xml:space="preserve">Сведения о границах территории, применительно к которой </w:t>
      </w:r>
      <w:proofErr w:type="gramStart"/>
      <w:r w:rsidRPr="00F0493B">
        <w:t>осуществляется подготовка проекта межевания представлены</w:t>
      </w:r>
      <w:proofErr w:type="gramEnd"/>
      <w:r w:rsidRPr="00F0493B">
        <w:t xml:space="preserve"> в подразделе 2.3.</w:t>
      </w:r>
    </w:p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pStyle w:val="12"/>
        <w:ind w:firstLine="709"/>
        <w:rPr>
          <w:b/>
        </w:rPr>
      </w:pPr>
      <w:bookmarkStart w:id="75" w:name="_Toc51598597"/>
      <w:bookmarkStart w:id="76" w:name="_Toc51773910"/>
      <w:r w:rsidRPr="00F0493B">
        <w:rPr>
          <w:b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75"/>
      <w:bookmarkEnd w:id="76"/>
    </w:p>
    <w:p w:rsidR="00F22422" w:rsidRPr="00F0493B" w:rsidRDefault="00F22422" w:rsidP="00F22422"/>
    <w:p w:rsidR="00F22422" w:rsidRPr="00F0493B" w:rsidRDefault="00F22422" w:rsidP="00F22422">
      <w:pPr>
        <w:ind w:firstLine="709"/>
        <w:jc w:val="right"/>
      </w:pPr>
      <w:r w:rsidRPr="00F0493B">
        <w:t>Таблица 4.4.1</w:t>
      </w:r>
    </w:p>
    <w:p w:rsidR="00F22422" w:rsidRPr="00F0493B" w:rsidRDefault="00F22422" w:rsidP="00F22422">
      <w:pPr>
        <w:jc w:val="center"/>
      </w:pPr>
      <w:r w:rsidRPr="00F0493B">
        <w:t>Вид разрешенного использования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827"/>
      </w:tblGrid>
      <w:tr w:rsidR="00F22422" w:rsidRPr="00F0493B" w:rsidTr="00831FC2">
        <w:trPr>
          <w:jc w:val="center"/>
        </w:trPr>
        <w:tc>
          <w:tcPr>
            <w:tcW w:w="2972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Условный номер</w:t>
            </w:r>
          </w:p>
        </w:tc>
        <w:tc>
          <w:tcPr>
            <w:tcW w:w="3827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Вид разрешенного использования</w:t>
            </w:r>
          </w:p>
        </w:tc>
      </w:tr>
      <w:tr w:rsidR="00DA7E6D" w:rsidRPr="00F0493B" w:rsidTr="00DA7E6D">
        <w:trPr>
          <w:trHeight w:val="330"/>
          <w:jc w:val="center"/>
        </w:trPr>
        <w:tc>
          <w:tcPr>
            <w:tcW w:w="2972" w:type="dxa"/>
            <w:vAlign w:val="center"/>
          </w:tcPr>
          <w:p w:rsidR="00DA7E6D" w:rsidRDefault="00DA7E6D" w:rsidP="00DA7E6D">
            <w:pPr>
              <w:jc w:val="center"/>
            </w:pPr>
            <w:r w:rsidRPr="00F90729">
              <w:t>86:08:0020903:ЗУ</w:t>
            </w:r>
            <w:proofErr w:type="gramStart"/>
            <w:r w:rsidRPr="00F90729">
              <w:t>1</w:t>
            </w:r>
            <w:proofErr w:type="gramEnd"/>
          </w:p>
        </w:tc>
        <w:tc>
          <w:tcPr>
            <w:tcW w:w="3827" w:type="dxa"/>
            <w:vAlign w:val="center"/>
          </w:tcPr>
          <w:p w:rsidR="00DA7E6D" w:rsidRDefault="00DA7E6D" w:rsidP="00DA7E6D">
            <w:pPr>
              <w:jc w:val="center"/>
            </w:pPr>
            <w:r>
              <w:t>Недропользование</w:t>
            </w:r>
          </w:p>
        </w:tc>
      </w:tr>
    </w:tbl>
    <w:p w:rsidR="00F22422" w:rsidRPr="00F0493B" w:rsidRDefault="00F22422" w:rsidP="00F22422">
      <w:pPr>
        <w:ind w:firstLine="709"/>
        <w:jc w:val="both"/>
      </w:pPr>
    </w:p>
    <w:p w:rsidR="00831FC2" w:rsidRPr="00F0493B" w:rsidRDefault="00F22422" w:rsidP="00DA7E6D">
      <w:pPr>
        <w:ind w:firstLine="709"/>
        <w:jc w:val="both"/>
      </w:pPr>
      <w:r w:rsidRPr="00F0493B">
        <w:t>Границы и координаты земельных участков в графических материалах определены в местной системе координат ХМАО-Югры МСК-86.</w:t>
      </w:r>
    </w:p>
    <w:sectPr w:rsidR="00831FC2" w:rsidRPr="00F049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38D8" w:rsidRDefault="002838D8">
      <w:r>
        <w:separator/>
      </w:r>
    </w:p>
  </w:endnote>
  <w:endnote w:type="continuationSeparator" w:id="0">
    <w:p w:rsidR="002838D8" w:rsidRDefault="002838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38D8" w:rsidRDefault="002838D8" w:rsidP="00831FC2">
    <w:r>
      <w:fldChar w:fldCharType="begin"/>
    </w:r>
    <w:r>
      <w:instrText xml:space="preserve">PAGE  </w:instrText>
    </w:r>
    <w:r>
      <w:fldChar w:fldCharType="end"/>
    </w:r>
  </w:p>
  <w:p w:rsidR="002838D8" w:rsidRDefault="002838D8" w:rsidP="00831FC2"/>
  <w:p w:rsidR="002838D8" w:rsidRDefault="002838D8" w:rsidP="00831FC2"/>
  <w:p w:rsidR="002838D8" w:rsidRDefault="002838D8" w:rsidP="00831FC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38D8" w:rsidRDefault="002838D8">
      <w:r>
        <w:separator/>
      </w:r>
    </w:p>
  </w:footnote>
  <w:footnote w:type="continuationSeparator" w:id="0">
    <w:p w:rsidR="002838D8" w:rsidRDefault="002838D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2838D8" w:rsidRDefault="002838D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78C2">
          <w:rPr>
            <w:noProof/>
          </w:rPr>
          <w:t>2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38D8" w:rsidRPr="006F3AC9" w:rsidRDefault="002838D8" w:rsidP="00831FC2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DC78C2">
      <w:rPr>
        <w:noProof/>
      </w:rPr>
      <w:t>31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0E71"/>
    <w:multiLevelType w:val="hybridMultilevel"/>
    <w:tmpl w:val="756084A8"/>
    <w:styleLink w:val="51"/>
    <w:lvl w:ilvl="0" w:tplc="FFFFFFFF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6A3B88"/>
    <w:multiLevelType w:val="hybridMultilevel"/>
    <w:tmpl w:val="320413EA"/>
    <w:lvl w:ilvl="0" w:tplc="A20C0F5E">
      <w:start w:val="1"/>
      <w:numFmt w:val="bullet"/>
      <w:lvlText w:val="−"/>
      <w:lvlJc w:val="left"/>
      <w:pPr>
        <w:ind w:left="3905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46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7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65" w:hanging="360"/>
      </w:pPr>
      <w:rPr>
        <w:rFonts w:ascii="Wingdings" w:hAnsi="Wingdings" w:hint="default"/>
      </w:rPr>
    </w:lvl>
  </w:abstractNum>
  <w:abstractNum w:abstractNumId="2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>
    <w:nsid w:val="1AB417FA"/>
    <w:multiLevelType w:val="hybridMultilevel"/>
    <w:tmpl w:val="28827A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BAC403A"/>
    <w:multiLevelType w:val="hybridMultilevel"/>
    <w:tmpl w:val="533C7E62"/>
    <w:styleLink w:val="621"/>
    <w:lvl w:ilvl="0" w:tplc="C942845A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C94284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7CC6783"/>
    <w:multiLevelType w:val="hybridMultilevel"/>
    <w:tmpl w:val="B9AED90A"/>
    <w:styleLink w:val="286112"/>
    <w:lvl w:ilvl="0" w:tplc="84C4B91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"/>
      <w:lvlJc w:val="left"/>
      <w:pPr>
        <w:tabs>
          <w:tab w:val="num" w:pos="1298"/>
        </w:tabs>
        <w:ind w:left="1298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AC50AA"/>
    <w:multiLevelType w:val="multilevel"/>
    <w:tmpl w:val="42DAF372"/>
    <w:lvl w:ilvl="0">
      <w:start w:val="1"/>
      <w:numFmt w:val="decimal"/>
      <w:pStyle w:val="1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2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3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5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pStyle w:val="6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pStyle w:val="7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pStyle w:val="8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>
    <w:nsid w:val="30B4296A"/>
    <w:multiLevelType w:val="multilevel"/>
    <w:tmpl w:val="EA0A41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4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6FF0BFA"/>
    <w:multiLevelType w:val="multilevel"/>
    <w:tmpl w:val="D504A878"/>
    <w:numStyleLink w:val="28"/>
  </w:abstractNum>
  <w:abstractNum w:abstractNumId="16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7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8">
    <w:nsid w:val="39F82A0F"/>
    <w:multiLevelType w:val="hybridMultilevel"/>
    <w:tmpl w:val="701EC9D4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2BC5A63"/>
    <w:multiLevelType w:val="hybridMultilevel"/>
    <w:tmpl w:val="9754ECF6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255C6A"/>
    <w:multiLevelType w:val="hybridMultilevel"/>
    <w:tmpl w:val="4F54DE0E"/>
    <w:styleLink w:val="111111221"/>
    <w:lvl w:ilvl="0" w:tplc="14486E6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2">
    <w:nsid w:val="52734D93"/>
    <w:multiLevelType w:val="hybridMultilevel"/>
    <w:tmpl w:val="A28C614C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A432B7"/>
    <w:multiLevelType w:val="hybridMultilevel"/>
    <w:tmpl w:val="C49C1918"/>
    <w:styleLink w:val="2872"/>
    <w:lvl w:ilvl="0" w:tplc="EBDE5C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B1A3158"/>
    <w:multiLevelType w:val="hybridMultilevel"/>
    <w:tmpl w:val="927AC3CC"/>
    <w:styleLink w:val="124211"/>
    <w:lvl w:ilvl="0" w:tplc="FFFFFFFF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01C4CD6"/>
    <w:multiLevelType w:val="hybridMultilevel"/>
    <w:tmpl w:val="FEE07124"/>
    <w:lvl w:ilvl="0" w:tplc="25302AFC">
      <w:start w:val="1"/>
      <w:numFmt w:val="bullet"/>
      <w:lvlText w:val="-"/>
      <w:lvlJc w:val="left"/>
      <w:pPr>
        <w:ind w:left="1423" w:hanging="360"/>
      </w:pPr>
      <w:rPr>
        <w:rFonts w:ascii="Courier New" w:hAnsi="Courier New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8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70DA2ECC"/>
    <w:multiLevelType w:val="hybridMultilevel"/>
    <w:tmpl w:val="E7E4C87C"/>
    <w:lvl w:ilvl="0" w:tplc="10062B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4CE4F2A"/>
    <w:multiLevelType w:val="hybridMultilevel"/>
    <w:tmpl w:val="AF68C768"/>
    <w:styleLink w:val="16"/>
    <w:lvl w:ilvl="0" w:tplc="6BC62980">
      <w:start w:val="1"/>
      <w:numFmt w:val="bullet"/>
      <w:pStyle w:val="a"/>
      <w:lvlText w:val=""/>
      <w:lvlJc w:val="left"/>
      <w:pPr>
        <w:ind w:left="928" w:hanging="360"/>
      </w:pPr>
      <w:rPr>
        <w:rFonts w:ascii="Symbol" w:hAnsi="Symbol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1">
    <w:nsid w:val="755D4609"/>
    <w:multiLevelType w:val="hybridMultilevel"/>
    <w:tmpl w:val="0C242914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9BC76FC"/>
    <w:multiLevelType w:val="hybridMultilevel"/>
    <w:tmpl w:val="D41CD7D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9C1393A"/>
    <w:multiLevelType w:val="hybridMultilevel"/>
    <w:tmpl w:val="30A807AE"/>
    <w:lvl w:ilvl="0" w:tplc="B30A28AC">
      <w:start w:val="1"/>
      <w:numFmt w:val="bullet"/>
      <w:lvlText w:val="–"/>
      <w:lvlJc w:val="left"/>
      <w:pPr>
        <w:ind w:left="142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A3F213E"/>
    <w:multiLevelType w:val="hybridMultilevel"/>
    <w:tmpl w:val="E0DE2E64"/>
    <w:styleLink w:val="1ai112"/>
    <w:lvl w:ilvl="0" w:tplc="FBC2CCBE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089A77A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11"/>
  </w:num>
  <w:num w:numId="3">
    <w:abstractNumId w:val="13"/>
  </w:num>
  <w:num w:numId="4">
    <w:abstractNumId w:val="22"/>
  </w:num>
  <w:num w:numId="5">
    <w:abstractNumId w:val="19"/>
  </w:num>
  <w:num w:numId="6">
    <w:abstractNumId w:val="32"/>
  </w:num>
  <w:num w:numId="7">
    <w:abstractNumId w:val="33"/>
  </w:num>
  <w:num w:numId="8">
    <w:abstractNumId w:val="21"/>
  </w:num>
  <w:num w:numId="9">
    <w:abstractNumId w:val="24"/>
  </w:num>
  <w:num w:numId="10">
    <w:abstractNumId w:val="30"/>
  </w:num>
  <w:num w:numId="11">
    <w:abstractNumId w:val="0"/>
  </w:num>
  <w:num w:numId="12">
    <w:abstractNumId w:val="6"/>
  </w:num>
  <w:num w:numId="13">
    <w:abstractNumId w:val="34"/>
  </w:num>
  <w:num w:numId="14">
    <w:abstractNumId w:val="29"/>
  </w:num>
  <w:num w:numId="15">
    <w:abstractNumId w:val="25"/>
  </w:num>
  <w:num w:numId="16">
    <w:abstractNumId w:val="9"/>
  </w:num>
  <w:num w:numId="17">
    <w:abstractNumId w:val="2"/>
  </w:num>
  <w:num w:numId="18">
    <w:abstractNumId w:val="27"/>
  </w:num>
  <w:num w:numId="19">
    <w:abstractNumId w:val="14"/>
  </w:num>
  <w:num w:numId="20">
    <w:abstractNumId w:val="26"/>
  </w:num>
  <w:num w:numId="21">
    <w:abstractNumId w:val="3"/>
  </w:num>
  <w:num w:numId="22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3">
    <w:abstractNumId w:val="16"/>
  </w:num>
  <w:num w:numId="24">
    <w:abstractNumId w:val="23"/>
  </w:num>
  <w:num w:numId="25">
    <w:abstractNumId w:val="4"/>
  </w:num>
  <w:num w:numId="26">
    <w:abstractNumId w:val="28"/>
  </w:num>
  <w:num w:numId="27">
    <w:abstractNumId w:val="5"/>
  </w:num>
  <w:num w:numId="28">
    <w:abstractNumId w:val="31"/>
  </w:num>
  <w:num w:numId="29">
    <w:abstractNumId w:val="12"/>
  </w:num>
  <w:num w:numId="30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31">
    <w:abstractNumId w:val="1"/>
  </w:num>
  <w:num w:numId="32">
    <w:abstractNumId w:val="8"/>
  </w:num>
  <w:num w:numId="33">
    <w:abstractNumId w:val="7"/>
  </w:num>
  <w:num w:numId="34">
    <w:abstractNumId w:val="18"/>
  </w:num>
  <w:num w:numId="35">
    <w:abstractNumId w:val="20"/>
  </w:num>
  <w:num w:numId="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2422"/>
    <w:rsid w:val="00015CF6"/>
    <w:rsid w:val="00021BA4"/>
    <w:rsid w:val="000227B1"/>
    <w:rsid w:val="000524D0"/>
    <w:rsid w:val="000539EA"/>
    <w:rsid w:val="0007038B"/>
    <w:rsid w:val="000752B8"/>
    <w:rsid w:val="00081693"/>
    <w:rsid w:val="000863C2"/>
    <w:rsid w:val="000925F5"/>
    <w:rsid w:val="000C2663"/>
    <w:rsid w:val="000F0B5A"/>
    <w:rsid w:val="000F3A61"/>
    <w:rsid w:val="00106168"/>
    <w:rsid w:val="001372F2"/>
    <w:rsid w:val="00174D54"/>
    <w:rsid w:val="00184700"/>
    <w:rsid w:val="001B72AE"/>
    <w:rsid w:val="001C6154"/>
    <w:rsid w:val="001D073E"/>
    <w:rsid w:val="001D4CA4"/>
    <w:rsid w:val="00203A35"/>
    <w:rsid w:val="00217932"/>
    <w:rsid w:val="00223942"/>
    <w:rsid w:val="00236AF0"/>
    <w:rsid w:val="00241E58"/>
    <w:rsid w:val="002512BF"/>
    <w:rsid w:val="002838D8"/>
    <w:rsid w:val="00296FDF"/>
    <w:rsid w:val="00297724"/>
    <w:rsid w:val="002A0947"/>
    <w:rsid w:val="002A2F90"/>
    <w:rsid w:val="002B275D"/>
    <w:rsid w:val="002C2223"/>
    <w:rsid w:val="002E4279"/>
    <w:rsid w:val="002E4366"/>
    <w:rsid w:val="002F4E67"/>
    <w:rsid w:val="002F74F3"/>
    <w:rsid w:val="00304C90"/>
    <w:rsid w:val="00307D3D"/>
    <w:rsid w:val="003167EE"/>
    <w:rsid w:val="00335FF3"/>
    <w:rsid w:val="00356AC7"/>
    <w:rsid w:val="00364DE5"/>
    <w:rsid w:val="0037599F"/>
    <w:rsid w:val="00387C2B"/>
    <w:rsid w:val="00390500"/>
    <w:rsid w:val="0039376B"/>
    <w:rsid w:val="003961D8"/>
    <w:rsid w:val="003B095D"/>
    <w:rsid w:val="003C043C"/>
    <w:rsid w:val="003D7399"/>
    <w:rsid w:val="00411813"/>
    <w:rsid w:val="00411CC7"/>
    <w:rsid w:val="004321F4"/>
    <w:rsid w:val="00442F16"/>
    <w:rsid w:val="00453243"/>
    <w:rsid w:val="004541BA"/>
    <w:rsid w:val="00481581"/>
    <w:rsid w:val="00490560"/>
    <w:rsid w:val="004A716A"/>
    <w:rsid w:val="004B1375"/>
    <w:rsid w:val="004B356D"/>
    <w:rsid w:val="004C042D"/>
    <w:rsid w:val="004C7239"/>
    <w:rsid w:val="004D0542"/>
    <w:rsid w:val="004E0CC7"/>
    <w:rsid w:val="005026A2"/>
    <w:rsid w:val="00502AAB"/>
    <w:rsid w:val="00503E9C"/>
    <w:rsid w:val="00511D5A"/>
    <w:rsid w:val="00517D4F"/>
    <w:rsid w:val="00521BA6"/>
    <w:rsid w:val="00530AF0"/>
    <w:rsid w:val="00531098"/>
    <w:rsid w:val="00537177"/>
    <w:rsid w:val="00540CD3"/>
    <w:rsid w:val="00542D85"/>
    <w:rsid w:val="005465DE"/>
    <w:rsid w:val="00561281"/>
    <w:rsid w:val="0056418E"/>
    <w:rsid w:val="005713C8"/>
    <w:rsid w:val="0057420E"/>
    <w:rsid w:val="00575310"/>
    <w:rsid w:val="00576097"/>
    <w:rsid w:val="00576C9A"/>
    <w:rsid w:val="00587196"/>
    <w:rsid w:val="005D166E"/>
    <w:rsid w:val="005D3087"/>
    <w:rsid w:val="006124A0"/>
    <w:rsid w:val="006569FA"/>
    <w:rsid w:val="0067603E"/>
    <w:rsid w:val="00676BD9"/>
    <w:rsid w:val="00686A64"/>
    <w:rsid w:val="00687360"/>
    <w:rsid w:val="006911CB"/>
    <w:rsid w:val="006A2D89"/>
    <w:rsid w:val="006A52EE"/>
    <w:rsid w:val="006A5C5A"/>
    <w:rsid w:val="006B15EE"/>
    <w:rsid w:val="006B42C1"/>
    <w:rsid w:val="006C3393"/>
    <w:rsid w:val="006C4268"/>
    <w:rsid w:val="006C7C3E"/>
    <w:rsid w:val="006C7C9A"/>
    <w:rsid w:val="006D4DE6"/>
    <w:rsid w:val="006E1557"/>
    <w:rsid w:val="007203F4"/>
    <w:rsid w:val="00752E05"/>
    <w:rsid w:val="00770394"/>
    <w:rsid w:val="00770BA7"/>
    <w:rsid w:val="00770C73"/>
    <w:rsid w:val="00772498"/>
    <w:rsid w:val="007744E8"/>
    <w:rsid w:val="00774BCC"/>
    <w:rsid w:val="00781285"/>
    <w:rsid w:val="00784EC5"/>
    <w:rsid w:val="007B4225"/>
    <w:rsid w:val="007C7243"/>
    <w:rsid w:val="00802786"/>
    <w:rsid w:val="00815BAB"/>
    <w:rsid w:val="00825E53"/>
    <w:rsid w:val="00831FC2"/>
    <w:rsid w:val="00832CC7"/>
    <w:rsid w:val="008437B1"/>
    <w:rsid w:val="00864BCE"/>
    <w:rsid w:val="00882EE8"/>
    <w:rsid w:val="008B115C"/>
    <w:rsid w:val="008C344A"/>
    <w:rsid w:val="008C3909"/>
    <w:rsid w:val="008E0590"/>
    <w:rsid w:val="008E5BF7"/>
    <w:rsid w:val="008E6B6E"/>
    <w:rsid w:val="008F4764"/>
    <w:rsid w:val="00915C54"/>
    <w:rsid w:val="00917823"/>
    <w:rsid w:val="0095044A"/>
    <w:rsid w:val="0096589D"/>
    <w:rsid w:val="00975F1B"/>
    <w:rsid w:val="00983307"/>
    <w:rsid w:val="00983D45"/>
    <w:rsid w:val="009852B1"/>
    <w:rsid w:val="009B5D87"/>
    <w:rsid w:val="009D09C9"/>
    <w:rsid w:val="009E0BFD"/>
    <w:rsid w:val="009E4E5D"/>
    <w:rsid w:val="009F6A19"/>
    <w:rsid w:val="00A01F3E"/>
    <w:rsid w:val="00A0333A"/>
    <w:rsid w:val="00A051C9"/>
    <w:rsid w:val="00A14C6A"/>
    <w:rsid w:val="00A2221E"/>
    <w:rsid w:val="00A60840"/>
    <w:rsid w:val="00A65B5E"/>
    <w:rsid w:val="00A72200"/>
    <w:rsid w:val="00A811EE"/>
    <w:rsid w:val="00A814C2"/>
    <w:rsid w:val="00A823EC"/>
    <w:rsid w:val="00AA3CB5"/>
    <w:rsid w:val="00AE7FFE"/>
    <w:rsid w:val="00AF2A4F"/>
    <w:rsid w:val="00B051A8"/>
    <w:rsid w:val="00B1148A"/>
    <w:rsid w:val="00B13FF0"/>
    <w:rsid w:val="00B1743E"/>
    <w:rsid w:val="00B446AC"/>
    <w:rsid w:val="00B62BE7"/>
    <w:rsid w:val="00B6553A"/>
    <w:rsid w:val="00B81B9A"/>
    <w:rsid w:val="00B87852"/>
    <w:rsid w:val="00B91FC7"/>
    <w:rsid w:val="00B94531"/>
    <w:rsid w:val="00BA1C20"/>
    <w:rsid w:val="00BA4347"/>
    <w:rsid w:val="00BB18F2"/>
    <w:rsid w:val="00BB3C8B"/>
    <w:rsid w:val="00BB64F4"/>
    <w:rsid w:val="00C16945"/>
    <w:rsid w:val="00C24BD5"/>
    <w:rsid w:val="00C317A8"/>
    <w:rsid w:val="00C36589"/>
    <w:rsid w:val="00C516EF"/>
    <w:rsid w:val="00C62ACC"/>
    <w:rsid w:val="00C82183"/>
    <w:rsid w:val="00C9094B"/>
    <w:rsid w:val="00C90D79"/>
    <w:rsid w:val="00C978F0"/>
    <w:rsid w:val="00CC639A"/>
    <w:rsid w:val="00CD59A2"/>
    <w:rsid w:val="00CE7E81"/>
    <w:rsid w:val="00D02D8D"/>
    <w:rsid w:val="00D103AE"/>
    <w:rsid w:val="00D330DA"/>
    <w:rsid w:val="00D47924"/>
    <w:rsid w:val="00D53806"/>
    <w:rsid w:val="00D67B62"/>
    <w:rsid w:val="00D841DB"/>
    <w:rsid w:val="00D925BF"/>
    <w:rsid w:val="00D97FD7"/>
    <w:rsid w:val="00DA6423"/>
    <w:rsid w:val="00DA7E6D"/>
    <w:rsid w:val="00DC0A43"/>
    <w:rsid w:val="00DC3B22"/>
    <w:rsid w:val="00DC75E6"/>
    <w:rsid w:val="00DC78C2"/>
    <w:rsid w:val="00DE193C"/>
    <w:rsid w:val="00DE3FE0"/>
    <w:rsid w:val="00DE4842"/>
    <w:rsid w:val="00DF5B3F"/>
    <w:rsid w:val="00E020CB"/>
    <w:rsid w:val="00E06BF5"/>
    <w:rsid w:val="00E14C32"/>
    <w:rsid w:val="00E237E1"/>
    <w:rsid w:val="00E26A4F"/>
    <w:rsid w:val="00E465EF"/>
    <w:rsid w:val="00E74C4F"/>
    <w:rsid w:val="00E82507"/>
    <w:rsid w:val="00ED3E40"/>
    <w:rsid w:val="00ED71E5"/>
    <w:rsid w:val="00EE1A5F"/>
    <w:rsid w:val="00EE46D6"/>
    <w:rsid w:val="00EE66FD"/>
    <w:rsid w:val="00EF2A89"/>
    <w:rsid w:val="00EF4040"/>
    <w:rsid w:val="00EF4911"/>
    <w:rsid w:val="00EF596B"/>
    <w:rsid w:val="00F007AC"/>
    <w:rsid w:val="00F029F5"/>
    <w:rsid w:val="00F03074"/>
    <w:rsid w:val="00F04083"/>
    <w:rsid w:val="00F0493B"/>
    <w:rsid w:val="00F12A89"/>
    <w:rsid w:val="00F210A9"/>
    <w:rsid w:val="00F21D6F"/>
    <w:rsid w:val="00F22422"/>
    <w:rsid w:val="00F23C40"/>
    <w:rsid w:val="00F42D98"/>
    <w:rsid w:val="00F51289"/>
    <w:rsid w:val="00F5437C"/>
    <w:rsid w:val="00F6384C"/>
    <w:rsid w:val="00F66216"/>
    <w:rsid w:val="00F821FE"/>
    <w:rsid w:val="00F863C1"/>
    <w:rsid w:val="00F87AF8"/>
    <w:rsid w:val="00F91F55"/>
    <w:rsid w:val="00FA1E4F"/>
    <w:rsid w:val="00FB0712"/>
    <w:rsid w:val="00FC4FB3"/>
    <w:rsid w:val="00FC60F8"/>
    <w:rsid w:val="00FC70B9"/>
    <w:rsid w:val="00FD0DDA"/>
    <w:rsid w:val="00FD1D1C"/>
    <w:rsid w:val="00FD78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22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F22422"/>
    <w:pPr>
      <w:keepNext/>
      <w:keepLines/>
      <w:numPr>
        <w:numId w:val="2"/>
      </w:numPr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F22422"/>
    <w:pPr>
      <w:keepNext/>
      <w:keepLines/>
      <w:numPr>
        <w:ilvl w:val="1"/>
        <w:numId w:val="2"/>
      </w:numPr>
      <w:spacing w:before="40"/>
      <w:ind w:left="0" w:firstLine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F22422"/>
    <w:pPr>
      <w:keepNext/>
      <w:keepLines/>
      <w:numPr>
        <w:ilvl w:val="2"/>
        <w:numId w:val="2"/>
      </w:numPr>
      <w:spacing w:before="40"/>
      <w:ind w:hanging="432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F22422"/>
    <w:pPr>
      <w:keepNext/>
      <w:keepLines/>
      <w:numPr>
        <w:ilvl w:val="3"/>
        <w:numId w:val="2"/>
      </w:numPr>
      <w:spacing w:before="40"/>
      <w:ind w:left="864" w:hanging="144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F22422"/>
    <w:pPr>
      <w:keepNext/>
      <w:keepLines/>
      <w:numPr>
        <w:ilvl w:val="4"/>
        <w:numId w:val="2"/>
      </w:numPr>
      <w:spacing w:before="40"/>
      <w:ind w:left="1008" w:hanging="432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F22422"/>
    <w:pPr>
      <w:keepNext/>
      <w:keepLines/>
      <w:numPr>
        <w:ilvl w:val="5"/>
        <w:numId w:val="2"/>
      </w:numPr>
      <w:spacing w:before="40"/>
      <w:ind w:left="1152" w:hanging="432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F22422"/>
    <w:pPr>
      <w:keepNext/>
      <w:keepLines/>
      <w:numPr>
        <w:ilvl w:val="6"/>
        <w:numId w:val="2"/>
      </w:numPr>
      <w:spacing w:before="40"/>
      <w:ind w:left="1296" w:hanging="288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F22422"/>
    <w:pPr>
      <w:keepNext/>
      <w:keepLines/>
      <w:numPr>
        <w:ilvl w:val="7"/>
        <w:numId w:val="2"/>
      </w:numPr>
      <w:spacing w:before="40"/>
      <w:ind w:hanging="432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F22422"/>
    <w:pPr>
      <w:keepNext/>
      <w:keepLines/>
      <w:numPr>
        <w:ilvl w:val="8"/>
        <w:numId w:val="2"/>
      </w:numPr>
      <w:spacing w:before="40"/>
      <w:ind w:left="1584" w:hanging="144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F22422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F2242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F2242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F22422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F22422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F2242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F22422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F22422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F2242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a4">
    <w:name w:val="Титул"/>
    <w:basedOn w:val="a5"/>
    <w:rsid w:val="00F22422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F22422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F2242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F22422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F2242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F22422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F22422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F22422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F22422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F22422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F22422"/>
    <w:pPr>
      <w:keepNext w:val="0"/>
      <w:keepLines w:val="0"/>
      <w:numPr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F22422"/>
    <w:pPr>
      <w:keepNext w:val="0"/>
      <w:keepLines w:val="0"/>
      <w:numPr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F22422"/>
    <w:pPr>
      <w:keepNext w:val="0"/>
      <w:keepLines w:val="0"/>
      <w:numPr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F22422"/>
    <w:rPr>
      <w:color w:val="0000FF"/>
      <w:u w:val="single"/>
    </w:rPr>
  </w:style>
  <w:style w:type="table" w:styleId="ab">
    <w:name w:val="Table Grid"/>
    <w:basedOn w:val="a2"/>
    <w:uiPriority w:val="59"/>
    <w:rsid w:val="00F224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F2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F2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F22422"/>
    <w:pPr>
      <w:numPr>
        <w:ilvl w:val="0"/>
        <w:numId w:val="0"/>
      </w:numPr>
    </w:pPr>
    <w:rPr>
      <w:b w:val="0"/>
    </w:rPr>
  </w:style>
  <w:style w:type="character" w:styleId="ad">
    <w:name w:val="annotation reference"/>
    <w:basedOn w:val="a1"/>
    <w:uiPriority w:val="99"/>
    <w:unhideWhenUsed/>
    <w:rsid w:val="00F22422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F22422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F2242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F22422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F2242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F22422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F22422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F22422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F2242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22422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F2242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F22422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F22422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F22422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F22422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F22422"/>
    <w:pPr>
      <w:numPr>
        <w:numId w:val="11"/>
      </w:numPr>
    </w:pPr>
  </w:style>
  <w:style w:type="paragraph" w:customStyle="1" w:styleId="13">
    <w:name w:val="Обычный1"/>
    <w:link w:val="14"/>
    <w:rsid w:val="00F2242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F22422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F2242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F22422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F22422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F22422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F22422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F22422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F22422"/>
  </w:style>
  <w:style w:type="numbering" w:styleId="afa">
    <w:name w:val="Outline List 3"/>
    <w:basedOn w:val="a3"/>
    <w:uiPriority w:val="99"/>
    <w:semiHidden/>
    <w:unhideWhenUsed/>
    <w:rsid w:val="00F22422"/>
  </w:style>
  <w:style w:type="numbering" w:styleId="111111">
    <w:name w:val="Outline List 2"/>
    <w:basedOn w:val="a3"/>
    <w:uiPriority w:val="99"/>
    <w:semiHidden/>
    <w:unhideWhenUsed/>
    <w:rsid w:val="00F22422"/>
  </w:style>
  <w:style w:type="numbering" w:customStyle="1" w:styleId="124211">
    <w:name w:val="Стиль124211"/>
    <w:rsid w:val="00F22422"/>
    <w:pPr>
      <w:numPr>
        <w:numId w:val="15"/>
      </w:numPr>
    </w:pPr>
  </w:style>
  <w:style w:type="numbering" w:customStyle="1" w:styleId="286112">
    <w:name w:val="Стиль286112"/>
    <w:rsid w:val="00F22422"/>
    <w:pPr>
      <w:numPr>
        <w:numId w:val="16"/>
      </w:numPr>
    </w:pPr>
  </w:style>
  <w:style w:type="numbering" w:customStyle="1" w:styleId="28">
    <w:name w:val="Стиль28"/>
    <w:rsid w:val="00F22422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F22422"/>
    <w:pPr>
      <w:numPr>
        <w:numId w:val="0"/>
      </w:num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22422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F22422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F22422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F22422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F22422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F22422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F22422"/>
    <w:pPr>
      <w:ind w:left="1920"/>
    </w:pPr>
    <w:rPr>
      <w:rFonts w:asciiTheme="minorHAnsi" w:hAnsiTheme="minorHAnsi" w:cstheme="minorHAnsi"/>
      <w:sz w:val="20"/>
      <w:szCs w:val="20"/>
    </w:rPr>
  </w:style>
  <w:style w:type="paragraph" w:styleId="afe">
    <w:name w:val="No Spacing"/>
    <w:uiPriority w:val="1"/>
    <w:qFormat/>
    <w:rsid w:val="005612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22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F22422"/>
    <w:pPr>
      <w:keepNext/>
      <w:keepLines/>
      <w:numPr>
        <w:numId w:val="2"/>
      </w:numPr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F22422"/>
    <w:pPr>
      <w:keepNext/>
      <w:keepLines/>
      <w:numPr>
        <w:ilvl w:val="1"/>
        <w:numId w:val="2"/>
      </w:numPr>
      <w:spacing w:before="40"/>
      <w:ind w:left="0" w:firstLine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F22422"/>
    <w:pPr>
      <w:keepNext/>
      <w:keepLines/>
      <w:numPr>
        <w:ilvl w:val="2"/>
        <w:numId w:val="2"/>
      </w:numPr>
      <w:spacing w:before="40"/>
      <w:ind w:hanging="432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F22422"/>
    <w:pPr>
      <w:keepNext/>
      <w:keepLines/>
      <w:numPr>
        <w:ilvl w:val="3"/>
        <w:numId w:val="2"/>
      </w:numPr>
      <w:spacing w:before="40"/>
      <w:ind w:left="864" w:hanging="144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F22422"/>
    <w:pPr>
      <w:keepNext/>
      <w:keepLines/>
      <w:numPr>
        <w:ilvl w:val="4"/>
        <w:numId w:val="2"/>
      </w:numPr>
      <w:spacing w:before="40"/>
      <w:ind w:left="1008" w:hanging="432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F22422"/>
    <w:pPr>
      <w:keepNext/>
      <w:keepLines/>
      <w:numPr>
        <w:ilvl w:val="5"/>
        <w:numId w:val="2"/>
      </w:numPr>
      <w:spacing w:before="40"/>
      <w:ind w:left="1152" w:hanging="432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F22422"/>
    <w:pPr>
      <w:keepNext/>
      <w:keepLines/>
      <w:numPr>
        <w:ilvl w:val="6"/>
        <w:numId w:val="2"/>
      </w:numPr>
      <w:spacing w:before="40"/>
      <w:ind w:left="1296" w:hanging="288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F22422"/>
    <w:pPr>
      <w:keepNext/>
      <w:keepLines/>
      <w:numPr>
        <w:ilvl w:val="7"/>
        <w:numId w:val="2"/>
      </w:numPr>
      <w:spacing w:before="40"/>
      <w:ind w:hanging="432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F22422"/>
    <w:pPr>
      <w:keepNext/>
      <w:keepLines/>
      <w:numPr>
        <w:ilvl w:val="8"/>
        <w:numId w:val="2"/>
      </w:numPr>
      <w:spacing w:before="40"/>
      <w:ind w:left="1584" w:hanging="144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F22422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F2242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F2242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F22422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F22422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F2242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F22422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F22422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F2242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a4">
    <w:name w:val="Титул"/>
    <w:basedOn w:val="a5"/>
    <w:rsid w:val="00F22422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F22422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F2242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F22422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F2242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F22422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99"/>
    <w:qFormat/>
    <w:rsid w:val="00F22422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F22422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F22422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F22422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F22422"/>
    <w:pPr>
      <w:keepNext w:val="0"/>
      <w:keepLines w:val="0"/>
      <w:numPr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F22422"/>
    <w:pPr>
      <w:keepNext w:val="0"/>
      <w:keepLines w:val="0"/>
      <w:numPr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F22422"/>
    <w:pPr>
      <w:keepNext w:val="0"/>
      <w:keepLines w:val="0"/>
      <w:numPr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F22422"/>
    <w:rPr>
      <w:color w:val="0000FF"/>
      <w:u w:val="single"/>
    </w:rPr>
  </w:style>
  <w:style w:type="table" w:styleId="ab">
    <w:name w:val="Table Grid"/>
    <w:basedOn w:val="a2"/>
    <w:uiPriority w:val="59"/>
    <w:rsid w:val="00F224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F2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F2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F22422"/>
    <w:pPr>
      <w:numPr>
        <w:ilvl w:val="0"/>
        <w:numId w:val="0"/>
      </w:numPr>
    </w:pPr>
    <w:rPr>
      <w:b w:val="0"/>
    </w:rPr>
  </w:style>
  <w:style w:type="character" w:styleId="ad">
    <w:name w:val="annotation reference"/>
    <w:basedOn w:val="a1"/>
    <w:uiPriority w:val="99"/>
    <w:unhideWhenUsed/>
    <w:rsid w:val="00F22422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F22422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F2242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F22422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F2242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F22422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F22422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F22422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F2242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22422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F2242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F22422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F22422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F22422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F22422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F22422"/>
    <w:pPr>
      <w:numPr>
        <w:numId w:val="11"/>
      </w:numPr>
    </w:pPr>
  </w:style>
  <w:style w:type="paragraph" w:customStyle="1" w:styleId="13">
    <w:name w:val="Обычный1"/>
    <w:link w:val="14"/>
    <w:rsid w:val="00F2242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F22422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F2242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F22422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F22422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F22422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F22422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F22422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F22422"/>
  </w:style>
  <w:style w:type="numbering" w:styleId="afa">
    <w:name w:val="Outline List 3"/>
    <w:basedOn w:val="a3"/>
    <w:uiPriority w:val="99"/>
    <w:semiHidden/>
    <w:unhideWhenUsed/>
    <w:rsid w:val="00F22422"/>
  </w:style>
  <w:style w:type="numbering" w:styleId="111111">
    <w:name w:val="Outline List 2"/>
    <w:basedOn w:val="a3"/>
    <w:uiPriority w:val="99"/>
    <w:semiHidden/>
    <w:unhideWhenUsed/>
    <w:rsid w:val="00F22422"/>
  </w:style>
  <w:style w:type="numbering" w:customStyle="1" w:styleId="124211">
    <w:name w:val="Стиль124211"/>
    <w:rsid w:val="00F22422"/>
    <w:pPr>
      <w:numPr>
        <w:numId w:val="15"/>
      </w:numPr>
    </w:pPr>
  </w:style>
  <w:style w:type="numbering" w:customStyle="1" w:styleId="286112">
    <w:name w:val="Стиль286112"/>
    <w:rsid w:val="00F22422"/>
    <w:pPr>
      <w:numPr>
        <w:numId w:val="16"/>
      </w:numPr>
    </w:pPr>
  </w:style>
  <w:style w:type="numbering" w:customStyle="1" w:styleId="28">
    <w:name w:val="Стиль28"/>
    <w:rsid w:val="00F22422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F22422"/>
    <w:pPr>
      <w:numPr>
        <w:numId w:val="0"/>
      </w:num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22422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F22422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F22422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F22422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F22422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F22422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F22422"/>
    <w:pPr>
      <w:ind w:left="1920"/>
    </w:pPr>
    <w:rPr>
      <w:rFonts w:asciiTheme="minorHAnsi" w:hAnsiTheme="minorHAnsi" w:cstheme="minorHAnsi"/>
      <w:sz w:val="20"/>
      <w:szCs w:val="20"/>
    </w:rPr>
  </w:style>
  <w:style w:type="paragraph" w:styleId="afe">
    <w:name w:val="No Spacing"/>
    <w:uiPriority w:val="1"/>
    <w:qFormat/>
    <w:rsid w:val="005612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50D336-7138-4218-A2DD-9A64BCB076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6770</Words>
  <Characters>38594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ТомскНИПИнефть</Company>
  <LinksUpToDate>false</LinksUpToDate>
  <CharactersWithSpaces>45274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Астафьева Елена Юрьевна</dc:creator>
  <cp:lastModifiedBy>Сипайлова Ольга Николаевна</cp:lastModifiedBy>
  <cp:revision>3</cp:revision>
  <cp:lastPrinted>2021-03-03T04:12:00Z</cp:lastPrinted>
  <dcterms:created xsi:type="dcterms:W3CDTF">2021-03-03T04:12:00Z</dcterms:created>
  <dcterms:modified xsi:type="dcterms:W3CDTF">2021-03-04T12:16:00Z</dcterms:modified>
</cp:coreProperties>
</file>