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5D15" w14:textId="77777777" w:rsidR="00BD10EA" w:rsidRPr="003301B0" w:rsidRDefault="00BD10EA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12D9EEA" wp14:editId="2E365CD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D1E8" w14:textId="77777777" w:rsidR="00BD10EA" w:rsidRPr="003301B0" w:rsidRDefault="00BD10EA" w:rsidP="003301B0">
      <w:pPr>
        <w:jc w:val="center"/>
        <w:rPr>
          <w:b/>
          <w:sz w:val="20"/>
          <w:szCs w:val="20"/>
        </w:rPr>
      </w:pPr>
    </w:p>
    <w:p w14:paraId="274BA4F9" w14:textId="77777777" w:rsidR="00BD10EA" w:rsidRPr="003301B0" w:rsidRDefault="00BD10EA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C04A952" w14:textId="77777777" w:rsidR="00BD10EA" w:rsidRPr="003301B0" w:rsidRDefault="00BD10EA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9E05F7D" w14:textId="77777777" w:rsidR="00BD10EA" w:rsidRPr="003301B0" w:rsidRDefault="00BD10EA" w:rsidP="003301B0">
      <w:pPr>
        <w:jc w:val="center"/>
        <w:rPr>
          <w:b/>
          <w:sz w:val="32"/>
        </w:rPr>
      </w:pPr>
    </w:p>
    <w:p w14:paraId="2FBC4129" w14:textId="77777777" w:rsidR="00BD10EA" w:rsidRPr="003301B0" w:rsidRDefault="00BD10EA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41C9A62" w14:textId="77777777" w:rsidR="00BD10EA" w:rsidRPr="003301B0" w:rsidRDefault="00BD10EA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10EA" w:rsidRPr="00163D10" w14:paraId="14FD82A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5B8F4C" w14:textId="0D2EF3A6" w:rsidR="00BD10EA" w:rsidRPr="00163D10" w:rsidRDefault="00BD10EA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163D10">
              <w:rPr>
                <w:sz w:val="26"/>
                <w:szCs w:val="26"/>
              </w:rPr>
              <w:t>.12.2023</w:t>
            </w:r>
          </w:p>
        </w:tc>
        <w:tc>
          <w:tcPr>
            <w:tcW w:w="6595" w:type="dxa"/>
            <w:vMerge w:val="restart"/>
          </w:tcPr>
          <w:p w14:paraId="2B952D74" w14:textId="6288797D" w:rsidR="00BD10EA" w:rsidRPr="00163D10" w:rsidRDefault="00BD10EA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163D10">
              <w:rPr>
                <w:sz w:val="26"/>
                <w:szCs w:val="26"/>
              </w:rPr>
              <w:t>№</w:t>
            </w:r>
            <w:r w:rsidRPr="00163D1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989</w:t>
            </w:r>
            <w:r w:rsidRPr="00163D10">
              <w:rPr>
                <w:sz w:val="26"/>
                <w:szCs w:val="26"/>
                <w:u w:val="single"/>
              </w:rPr>
              <w:t>-па</w:t>
            </w:r>
          </w:p>
        </w:tc>
      </w:tr>
      <w:tr w:rsidR="00BD10EA" w:rsidRPr="003301B0" w14:paraId="173DCF37" w14:textId="77777777" w:rsidTr="00D63BB7">
        <w:trPr>
          <w:cantSplit/>
          <w:trHeight w:val="70"/>
        </w:trPr>
        <w:tc>
          <w:tcPr>
            <w:tcW w:w="3119" w:type="dxa"/>
          </w:tcPr>
          <w:p w14:paraId="5C88F28A" w14:textId="77777777" w:rsidR="00BD10EA" w:rsidRPr="00900772" w:rsidRDefault="00BD10EA" w:rsidP="00B767F4">
            <w:pPr>
              <w:rPr>
                <w:sz w:val="4"/>
              </w:rPr>
            </w:pPr>
          </w:p>
          <w:p w14:paraId="0CCD7DBD" w14:textId="77777777" w:rsidR="00BD10EA" w:rsidRPr="00900772" w:rsidRDefault="00BD10EA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25D7AD3" w14:textId="77777777" w:rsidR="00BD10EA" w:rsidRPr="00900772" w:rsidRDefault="00BD10EA" w:rsidP="00B767F4">
            <w:pPr>
              <w:jc w:val="right"/>
              <w:rPr>
                <w:sz w:val="20"/>
              </w:rPr>
            </w:pPr>
          </w:p>
        </w:tc>
      </w:tr>
    </w:tbl>
    <w:p w14:paraId="39432D4C" w14:textId="77777777" w:rsidR="00BD10EA" w:rsidRPr="00472A63" w:rsidRDefault="00BD10EA" w:rsidP="00472A63">
      <w:pPr>
        <w:pStyle w:val="ac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0"/>
      <w:proofErr w:type="spellEnd"/>
    </w:p>
    <w:p w14:paraId="7EF524EF" w14:textId="1D96DBBD" w:rsidR="00FD000B" w:rsidRDefault="00FD000B" w:rsidP="0075092B">
      <w:pPr>
        <w:jc w:val="center"/>
        <w:rPr>
          <w:sz w:val="26"/>
          <w:szCs w:val="26"/>
        </w:rPr>
      </w:pPr>
    </w:p>
    <w:p w14:paraId="3F789F54" w14:textId="77777777" w:rsidR="00FD000B" w:rsidRDefault="00FD000B" w:rsidP="0075092B">
      <w:pPr>
        <w:jc w:val="center"/>
        <w:rPr>
          <w:sz w:val="26"/>
          <w:szCs w:val="26"/>
        </w:rPr>
      </w:pPr>
    </w:p>
    <w:p w14:paraId="5C36E7BB" w14:textId="2866EA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11851FCD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E32155">
        <w:rPr>
          <w:sz w:val="26"/>
          <w:szCs w:val="26"/>
        </w:rPr>
        <w:t xml:space="preserve"> требованиями </w:t>
      </w:r>
      <w:r w:rsidRPr="00413943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E32155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E32155">
        <w:rPr>
          <w:bCs/>
          <w:sz w:val="26"/>
          <w:szCs w:val="26"/>
        </w:rPr>
        <w:t>08</w:t>
      </w:r>
      <w:r w:rsidR="00E52F98" w:rsidRPr="004E2008">
        <w:rPr>
          <w:bCs/>
          <w:sz w:val="26"/>
          <w:szCs w:val="26"/>
        </w:rPr>
        <w:t>.</w:t>
      </w:r>
      <w:r w:rsidR="00D66DA2">
        <w:rPr>
          <w:bCs/>
          <w:sz w:val="26"/>
          <w:szCs w:val="26"/>
        </w:rPr>
        <w:t>1</w:t>
      </w:r>
      <w:r w:rsidR="00E32155">
        <w:rPr>
          <w:bCs/>
          <w:sz w:val="26"/>
          <w:szCs w:val="26"/>
        </w:rPr>
        <w:t>2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E32155">
        <w:rPr>
          <w:bCs/>
          <w:sz w:val="26"/>
          <w:szCs w:val="26"/>
        </w:rPr>
        <w:t>20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E32155">
        <w:rPr>
          <w:bCs/>
          <w:sz w:val="26"/>
          <w:szCs w:val="26"/>
        </w:rPr>
        <w:t>07</w:t>
      </w:r>
      <w:r w:rsidR="00E52F98" w:rsidRPr="004E2008">
        <w:rPr>
          <w:bCs/>
          <w:sz w:val="26"/>
          <w:szCs w:val="26"/>
        </w:rPr>
        <w:t>.</w:t>
      </w:r>
      <w:r w:rsidR="00D66DA2">
        <w:rPr>
          <w:bCs/>
          <w:sz w:val="26"/>
          <w:szCs w:val="26"/>
        </w:rPr>
        <w:t>1</w:t>
      </w:r>
      <w:r w:rsidR="00E32155">
        <w:rPr>
          <w:bCs/>
          <w:sz w:val="26"/>
          <w:szCs w:val="26"/>
        </w:rPr>
        <w:t>2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17541E">
        <w:rPr>
          <w:bCs/>
          <w:sz w:val="26"/>
          <w:szCs w:val="26"/>
        </w:rPr>
        <w:t>3</w:t>
      </w:r>
      <w:r w:rsidR="00E32155">
        <w:rPr>
          <w:bCs/>
          <w:sz w:val="26"/>
          <w:szCs w:val="26"/>
        </w:rPr>
        <w:t>8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</w:t>
      </w:r>
      <w:r w:rsidR="00E32155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E32155" w:rsidRPr="00995C48">
        <w:rPr>
          <w:bCs/>
          <w:sz w:val="26"/>
          <w:szCs w:val="26"/>
        </w:rPr>
        <w:t>Тимербаев</w:t>
      </w:r>
      <w:r w:rsidR="00E32155">
        <w:rPr>
          <w:bCs/>
          <w:sz w:val="26"/>
          <w:szCs w:val="26"/>
        </w:rPr>
        <w:t>ой</w:t>
      </w:r>
      <w:proofErr w:type="spellEnd"/>
      <w:r w:rsidR="00E32155" w:rsidRPr="00995C48">
        <w:rPr>
          <w:bCs/>
          <w:sz w:val="26"/>
          <w:szCs w:val="26"/>
        </w:rPr>
        <w:t xml:space="preserve"> Людмил</w:t>
      </w:r>
      <w:r w:rsidR="00E32155">
        <w:rPr>
          <w:bCs/>
          <w:sz w:val="26"/>
          <w:szCs w:val="26"/>
        </w:rPr>
        <w:t>ы</w:t>
      </w:r>
      <w:r w:rsidR="00E32155" w:rsidRPr="00995C48">
        <w:rPr>
          <w:bCs/>
          <w:sz w:val="26"/>
          <w:szCs w:val="26"/>
        </w:rPr>
        <w:t xml:space="preserve"> Петровн</w:t>
      </w:r>
      <w:r w:rsidR="00E32155">
        <w:rPr>
          <w:bCs/>
          <w:sz w:val="26"/>
          <w:szCs w:val="26"/>
        </w:rPr>
        <w:t>ы</w:t>
      </w:r>
      <w:r w:rsidR="0017541E">
        <w:rPr>
          <w:bCs/>
          <w:sz w:val="26"/>
          <w:szCs w:val="26"/>
        </w:rPr>
        <w:t xml:space="preserve"> </w:t>
      </w:r>
      <w:r w:rsidR="00FD000B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93A2A51" w14:textId="65AA2FD3" w:rsidR="00E627F7" w:rsidRPr="004E3EB1" w:rsidRDefault="00105B42" w:rsidP="004E3EB1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E3EB1">
        <w:rPr>
          <w:sz w:val="26"/>
          <w:szCs w:val="26"/>
        </w:rPr>
        <w:t xml:space="preserve">Предоставить </w:t>
      </w:r>
      <w:r w:rsidR="005254D4" w:rsidRPr="004E3EB1">
        <w:rPr>
          <w:sz w:val="26"/>
          <w:szCs w:val="26"/>
        </w:rPr>
        <w:t xml:space="preserve">разрешение на условно разрешенный вид использования земельного участка – ведение садоводства (13.2) </w:t>
      </w:r>
      <w:r w:rsidR="00F80B42" w:rsidRPr="004E3EB1">
        <w:rPr>
          <w:sz w:val="26"/>
          <w:szCs w:val="26"/>
        </w:rPr>
        <w:t>в отношении земельн</w:t>
      </w:r>
      <w:r w:rsidR="00E32155" w:rsidRPr="004E3EB1">
        <w:rPr>
          <w:sz w:val="26"/>
          <w:szCs w:val="26"/>
        </w:rPr>
        <w:t>ого</w:t>
      </w:r>
      <w:r w:rsidR="00F80B42" w:rsidRPr="004E3EB1">
        <w:rPr>
          <w:sz w:val="26"/>
          <w:szCs w:val="26"/>
        </w:rPr>
        <w:t xml:space="preserve"> участк</w:t>
      </w:r>
      <w:r w:rsidR="00E32155" w:rsidRPr="004E3EB1">
        <w:rPr>
          <w:sz w:val="26"/>
          <w:szCs w:val="26"/>
        </w:rPr>
        <w:t>а</w:t>
      </w:r>
      <w:r w:rsidR="005254D4" w:rsidRPr="004E3EB1">
        <w:rPr>
          <w:sz w:val="26"/>
          <w:szCs w:val="26"/>
        </w:rPr>
        <w:t xml:space="preserve"> </w:t>
      </w:r>
      <w:r w:rsidR="00FD000B">
        <w:rPr>
          <w:sz w:val="26"/>
          <w:szCs w:val="26"/>
        </w:rPr>
        <w:br/>
      </w:r>
      <w:r w:rsidR="005254D4" w:rsidRPr="004E3EB1">
        <w:rPr>
          <w:sz w:val="26"/>
          <w:szCs w:val="26"/>
        </w:rPr>
        <w:t>с кадастровым</w:t>
      </w:r>
      <w:r w:rsidR="00F80B42" w:rsidRPr="004E3EB1">
        <w:rPr>
          <w:sz w:val="26"/>
          <w:szCs w:val="26"/>
        </w:rPr>
        <w:t xml:space="preserve"> номер</w:t>
      </w:r>
      <w:r w:rsidR="00E32155" w:rsidRPr="004E3EB1">
        <w:rPr>
          <w:sz w:val="26"/>
          <w:szCs w:val="26"/>
        </w:rPr>
        <w:t>ом</w:t>
      </w:r>
      <w:bookmarkStart w:id="2" w:name="_Hlk116634990"/>
      <w:r w:rsidR="00E32155" w:rsidRPr="004E3EB1">
        <w:rPr>
          <w:sz w:val="26"/>
          <w:szCs w:val="26"/>
        </w:rPr>
        <w:t xml:space="preserve"> 86:08:0020801:16416, площадью 544 </w:t>
      </w:r>
      <w:proofErr w:type="spellStart"/>
      <w:proofErr w:type="gramStart"/>
      <w:r w:rsidR="00E32155" w:rsidRPr="004E3EB1">
        <w:rPr>
          <w:sz w:val="26"/>
          <w:szCs w:val="26"/>
        </w:rPr>
        <w:t>кв.м</w:t>
      </w:r>
      <w:proofErr w:type="spellEnd"/>
      <w:proofErr w:type="gramEnd"/>
      <w:r w:rsidR="00E32155" w:rsidRPr="004E3EB1">
        <w:rPr>
          <w:sz w:val="26"/>
          <w:szCs w:val="26"/>
        </w:rPr>
        <w:t xml:space="preserve">, </w:t>
      </w:r>
      <w:r w:rsidR="00E32155" w:rsidRPr="004E3EB1">
        <w:rPr>
          <w:rFonts w:hint="eastAsia"/>
          <w:sz w:val="26"/>
          <w:szCs w:val="26"/>
        </w:rPr>
        <w:t>местоположение</w:t>
      </w:r>
      <w:r w:rsidR="00E32155" w:rsidRPr="004E3EB1">
        <w:rPr>
          <w:sz w:val="26"/>
          <w:szCs w:val="26"/>
        </w:rPr>
        <w:t xml:space="preserve">: Ханты-Мансийский автономный округ </w:t>
      </w:r>
      <w:r w:rsidR="00FD000B">
        <w:rPr>
          <w:sz w:val="26"/>
          <w:szCs w:val="26"/>
        </w:rPr>
        <w:t>–</w:t>
      </w:r>
      <w:r w:rsidR="00E32155" w:rsidRPr="004E3EB1">
        <w:rPr>
          <w:sz w:val="26"/>
          <w:szCs w:val="26"/>
        </w:rPr>
        <w:t xml:space="preserve"> Югра, Нефтеюганский район, СНТ «Северный», участок № 1575</w:t>
      </w:r>
      <w:r w:rsidR="00E627F7" w:rsidRPr="004E3EB1">
        <w:rPr>
          <w:sz w:val="26"/>
          <w:szCs w:val="26"/>
        </w:rPr>
        <w:t>.</w:t>
      </w:r>
    </w:p>
    <w:bookmarkEnd w:id="2"/>
    <w:p w14:paraId="7E9889DD" w14:textId="182F26F0" w:rsidR="00890A63" w:rsidRPr="001E7A70" w:rsidRDefault="00890A63" w:rsidP="00211E79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D636EDE" w:rsidR="00FF1CEF" w:rsidRPr="002F7788" w:rsidRDefault="006E303B" w:rsidP="00211E7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FD000B">
        <w:rPr>
          <w:sz w:val="26"/>
          <w:szCs w:val="26"/>
        </w:rPr>
        <w:t>–</w:t>
      </w:r>
      <w:r w:rsidR="00BF3EEF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4AA11CE1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21DDC29A" w14:textId="77777777" w:rsidR="00FD000B" w:rsidRDefault="00FD000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3B532798" w14:textId="77777777" w:rsidR="00FD000B" w:rsidRPr="008719D2" w:rsidRDefault="00FD000B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50D5E740" w14:textId="5AC7BAB9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FD000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F6F6" w14:textId="77777777" w:rsidR="00E14A48" w:rsidRDefault="00E14A48" w:rsidP="0066353A">
      <w:r>
        <w:separator/>
      </w:r>
    </w:p>
  </w:endnote>
  <w:endnote w:type="continuationSeparator" w:id="0">
    <w:p w14:paraId="467939B7" w14:textId="77777777" w:rsidR="00E14A48" w:rsidRDefault="00E14A4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5457" w14:textId="77777777" w:rsidR="00E14A48" w:rsidRDefault="00E14A48" w:rsidP="0066353A">
      <w:r>
        <w:separator/>
      </w:r>
    </w:p>
  </w:footnote>
  <w:footnote w:type="continuationSeparator" w:id="0">
    <w:p w14:paraId="668ECF8E" w14:textId="77777777" w:rsidR="00E14A48" w:rsidRDefault="00E14A4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85A6B996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1B44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5B6E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3EB1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2A6"/>
    <w:rsid w:val="00852C6C"/>
    <w:rsid w:val="00853A7F"/>
    <w:rsid w:val="00853B3C"/>
    <w:rsid w:val="008545C6"/>
    <w:rsid w:val="00854675"/>
    <w:rsid w:val="008556F6"/>
    <w:rsid w:val="0085687A"/>
    <w:rsid w:val="008568D2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C6464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28E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10EA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DA2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4A4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155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000B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b">
    <w:name w:val="Заголовок Знак"/>
    <w:basedOn w:val="a0"/>
    <w:link w:val="ac"/>
    <w:locked/>
    <w:rsid w:val="00BD10EA"/>
    <w:rPr>
      <w:rFonts w:ascii="Times New Roman" w:eastAsia="Times New Roman" w:hAnsi="Times New Roman" w:cs="Times New Roman"/>
      <w:b/>
      <w:sz w:val="26"/>
      <w:szCs w:val="24"/>
    </w:rPr>
  </w:style>
  <w:style w:type="paragraph" w:styleId="ac">
    <w:name w:val="Title"/>
    <w:basedOn w:val="a"/>
    <w:link w:val="ab"/>
    <w:qFormat/>
    <w:rsid w:val="00BD10EA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BD10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2023-12-25T03:41:00Z</cp:lastPrinted>
  <dcterms:created xsi:type="dcterms:W3CDTF">2023-12-25T03:41:00Z</dcterms:created>
  <dcterms:modified xsi:type="dcterms:W3CDTF">2023-12-26T12:20:00Z</dcterms:modified>
</cp:coreProperties>
</file>