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B31D" w14:textId="77777777" w:rsidR="00A6150A" w:rsidRPr="003301B0" w:rsidRDefault="00A6150A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D39E2CE" wp14:editId="40BED359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B49C8" w14:textId="77777777" w:rsidR="00A6150A" w:rsidRPr="003301B0" w:rsidRDefault="00A6150A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037A6D3A" w14:textId="77777777" w:rsidR="00A6150A" w:rsidRPr="003301B0" w:rsidRDefault="00A6150A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0ABD0F4F" w14:textId="77777777" w:rsidR="00A6150A" w:rsidRPr="003301B0" w:rsidRDefault="00A6150A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200F6E2" w14:textId="77777777" w:rsidR="00A6150A" w:rsidRPr="003301B0" w:rsidRDefault="00A6150A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4A0C03E2" w14:textId="77777777" w:rsidR="00A6150A" w:rsidRPr="003301B0" w:rsidRDefault="00A6150A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49FDCF64" w14:textId="77777777" w:rsidR="00A6150A" w:rsidRPr="003301B0" w:rsidRDefault="00A6150A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6150A" w:rsidRPr="003301B0" w14:paraId="023B6F8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90A0473" w14:textId="79FDF846" w:rsidR="00A6150A" w:rsidRPr="0042537E" w:rsidRDefault="00A6150A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42537E">
              <w:rPr>
                <w:rFonts w:ascii="Times New Roman" w:hAnsi="Times New Roman"/>
                <w:sz w:val="26"/>
                <w:szCs w:val="26"/>
              </w:rPr>
              <w:t>.12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00597072" w14:textId="02B1B602" w:rsidR="00A6150A" w:rsidRPr="0042537E" w:rsidRDefault="00A6150A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42537E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832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A6150A" w:rsidRPr="003301B0" w14:paraId="360FA53D" w14:textId="77777777" w:rsidTr="00D63BB7">
        <w:trPr>
          <w:cantSplit/>
          <w:trHeight w:val="70"/>
        </w:trPr>
        <w:tc>
          <w:tcPr>
            <w:tcW w:w="3119" w:type="dxa"/>
          </w:tcPr>
          <w:p w14:paraId="3D3244AB" w14:textId="77777777" w:rsidR="00A6150A" w:rsidRPr="00900772" w:rsidRDefault="00A6150A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4C8125EE" w14:textId="77777777" w:rsidR="00A6150A" w:rsidRPr="00900772" w:rsidRDefault="00A6150A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19902DD" w14:textId="77777777" w:rsidR="00A6150A" w:rsidRPr="00900772" w:rsidRDefault="00A6150A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1142DD8B" w14:textId="77777777" w:rsidR="00A6150A" w:rsidRDefault="00A6150A" w:rsidP="00320F22">
      <w:pPr>
        <w:pStyle w:val="2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6"/>
          <w:szCs w:val="26"/>
        </w:rPr>
      </w:pPr>
      <w:r w:rsidRPr="001715F5">
        <w:rPr>
          <w:bCs/>
          <w:sz w:val="24"/>
        </w:rPr>
        <w:t>г</w:t>
      </w:r>
      <w:r w:rsidRPr="00A94C01">
        <w:rPr>
          <w:bCs/>
          <w:sz w:val="24"/>
        </w:rPr>
        <w:t>.Нефтеюганск</w:t>
      </w:r>
      <w:bookmarkEnd w:id="0"/>
    </w:p>
    <w:p w14:paraId="2943438F" w14:textId="77777777" w:rsidR="00F21DE1" w:rsidRDefault="00F21DE1" w:rsidP="00F21DE1">
      <w:pPr>
        <w:pStyle w:val="a4"/>
        <w:rPr>
          <w:b w:val="0"/>
          <w:szCs w:val="26"/>
        </w:rPr>
      </w:pPr>
    </w:p>
    <w:p w14:paraId="3D3285E1" w14:textId="50BACC7A" w:rsidR="007F4FF2" w:rsidRPr="00A8761E" w:rsidRDefault="007F4FF2" w:rsidP="00F21DE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02716" w:rsidRPr="00D02716">
        <w:rPr>
          <w:b w:val="0"/>
          <w:szCs w:val="26"/>
        </w:rPr>
        <w:t>Трубопроводы Южно-Сургутского месторождения (Южно- Сургутский лицензионный участок), целевой программы строительства 2022 г. первая очередь</w:t>
      </w:r>
      <w:r w:rsidRPr="00A8761E">
        <w:rPr>
          <w:b w:val="0"/>
          <w:szCs w:val="26"/>
        </w:rPr>
        <w:t>»</w:t>
      </w:r>
    </w:p>
    <w:p w14:paraId="5646EBDE" w14:textId="14837EB9" w:rsidR="007F4FF2" w:rsidRDefault="007F4FF2" w:rsidP="00F21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A13469" w14:textId="77777777" w:rsidR="00F21DE1" w:rsidRPr="00A8761E" w:rsidRDefault="00F21DE1" w:rsidP="00F21D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4917518" w:rsidR="007F4FF2" w:rsidRPr="003113BD" w:rsidRDefault="007F4FF2" w:rsidP="00F21DE1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F21D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F21D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F21D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1D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02716">
        <w:rPr>
          <w:rFonts w:ascii="Times New Roman" w:hAnsi="Times New Roman" w:cs="Times New Roman"/>
          <w:color w:val="000000" w:themeColor="text1"/>
          <w:sz w:val="26"/>
          <w:szCs w:val="26"/>
        </w:rPr>
        <w:t>30</w:t>
      </w:r>
      <w:r w:rsidR="006C79A4" w:rsidRPr="006C79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.11.2023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D02716">
        <w:rPr>
          <w:rFonts w:ascii="Times New Roman" w:eastAsia="Times New Roman" w:hAnsi="Times New Roman" w:cs="Times New Roman"/>
          <w:sz w:val="26"/>
          <w:szCs w:val="26"/>
          <w:lang w:eastAsia="ru-RU"/>
        </w:rPr>
        <w:t>3610801731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F21DE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B461786" w:rsidR="007F4FF2" w:rsidRPr="00B43614" w:rsidRDefault="007F4FF2" w:rsidP="00F21DE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F21DE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02716" w:rsidRPr="00D02716">
        <w:rPr>
          <w:rFonts w:ascii="Times New Roman" w:hAnsi="Times New Roman"/>
          <w:sz w:val="26"/>
          <w:szCs w:val="26"/>
        </w:rPr>
        <w:t>Трубопроводы Южно-Сургутского месторождения (Южно- Сургутский лицензионный участок), целевой программы строительства 2022 г. первая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D7A0E3F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02716" w:rsidRPr="00D02716">
        <w:rPr>
          <w:rFonts w:ascii="Times New Roman" w:hAnsi="Times New Roman"/>
          <w:sz w:val="26"/>
          <w:szCs w:val="26"/>
        </w:rPr>
        <w:t>Трубопроводы Южно-Сургутского месторождения (Южно- Сургутский лицензионный участок), целевой программы строительства 2022 г. первая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BF4B5A" w14:textId="77777777" w:rsidR="00F21DE1" w:rsidRPr="008719D2" w:rsidRDefault="00F21DE1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>А.А.Бочко</w:t>
      </w:r>
    </w:p>
    <w:p w14:paraId="12DDE91E" w14:textId="35EAE77C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6150A">
      <w:headerReference w:type="default" r:id="rId8"/>
      <w:pgSz w:w="11906" w:h="16838"/>
      <w:pgMar w:top="993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FDCE" w14:textId="77777777" w:rsidR="00F35DBA" w:rsidRDefault="00F35DBA" w:rsidP="00F21DE1">
      <w:pPr>
        <w:spacing w:after="0" w:line="240" w:lineRule="auto"/>
      </w:pPr>
      <w:r>
        <w:separator/>
      </w:r>
    </w:p>
  </w:endnote>
  <w:endnote w:type="continuationSeparator" w:id="0">
    <w:p w14:paraId="354E893B" w14:textId="77777777" w:rsidR="00F35DBA" w:rsidRDefault="00F35DBA" w:rsidP="00F2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D1233" w14:textId="77777777" w:rsidR="00F35DBA" w:rsidRDefault="00F35DBA" w:rsidP="00F21DE1">
      <w:pPr>
        <w:spacing w:after="0" w:line="240" w:lineRule="auto"/>
      </w:pPr>
      <w:r>
        <w:separator/>
      </w:r>
    </w:p>
  </w:footnote>
  <w:footnote w:type="continuationSeparator" w:id="0">
    <w:p w14:paraId="303DDC20" w14:textId="77777777" w:rsidR="00F35DBA" w:rsidRDefault="00F35DBA" w:rsidP="00F21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7637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B83B06" w14:textId="61988CE6" w:rsidR="00F21DE1" w:rsidRPr="00F21DE1" w:rsidRDefault="00F21DE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1D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1D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1D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21DE1">
          <w:rPr>
            <w:rFonts w:ascii="Times New Roman" w:hAnsi="Times New Roman" w:cs="Times New Roman"/>
            <w:sz w:val="24"/>
            <w:szCs w:val="24"/>
          </w:rPr>
          <w:t>2</w:t>
        </w:r>
        <w:r w:rsidRPr="00F21D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E7C4C9" w14:textId="77777777" w:rsidR="00F21DE1" w:rsidRDefault="00F21DE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6C79A4"/>
    <w:rsid w:val="0072437B"/>
    <w:rsid w:val="007F4FF2"/>
    <w:rsid w:val="0083696C"/>
    <w:rsid w:val="008472EA"/>
    <w:rsid w:val="00A10FE0"/>
    <w:rsid w:val="00A6150A"/>
    <w:rsid w:val="00A65026"/>
    <w:rsid w:val="00B060AE"/>
    <w:rsid w:val="00BB2B65"/>
    <w:rsid w:val="00D02716"/>
    <w:rsid w:val="00D80DC6"/>
    <w:rsid w:val="00D96D02"/>
    <w:rsid w:val="00EF610E"/>
    <w:rsid w:val="00F21DE1"/>
    <w:rsid w:val="00F2508D"/>
    <w:rsid w:val="00F30EEC"/>
    <w:rsid w:val="00F35DBA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1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DE1"/>
  </w:style>
  <w:style w:type="paragraph" w:styleId="a8">
    <w:name w:val="footer"/>
    <w:basedOn w:val="a"/>
    <w:link w:val="a9"/>
    <w:uiPriority w:val="99"/>
    <w:unhideWhenUsed/>
    <w:rsid w:val="00F21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1DE1"/>
  </w:style>
  <w:style w:type="paragraph" w:styleId="2">
    <w:name w:val="Body Text 2"/>
    <w:basedOn w:val="a"/>
    <w:link w:val="20"/>
    <w:rsid w:val="00A6150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6150A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2023-12-06T06:51:00Z</cp:lastPrinted>
  <dcterms:created xsi:type="dcterms:W3CDTF">2023-12-06T06:51:00Z</dcterms:created>
  <dcterms:modified xsi:type="dcterms:W3CDTF">2023-12-11T11:13:00Z</dcterms:modified>
</cp:coreProperties>
</file>