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9E1E" w14:textId="77777777" w:rsidR="00944757" w:rsidRPr="003301B0" w:rsidRDefault="00944757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932FB58" wp14:editId="13E1399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0B97D" w14:textId="77777777" w:rsidR="00944757" w:rsidRPr="003301B0" w:rsidRDefault="00944757" w:rsidP="003301B0">
      <w:pPr>
        <w:jc w:val="center"/>
        <w:rPr>
          <w:b/>
          <w:sz w:val="20"/>
          <w:szCs w:val="20"/>
        </w:rPr>
      </w:pPr>
    </w:p>
    <w:p w14:paraId="7298F362" w14:textId="77777777" w:rsidR="00944757" w:rsidRPr="003301B0" w:rsidRDefault="00944757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0BDE3EB" w14:textId="77777777" w:rsidR="00944757" w:rsidRPr="003301B0" w:rsidRDefault="00944757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FDDAF2C" w14:textId="77777777" w:rsidR="00944757" w:rsidRPr="003301B0" w:rsidRDefault="00944757" w:rsidP="003301B0">
      <w:pPr>
        <w:jc w:val="center"/>
        <w:rPr>
          <w:b/>
          <w:sz w:val="32"/>
        </w:rPr>
      </w:pPr>
    </w:p>
    <w:p w14:paraId="36960E1E" w14:textId="77777777" w:rsidR="00944757" w:rsidRPr="003301B0" w:rsidRDefault="00944757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5A8544A" w14:textId="77777777" w:rsidR="00944757" w:rsidRPr="003301B0" w:rsidRDefault="00944757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4757" w:rsidRPr="003301B0" w14:paraId="0E8775B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5B667FD" w14:textId="77777777" w:rsidR="00944757" w:rsidRPr="0042537E" w:rsidRDefault="00944757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42537E">
              <w:rPr>
                <w:sz w:val="26"/>
                <w:szCs w:val="26"/>
              </w:rPr>
              <w:t>.12.2023</w:t>
            </w:r>
          </w:p>
        </w:tc>
        <w:tc>
          <w:tcPr>
            <w:tcW w:w="6595" w:type="dxa"/>
            <w:vMerge w:val="restart"/>
          </w:tcPr>
          <w:p w14:paraId="11C004DE" w14:textId="31829A81" w:rsidR="00944757" w:rsidRPr="0042537E" w:rsidRDefault="00944757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42537E">
              <w:rPr>
                <w:sz w:val="26"/>
                <w:szCs w:val="26"/>
              </w:rPr>
              <w:t>№</w:t>
            </w:r>
            <w:r w:rsidRPr="0042537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820</w:t>
            </w:r>
            <w:r w:rsidRPr="0042537E">
              <w:rPr>
                <w:sz w:val="26"/>
                <w:szCs w:val="26"/>
                <w:u w:val="single"/>
              </w:rPr>
              <w:t>-па</w:t>
            </w:r>
          </w:p>
        </w:tc>
      </w:tr>
      <w:tr w:rsidR="00944757" w:rsidRPr="003301B0" w14:paraId="5DD303EC" w14:textId="77777777" w:rsidTr="00D63BB7">
        <w:trPr>
          <w:cantSplit/>
          <w:trHeight w:val="70"/>
        </w:trPr>
        <w:tc>
          <w:tcPr>
            <w:tcW w:w="3119" w:type="dxa"/>
          </w:tcPr>
          <w:p w14:paraId="7DBBC8BD" w14:textId="77777777" w:rsidR="00944757" w:rsidRPr="00900772" w:rsidRDefault="00944757" w:rsidP="00B767F4">
            <w:pPr>
              <w:rPr>
                <w:sz w:val="4"/>
              </w:rPr>
            </w:pPr>
          </w:p>
          <w:p w14:paraId="28110401" w14:textId="77777777" w:rsidR="00944757" w:rsidRPr="00900772" w:rsidRDefault="00944757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FD37241" w14:textId="77777777" w:rsidR="00944757" w:rsidRPr="00900772" w:rsidRDefault="00944757" w:rsidP="00B767F4">
            <w:pPr>
              <w:jc w:val="right"/>
              <w:rPr>
                <w:sz w:val="20"/>
              </w:rPr>
            </w:pPr>
          </w:p>
        </w:tc>
      </w:tr>
    </w:tbl>
    <w:p w14:paraId="034A6C8C" w14:textId="77777777" w:rsidR="00944757" w:rsidRDefault="00944757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50176FA9" w14:textId="77777777" w:rsidR="00DC67D6" w:rsidRDefault="00DC67D6" w:rsidP="0075092B">
      <w:pPr>
        <w:jc w:val="center"/>
        <w:rPr>
          <w:sz w:val="26"/>
          <w:szCs w:val="26"/>
        </w:rPr>
      </w:pPr>
    </w:p>
    <w:p w14:paraId="5C36E7BB" w14:textId="1BD83289" w:rsidR="00AF07B4" w:rsidRPr="00DC67D6" w:rsidRDefault="00AF07B4" w:rsidP="0075092B">
      <w:pPr>
        <w:jc w:val="center"/>
        <w:rPr>
          <w:sz w:val="26"/>
          <w:szCs w:val="26"/>
        </w:rPr>
      </w:pPr>
      <w:r w:rsidRPr="00DC67D6">
        <w:rPr>
          <w:sz w:val="26"/>
          <w:szCs w:val="26"/>
        </w:rPr>
        <w:t>О</w:t>
      </w:r>
      <w:r w:rsidR="00710FEA" w:rsidRPr="00DC67D6">
        <w:rPr>
          <w:sz w:val="26"/>
          <w:szCs w:val="26"/>
        </w:rPr>
        <w:t xml:space="preserve"> предоставлении </w:t>
      </w:r>
      <w:r w:rsidR="00F95A12" w:rsidRPr="00DC67D6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DC67D6" w:rsidRDefault="00F95A12" w:rsidP="0075092B">
      <w:pPr>
        <w:jc w:val="center"/>
        <w:rPr>
          <w:sz w:val="26"/>
          <w:szCs w:val="26"/>
        </w:rPr>
      </w:pPr>
      <w:r w:rsidRPr="00DC67D6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DC67D6" w:rsidRDefault="00DF02D8" w:rsidP="0075092B">
      <w:pPr>
        <w:rPr>
          <w:sz w:val="26"/>
          <w:szCs w:val="26"/>
        </w:rPr>
      </w:pPr>
    </w:p>
    <w:p w14:paraId="3303AF19" w14:textId="77777777" w:rsidR="0042401A" w:rsidRPr="00DC67D6" w:rsidRDefault="0042401A" w:rsidP="0075092B">
      <w:pPr>
        <w:rPr>
          <w:sz w:val="26"/>
          <w:szCs w:val="26"/>
        </w:rPr>
      </w:pPr>
    </w:p>
    <w:p w14:paraId="2F611F1C" w14:textId="5F17FA03" w:rsidR="00802DA9" w:rsidRPr="00DC67D6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DC67D6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E85DFB" w:rsidRPr="00DC67D6">
        <w:rPr>
          <w:sz w:val="26"/>
          <w:szCs w:val="26"/>
        </w:rPr>
        <w:t xml:space="preserve">от 03.08.2018 </w:t>
      </w:r>
      <w:r w:rsidR="00E85DFB" w:rsidRPr="00DC67D6">
        <w:rPr>
          <w:sz w:val="26"/>
          <w:szCs w:val="26"/>
        </w:rPr>
        <w:br/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DC67D6">
        <w:rPr>
          <w:sz w:val="26"/>
          <w:szCs w:val="26"/>
        </w:rPr>
        <w:t>Уставом Нефтеюганского муниципального района Ханты-Мансийского автономного округа – Югр</w:t>
      </w:r>
      <w:bookmarkEnd w:id="1"/>
      <w:r w:rsidRPr="00DC67D6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DC67D6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DC67D6">
        <w:rPr>
          <w:bCs/>
          <w:sz w:val="26"/>
          <w:szCs w:val="26"/>
        </w:rPr>
        <w:t xml:space="preserve">от </w:t>
      </w:r>
      <w:r w:rsidR="00F746BF" w:rsidRPr="00DC67D6">
        <w:rPr>
          <w:bCs/>
          <w:sz w:val="26"/>
          <w:szCs w:val="26"/>
        </w:rPr>
        <w:t xml:space="preserve">22.03.2017 № 448-па-нпа </w:t>
      </w:r>
      <w:r w:rsidR="00F746BF" w:rsidRPr="00DC67D6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DC67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DC67D6">
        <w:rPr>
          <w:sz w:val="26"/>
          <w:szCs w:val="26"/>
        </w:rPr>
        <w:t xml:space="preserve"> </w:t>
      </w:r>
      <w:r w:rsidRPr="00DC67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DC67D6">
        <w:rPr>
          <w:bCs/>
          <w:sz w:val="26"/>
          <w:szCs w:val="26"/>
        </w:rPr>
        <w:t>(</w:t>
      </w:r>
      <w:r w:rsidR="004000B5" w:rsidRPr="00DC67D6">
        <w:rPr>
          <w:bCs/>
          <w:sz w:val="26"/>
          <w:szCs w:val="26"/>
        </w:rPr>
        <w:t xml:space="preserve">протокол от </w:t>
      </w:r>
      <w:r w:rsidR="00D66DA2" w:rsidRPr="00DC67D6">
        <w:rPr>
          <w:bCs/>
          <w:sz w:val="26"/>
          <w:szCs w:val="26"/>
        </w:rPr>
        <w:t>24</w:t>
      </w:r>
      <w:r w:rsidR="00E52F98" w:rsidRPr="00DC67D6">
        <w:rPr>
          <w:bCs/>
          <w:sz w:val="26"/>
          <w:szCs w:val="26"/>
        </w:rPr>
        <w:t>.</w:t>
      </w:r>
      <w:r w:rsidR="00D66DA2" w:rsidRPr="00DC67D6">
        <w:rPr>
          <w:bCs/>
          <w:sz w:val="26"/>
          <w:szCs w:val="26"/>
        </w:rPr>
        <w:t>11</w:t>
      </w:r>
      <w:r w:rsidR="004000B5" w:rsidRPr="00DC67D6">
        <w:rPr>
          <w:bCs/>
          <w:sz w:val="26"/>
          <w:szCs w:val="26"/>
        </w:rPr>
        <w:t>.202</w:t>
      </w:r>
      <w:r w:rsidR="004E2008" w:rsidRPr="00DC67D6">
        <w:rPr>
          <w:bCs/>
          <w:sz w:val="26"/>
          <w:szCs w:val="26"/>
        </w:rPr>
        <w:t>3</w:t>
      </w:r>
      <w:r w:rsidR="004000B5" w:rsidRPr="00DC67D6">
        <w:rPr>
          <w:bCs/>
          <w:sz w:val="26"/>
          <w:szCs w:val="26"/>
        </w:rPr>
        <w:t xml:space="preserve"> № </w:t>
      </w:r>
      <w:r w:rsidR="004C5ACB" w:rsidRPr="00DC67D6">
        <w:rPr>
          <w:bCs/>
          <w:sz w:val="26"/>
          <w:szCs w:val="26"/>
        </w:rPr>
        <w:t>1</w:t>
      </w:r>
      <w:r w:rsidR="00D66DA2" w:rsidRPr="00DC67D6">
        <w:rPr>
          <w:bCs/>
          <w:sz w:val="26"/>
          <w:szCs w:val="26"/>
        </w:rPr>
        <w:t>8</w:t>
      </w:r>
      <w:r w:rsidR="0018595C" w:rsidRPr="00DC67D6">
        <w:rPr>
          <w:bCs/>
          <w:sz w:val="26"/>
          <w:szCs w:val="26"/>
        </w:rPr>
        <w:t xml:space="preserve">) и </w:t>
      </w:r>
      <w:r w:rsidR="00DF02D8" w:rsidRPr="00DC67D6">
        <w:rPr>
          <w:bCs/>
          <w:sz w:val="26"/>
          <w:szCs w:val="26"/>
        </w:rPr>
        <w:t>заключение</w:t>
      </w:r>
      <w:r w:rsidRPr="00DC67D6">
        <w:rPr>
          <w:bCs/>
          <w:sz w:val="26"/>
          <w:szCs w:val="26"/>
        </w:rPr>
        <w:t xml:space="preserve"> </w:t>
      </w:r>
      <w:r w:rsidR="00DF02D8" w:rsidRPr="00DC67D6">
        <w:rPr>
          <w:bCs/>
          <w:sz w:val="26"/>
          <w:szCs w:val="26"/>
        </w:rPr>
        <w:t>о результатах публичных слушаний</w:t>
      </w:r>
      <w:r w:rsidR="00D71E24" w:rsidRPr="00DC67D6">
        <w:rPr>
          <w:bCs/>
          <w:sz w:val="26"/>
          <w:szCs w:val="26"/>
        </w:rPr>
        <w:t xml:space="preserve"> </w:t>
      </w:r>
      <w:r w:rsidR="0075092B" w:rsidRPr="00DC67D6">
        <w:rPr>
          <w:bCs/>
          <w:sz w:val="26"/>
          <w:szCs w:val="26"/>
        </w:rPr>
        <w:br/>
      </w:r>
      <w:r w:rsidR="00D71E24" w:rsidRPr="00DC67D6">
        <w:rPr>
          <w:bCs/>
          <w:sz w:val="26"/>
          <w:szCs w:val="26"/>
        </w:rPr>
        <w:t xml:space="preserve">от </w:t>
      </w:r>
      <w:r w:rsidR="00D66DA2" w:rsidRPr="00DC67D6">
        <w:rPr>
          <w:bCs/>
          <w:sz w:val="26"/>
          <w:szCs w:val="26"/>
        </w:rPr>
        <w:t>23</w:t>
      </w:r>
      <w:r w:rsidR="00E52F98" w:rsidRPr="00DC67D6">
        <w:rPr>
          <w:bCs/>
          <w:sz w:val="26"/>
          <w:szCs w:val="26"/>
        </w:rPr>
        <w:t>.</w:t>
      </w:r>
      <w:r w:rsidR="00D66DA2" w:rsidRPr="00DC67D6">
        <w:rPr>
          <w:bCs/>
          <w:sz w:val="26"/>
          <w:szCs w:val="26"/>
        </w:rPr>
        <w:t>11</w:t>
      </w:r>
      <w:r w:rsidR="00E52F98" w:rsidRPr="00DC67D6">
        <w:rPr>
          <w:bCs/>
          <w:sz w:val="26"/>
          <w:szCs w:val="26"/>
        </w:rPr>
        <w:t>.202</w:t>
      </w:r>
      <w:r w:rsidR="004E2008" w:rsidRPr="00DC67D6">
        <w:rPr>
          <w:bCs/>
          <w:sz w:val="26"/>
          <w:szCs w:val="26"/>
        </w:rPr>
        <w:t>3</w:t>
      </w:r>
      <w:r w:rsidR="00D71E24" w:rsidRPr="00DC67D6">
        <w:rPr>
          <w:bCs/>
          <w:sz w:val="26"/>
          <w:szCs w:val="26"/>
        </w:rPr>
        <w:t xml:space="preserve"> № </w:t>
      </w:r>
      <w:r w:rsidR="0017541E" w:rsidRPr="00DC67D6">
        <w:rPr>
          <w:bCs/>
          <w:sz w:val="26"/>
          <w:szCs w:val="26"/>
        </w:rPr>
        <w:t>3</w:t>
      </w:r>
      <w:r w:rsidR="00D66DA2" w:rsidRPr="00DC67D6">
        <w:rPr>
          <w:bCs/>
          <w:sz w:val="26"/>
          <w:szCs w:val="26"/>
        </w:rPr>
        <w:t>6</w:t>
      </w:r>
      <w:r w:rsidR="00DF02D8" w:rsidRPr="00DC67D6">
        <w:rPr>
          <w:bCs/>
          <w:sz w:val="26"/>
          <w:szCs w:val="26"/>
        </w:rPr>
        <w:t xml:space="preserve">, в связи </w:t>
      </w:r>
      <w:r w:rsidR="0017541E" w:rsidRPr="00DC67D6">
        <w:rPr>
          <w:bCs/>
          <w:sz w:val="26"/>
          <w:szCs w:val="26"/>
        </w:rPr>
        <w:t>с обращениями</w:t>
      </w:r>
      <w:r w:rsidR="00477FC1" w:rsidRPr="00DC67D6">
        <w:rPr>
          <w:sz w:val="26"/>
          <w:szCs w:val="26"/>
        </w:rPr>
        <w:t xml:space="preserve"> </w:t>
      </w:r>
      <w:r w:rsidR="00D66DA2" w:rsidRPr="00DC67D6">
        <w:rPr>
          <w:bCs/>
          <w:sz w:val="26"/>
          <w:szCs w:val="26"/>
        </w:rPr>
        <w:t xml:space="preserve">Идрисова Рената </w:t>
      </w:r>
      <w:proofErr w:type="spellStart"/>
      <w:r w:rsidR="00D66DA2" w:rsidRPr="00DC67D6">
        <w:rPr>
          <w:bCs/>
          <w:sz w:val="26"/>
          <w:szCs w:val="26"/>
        </w:rPr>
        <w:t>Канзеловича</w:t>
      </w:r>
      <w:proofErr w:type="spellEnd"/>
      <w:r w:rsidR="00E627F7" w:rsidRPr="00DC67D6">
        <w:rPr>
          <w:bCs/>
          <w:sz w:val="26"/>
          <w:szCs w:val="26"/>
        </w:rPr>
        <w:t xml:space="preserve">, </w:t>
      </w:r>
      <w:r w:rsidR="00D66DA2" w:rsidRPr="00DC67D6">
        <w:rPr>
          <w:bCs/>
          <w:sz w:val="26"/>
          <w:szCs w:val="26"/>
        </w:rPr>
        <w:t>Мамонтова Александра Геннадьевича, Соколова Александра Викторовича</w:t>
      </w:r>
      <w:r w:rsidR="00DC67D6">
        <w:rPr>
          <w:bCs/>
          <w:sz w:val="26"/>
          <w:szCs w:val="26"/>
        </w:rPr>
        <w:t xml:space="preserve"> </w:t>
      </w:r>
      <w:r w:rsidR="00802DA9" w:rsidRPr="00DC67D6">
        <w:rPr>
          <w:bCs/>
          <w:sz w:val="26"/>
          <w:szCs w:val="26"/>
        </w:rPr>
        <w:t xml:space="preserve">п о с т а н о в л </w:t>
      </w:r>
      <w:r w:rsidR="0018096A" w:rsidRPr="00DC67D6">
        <w:rPr>
          <w:bCs/>
          <w:sz w:val="26"/>
          <w:szCs w:val="26"/>
        </w:rPr>
        <w:t>я ю</w:t>
      </w:r>
      <w:r w:rsidR="00802DA9" w:rsidRPr="00DC67D6">
        <w:rPr>
          <w:bCs/>
          <w:sz w:val="26"/>
          <w:szCs w:val="26"/>
        </w:rPr>
        <w:t>:</w:t>
      </w:r>
    </w:p>
    <w:p w14:paraId="15D33561" w14:textId="77777777" w:rsidR="0075092B" w:rsidRPr="00DC67D6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0F4B0E85" w14:textId="50B74853" w:rsidR="00732FF9" w:rsidRPr="00DC67D6" w:rsidRDefault="00105B42" w:rsidP="001E7A70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contextualSpacing w:val="0"/>
        <w:jc w:val="both"/>
        <w:rPr>
          <w:bCs/>
          <w:sz w:val="26"/>
          <w:szCs w:val="26"/>
        </w:rPr>
      </w:pPr>
      <w:r w:rsidRPr="00DC67D6">
        <w:rPr>
          <w:sz w:val="26"/>
          <w:szCs w:val="26"/>
        </w:rPr>
        <w:t xml:space="preserve">Предоставить </w:t>
      </w:r>
      <w:r w:rsidR="005254D4" w:rsidRPr="00DC67D6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="005254D4" w:rsidRPr="00DC67D6">
        <w:rPr>
          <w:b/>
          <w:sz w:val="26"/>
          <w:szCs w:val="26"/>
        </w:rPr>
        <w:t xml:space="preserve"> </w:t>
      </w:r>
      <w:r w:rsidR="00F80B42" w:rsidRPr="00DC67D6">
        <w:rPr>
          <w:sz w:val="26"/>
          <w:szCs w:val="26"/>
        </w:rPr>
        <w:t>в отношении земельных участков</w:t>
      </w:r>
      <w:r w:rsidR="005254D4" w:rsidRPr="00DC67D6">
        <w:rPr>
          <w:sz w:val="26"/>
          <w:szCs w:val="26"/>
        </w:rPr>
        <w:t xml:space="preserve"> </w:t>
      </w:r>
      <w:r w:rsidR="00DC67D6">
        <w:rPr>
          <w:sz w:val="26"/>
          <w:szCs w:val="26"/>
        </w:rPr>
        <w:br/>
      </w:r>
      <w:r w:rsidR="005254D4" w:rsidRPr="00DC67D6">
        <w:rPr>
          <w:sz w:val="26"/>
          <w:szCs w:val="26"/>
        </w:rPr>
        <w:t>с кадастровым</w:t>
      </w:r>
      <w:r w:rsidR="00F80B42" w:rsidRPr="00DC67D6">
        <w:rPr>
          <w:sz w:val="26"/>
          <w:szCs w:val="26"/>
        </w:rPr>
        <w:t>и номера</w:t>
      </w:r>
      <w:r w:rsidR="005254D4" w:rsidRPr="00DC67D6">
        <w:rPr>
          <w:sz w:val="26"/>
          <w:szCs w:val="26"/>
        </w:rPr>
        <w:t>м</w:t>
      </w:r>
      <w:bookmarkStart w:id="2" w:name="_Hlk41636995"/>
      <w:bookmarkStart w:id="3" w:name="_Hlk46394458"/>
      <w:r w:rsidR="00F80B42" w:rsidRPr="00DC67D6">
        <w:rPr>
          <w:sz w:val="26"/>
          <w:szCs w:val="26"/>
        </w:rPr>
        <w:t>и</w:t>
      </w:r>
      <w:r w:rsidR="00732FF9" w:rsidRPr="00DC67D6">
        <w:rPr>
          <w:sz w:val="26"/>
          <w:szCs w:val="26"/>
        </w:rPr>
        <w:t>:</w:t>
      </w:r>
    </w:p>
    <w:p w14:paraId="393A2A51" w14:textId="00134352" w:rsidR="00E627F7" w:rsidRPr="00DC67D6" w:rsidRDefault="00D66DA2" w:rsidP="00AA485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bookmarkStart w:id="4" w:name="_Hlk116634990"/>
      <w:bookmarkEnd w:id="2"/>
      <w:bookmarkEnd w:id="3"/>
      <w:r w:rsidRPr="00DC67D6">
        <w:rPr>
          <w:bCs/>
          <w:sz w:val="26"/>
          <w:szCs w:val="26"/>
        </w:rPr>
        <w:t xml:space="preserve">86:08:0020801:13351, площадью 545 </w:t>
      </w:r>
      <w:proofErr w:type="spellStart"/>
      <w:proofErr w:type="gramStart"/>
      <w:r w:rsidRPr="00DC67D6">
        <w:rPr>
          <w:bCs/>
          <w:sz w:val="26"/>
          <w:szCs w:val="26"/>
        </w:rPr>
        <w:t>кв.м</w:t>
      </w:r>
      <w:proofErr w:type="spellEnd"/>
      <w:proofErr w:type="gramEnd"/>
      <w:r w:rsidRPr="00DC67D6">
        <w:rPr>
          <w:bCs/>
          <w:sz w:val="26"/>
          <w:szCs w:val="26"/>
        </w:rPr>
        <w:t xml:space="preserve">, </w:t>
      </w:r>
      <w:r w:rsidRPr="00DC67D6">
        <w:rPr>
          <w:rFonts w:hint="eastAsia"/>
          <w:bCs/>
          <w:sz w:val="26"/>
          <w:szCs w:val="26"/>
        </w:rPr>
        <w:t>местоположение</w:t>
      </w:r>
      <w:r w:rsidRPr="00DC67D6">
        <w:rPr>
          <w:bCs/>
          <w:sz w:val="26"/>
          <w:szCs w:val="26"/>
        </w:rPr>
        <w:t>:</w:t>
      </w:r>
      <w:r w:rsidR="00DC67D6">
        <w:rPr>
          <w:bCs/>
          <w:sz w:val="26"/>
          <w:szCs w:val="26"/>
        </w:rPr>
        <w:t xml:space="preserve"> </w:t>
      </w:r>
      <w:r w:rsidRPr="00DC67D6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</w:t>
      </w:r>
      <w:r w:rsidR="00DC67D6">
        <w:rPr>
          <w:sz w:val="26"/>
          <w:szCs w:val="26"/>
        </w:rPr>
        <w:t xml:space="preserve"> </w:t>
      </w:r>
      <w:r w:rsidRPr="00DC67D6">
        <w:rPr>
          <w:sz w:val="26"/>
          <w:szCs w:val="26"/>
        </w:rPr>
        <w:t>Югра, Нефтеюганский район, СНТ «Механизатор», ряд 2, участок № 73</w:t>
      </w:r>
      <w:r w:rsidR="00E627F7" w:rsidRPr="00DC67D6">
        <w:rPr>
          <w:bCs/>
          <w:sz w:val="26"/>
          <w:szCs w:val="26"/>
        </w:rPr>
        <w:t>.</w:t>
      </w:r>
    </w:p>
    <w:p w14:paraId="19360D7D" w14:textId="62AC4C91" w:rsidR="00E627F7" w:rsidRPr="00DC67D6" w:rsidRDefault="00D66DA2" w:rsidP="00E627F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DC67D6">
        <w:rPr>
          <w:bCs/>
          <w:sz w:val="26"/>
          <w:szCs w:val="26"/>
        </w:rPr>
        <w:t xml:space="preserve">86:08:0020801:18272, площадью 977 </w:t>
      </w:r>
      <w:proofErr w:type="spellStart"/>
      <w:proofErr w:type="gramStart"/>
      <w:r w:rsidRPr="00DC67D6">
        <w:rPr>
          <w:bCs/>
          <w:sz w:val="26"/>
          <w:szCs w:val="26"/>
        </w:rPr>
        <w:t>кв.м</w:t>
      </w:r>
      <w:proofErr w:type="spellEnd"/>
      <w:proofErr w:type="gramEnd"/>
      <w:r w:rsidRPr="00DC67D6">
        <w:rPr>
          <w:bCs/>
          <w:sz w:val="26"/>
          <w:szCs w:val="26"/>
        </w:rPr>
        <w:t xml:space="preserve">, местоположение: </w:t>
      </w:r>
      <w:r w:rsidRPr="00DC67D6">
        <w:rPr>
          <w:sz w:val="26"/>
          <w:szCs w:val="26"/>
        </w:rPr>
        <w:t xml:space="preserve">Российская Федерация, Ханты-Мансийский автономный округ </w:t>
      </w:r>
      <w:r w:rsidR="00DC67D6">
        <w:rPr>
          <w:sz w:val="26"/>
          <w:szCs w:val="26"/>
        </w:rPr>
        <w:t>–</w:t>
      </w:r>
      <w:r w:rsidRPr="00DC67D6">
        <w:rPr>
          <w:sz w:val="26"/>
          <w:szCs w:val="26"/>
        </w:rPr>
        <w:t xml:space="preserve"> Югра, Нефтеюганский район, ТСН «Север», участок № 12</w:t>
      </w:r>
      <w:r w:rsidR="00E627F7" w:rsidRPr="00DC67D6">
        <w:rPr>
          <w:bCs/>
          <w:sz w:val="26"/>
          <w:szCs w:val="26"/>
        </w:rPr>
        <w:t>.</w:t>
      </w:r>
    </w:p>
    <w:p w14:paraId="594FDD07" w14:textId="57A0D0D5" w:rsidR="00D66DA2" w:rsidRPr="00DC67D6" w:rsidRDefault="00D66DA2" w:rsidP="00E627F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DC67D6">
        <w:rPr>
          <w:bCs/>
          <w:sz w:val="26"/>
          <w:szCs w:val="26"/>
        </w:rPr>
        <w:t xml:space="preserve">86:08:0020801:15215, площадью 1153 </w:t>
      </w:r>
      <w:proofErr w:type="spellStart"/>
      <w:proofErr w:type="gramStart"/>
      <w:r w:rsidRPr="00DC67D6">
        <w:rPr>
          <w:bCs/>
          <w:sz w:val="26"/>
          <w:szCs w:val="26"/>
        </w:rPr>
        <w:t>кв.м</w:t>
      </w:r>
      <w:proofErr w:type="spellEnd"/>
      <w:proofErr w:type="gramEnd"/>
      <w:r w:rsidRPr="00DC67D6">
        <w:rPr>
          <w:bCs/>
          <w:sz w:val="26"/>
          <w:szCs w:val="26"/>
        </w:rPr>
        <w:t xml:space="preserve">, местоположение: </w:t>
      </w:r>
      <w:r w:rsidRPr="00DC67D6">
        <w:rPr>
          <w:sz w:val="26"/>
          <w:szCs w:val="26"/>
        </w:rPr>
        <w:t xml:space="preserve">Ханты-Мансийский автономный округ </w:t>
      </w:r>
      <w:r w:rsidR="00DC67D6">
        <w:rPr>
          <w:sz w:val="26"/>
          <w:szCs w:val="26"/>
        </w:rPr>
        <w:t>–</w:t>
      </w:r>
      <w:r w:rsidRPr="00DC67D6">
        <w:rPr>
          <w:sz w:val="26"/>
          <w:szCs w:val="26"/>
        </w:rPr>
        <w:t xml:space="preserve"> Югра, Нефтеюганский район, СНТ </w:t>
      </w:r>
      <w:r w:rsidR="00DC67D6">
        <w:rPr>
          <w:sz w:val="26"/>
          <w:szCs w:val="26"/>
        </w:rPr>
        <w:t>«</w:t>
      </w:r>
      <w:r w:rsidRPr="00DC67D6">
        <w:rPr>
          <w:sz w:val="26"/>
          <w:szCs w:val="26"/>
        </w:rPr>
        <w:t>Северный</w:t>
      </w:r>
      <w:r w:rsidR="00DC67D6">
        <w:rPr>
          <w:sz w:val="26"/>
          <w:szCs w:val="26"/>
        </w:rPr>
        <w:t>»</w:t>
      </w:r>
      <w:r w:rsidRPr="00DC67D6">
        <w:rPr>
          <w:sz w:val="26"/>
          <w:szCs w:val="26"/>
        </w:rPr>
        <w:t>, участок №</w:t>
      </w:r>
      <w:r w:rsidR="00DC67D6">
        <w:rPr>
          <w:sz w:val="26"/>
          <w:szCs w:val="26"/>
        </w:rPr>
        <w:t xml:space="preserve"> </w:t>
      </w:r>
      <w:r w:rsidRPr="00DC67D6">
        <w:rPr>
          <w:sz w:val="26"/>
          <w:szCs w:val="26"/>
        </w:rPr>
        <w:t>с-36.</w:t>
      </w:r>
    </w:p>
    <w:bookmarkEnd w:id="4"/>
    <w:p w14:paraId="7E9889DD" w14:textId="182F26F0" w:rsidR="00890A63" w:rsidRPr="00DC67D6" w:rsidRDefault="00890A63" w:rsidP="00211E79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C67D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662F1810" w:rsidR="00FF1CEF" w:rsidRPr="00DC67D6" w:rsidRDefault="006E303B" w:rsidP="00211E79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DC67D6">
        <w:rPr>
          <w:sz w:val="26"/>
          <w:szCs w:val="26"/>
        </w:rPr>
        <w:t xml:space="preserve">Контроль </w:t>
      </w:r>
      <w:r w:rsidR="009F03DF" w:rsidRPr="00DC67D6">
        <w:rPr>
          <w:sz w:val="26"/>
          <w:szCs w:val="26"/>
        </w:rPr>
        <w:t xml:space="preserve">за выполнением </w:t>
      </w:r>
      <w:r w:rsidR="00BF3EEF" w:rsidRPr="00DC67D6">
        <w:rPr>
          <w:sz w:val="26"/>
          <w:szCs w:val="26"/>
        </w:rPr>
        <w:t xml:space="preserve">постановления возложить на председателя комитета градостроительства и землепользования </w:t>
      </w:r>
      <w:r w:rsidR="008F6C46">
        <w:rPr>
          <w:sz w:val="26"/>
          <w:szCs w:val="26"/>
        </w:rPr>
        <w:t>–</w:t>
      </w:r>
      <w:r w:rsidR="00BF3EEF" w:rsidRPr="00DC67D6">
        <w:rPr>
          <w:sz w:val="26"/>
          <w:szCs w:val="26"/>
        </w:rPr>
        <w:t xml:space="preserve"> заместителя главы Нефтеюганского района Ченцову М.А.</w:t>
      </w:r>
    </w:p>
    <w:p w14:paraId="0D65425A" w14:textId="77777777" w:rsidR="00802DA9" w:rsidRPr="00DC67D6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37BAFACD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1B344DE9" w14:textId="77777777" w:rsidR="008F6C46" w:rsidRPr="00DC67D6" w:rsidRDefault="008F6C46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DC67D6" w:rsidRDefault="0075092B" w:rsidP="00B63AB7">
      <w:pPr>
        <w:rPr>
          <w:rFonts w:eastAsia="Calibri"/>
          <w:sz w:val="26"/>
          <w:szCs w:val="26"/>
        </w:rPr>
      </w:pPr>
      <w:r w:rsidRPr="00DC67D6">
        <w:rPr>
          <w:rFonts w:eastAsia="Calibri"/>
          <w:sz w:val="26"/>
          <w:szCs w:val="26"/>
        </w:rPr>
        <w:t>Глава района</w:t>
      </w:r>
      <w:r w:rsidRPr="00DC67D6">
        <w:rPr>
          <w:rFonts w:eastAsia="Calibri"/>
          <w:sz w:val="26"/>
          <w:szCs w:val="26"/>
        </w:rPr>
        <w:tab/>
      </w:r>
      <w:r w:rsidRPr="00DC67D6">
        <w:rPr>
          <w:rFonts w:eastAsia="Calibri"/>
          <w:sz w:val="26"/>
          <w:szCs w:val="26"/>
        </w:rPr>
        <w:tab/>
      </w:r>
      <w:r w:rsidRPr="00DC67D6">
        <w:rPr>
          <w:rFonts w:eastAsia="Calibri"/>
          <w:sz w:val="26"/>
          <w:szCs w:val="26"/>
        </w:rPr>
        <w:tab/>
      </w:r>
      <w:r w:rsidRPr="00DC67D6">
        <w:rPr>
          <w:rFonts w:eastAsia="Calibri"/>
          <w:sz w:val="26"/>
          <w:szCs w:val="26"/>
        </w:rPr>
        <w:tab/>
      </w:r>
      <w:r w:rsidRPr="00DC67D6">
        <w:rPr>
          <w:rFonts w:eastAsia="Calibri"/>
          <w:sz w:val="26"/>
          <w:szCs w:val="26"/>
        </w:rPr>
        <w:tab/>
      </w:r>
      <w:r w:rsidRPr="00DC67D6">
        <w:rPr>
          <w:rFonts w:eastAsia="Calibri"/>
          <w:sz w:val="26"/>
          <w:szCs w:val="26"/>
        </w:rPr>
        <w:tab/>
      </w:r>
      <w:r w:rsidRPr="00DC67D6">
        <w:rPr>
          <w:rFonts w:eastAsia="Calibri"/>
          <w:sz w:val="26"/>
          <w:szCs w:val="26"/>
        </w:rPr>
        <w:tab/>
      </w:r>
      <w:proofErr w:type="spellStart"/>
      <w:r w:rsidRPr="00DC67D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DC67D6" w:rsidSect="00944757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C99E" w14:textId="77777777" w:rsidR="0033234C" w:rsidRDefault="0033234C" w:rsidP="0066353A">
      <w:r>
        <w:separator/>
      </w:r>
    </w:p>
  </w:endnote>
  <w:endnote w:type="continuationSeparator" w:id="0">
    <w:p w14:paraId="57507AC1" w14:textId="77777777" w:rsidR="0033234C" w:rsidRDefault="0033234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A25F" w14:textId="77777777" w:rsidR="0033234C" w:rsidRDefault="0033234C" w:rsidP="0066353A">
      <w:r>
        <w:separator/>
      </w:r>
    </w:p>
  </w:footnote>
  <w:footnote w:type="continuationSeparator" w:id="0">
    <w:p w14:paraId="2E246386" w14:textId="77777777" w:rsidR="0033234C" w:rsidRDefault="0033234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6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0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6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9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"/>
  </w:num>
  <w:num w:numId="6">
    <w:abstractNumId w:val="18"/>
  </w:num>
  <w:num w:numId="7">
    <w:abstractNumId w:val="41"/>
  </w:num>
  <w:num w:numId="8">
    <w:abstractNumId w:val="33"/>
  </w:num>
  <w:num w:numId="9">
    <w:abstractNumId w:val="32"/>
  </w:num>
  <w:num w:numId="10">
    <w:abstractNumId w:val="10"/>
  </w:num>
  <w:num w:numId="11">
    <w:abstractNumId w:val="6"/>
  </w:num>
  <w:num w:numId="12">
    <w:abstractNumId w:val="34"/>
  </w:num>
  <w:num w:numId="13">
    <w:abstractNumId w:val="2"/>
  </w:num>
  <w:num w:numId="14">
    <w:abstractNumId w:val="39"/>
  </w:num>
  <w:num w:numId="15">
    <w:abstractNumId w:val="37"/>
  </w:num>
  <w:num w:numId="16">
    <w:abstractNumId w:val="21"/>
  </w:num>
  <w:num w:numId="17">
    <w:abstractNumId w:val="15"/>
  </w:num>
  <w:num w:numId="18">
    <w:abstractNumId w:val="23"/>
  </w:num>
  <w:num w:numId="19">
    <w:abstractNumId w:val="9"/>
  </w:num>
  <w:num w:numId="20">
    <w:abstractNumId w:val="17"/>
  </w:num>
  <w:num w:numId="21">
    <w:abstractNumId w:val="12"/>
  </w:num>
  <w:num w:numId="22">
    <w:abstractNumId w:val="27"/>
  </w:num>
  <w:num w:numId="23">
    <w:abstractNumId w:val="31"/>
  </w:num>
  <w:num w:numId="24">
    <w:abstractNumId w:val="24"/>
  </w:num>
  <w:num w:numId="25">
    <w:abstractNumId w:val="2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0"/>
  </w:num>
  <w:num w:numId="29">
    <w:abstractNumId w:val="11"/>
  </w:num>
  <w:num w:numId="30">
    <w:abstractNumId w:val="30"/>
  </w:num>
  <w:num w:numId="31">
    <w:abstractNumId w:val="8"/>
  </w:num>
  <w:num w:numId="32">
    <w:abstractNumId w:val="29"/>
  </w:num>
  <w:num w:numId="33">
    <w:abstractNumId w:val="42"/>
  </w:num>
  <w:num w:numId="34">
    <w:abstractNumId w:val="38"/>
  </w:num>
  <w:num w:numId="35">
    <w:abstractNumId w:val="4"/>
  </w:num>
  <w:num w:numId="36">
    <w:abstractNumId w:val="5"/>
  </w:num>
  <w:num w:numId="37">
    <w:abstractNumId w:val="36"/>
  </w:num>
  <w:num w:numId="38">
    <w:abstractNumId w:val="1"/>
  </w:num>
  <w:num w:numId="39">
    <w:abstractNumId w:val="0"/>
  </w:num>
  <w:num w:numId="40">
    <w:abstractNumId w:val="19"/>
  </w:num>
  <w:num w:numId="41">
    <w:abstractNumId w:val="35"/>
  </w:num>
  <w:num w:numId="42">
    <w:abstractNumId w:val="40"/>
  </w:num>
  <w:num w:numId="43">
    <w:abstractNumId w:val="16"/>
  </w:num>
  <w:num w:numId="44">
    <w:abstractNumId w:val="28"/>
  </w:num>
  <w:num w:numId="45">
    <w:abstractNumId w:val="2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1B44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5B6E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234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7781D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2A6"/>
    <w:rsid w:val="00852C6C"/>
    <w:rsid w:val="00853A7F"/>
    <w:rsid w:val="00853B3C"/>
    <w:rsid w:val="008545C6"/>
    <w:rsid w:val="00854675"/>
    <w:rsid w:val="008556F6"/>
    <w:rsid w:val="0085687A"/>
    <w:rsid w:val="008568D2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6C46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757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DA2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67D6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2">
    <w:name w:val="Body Text 2"/>
    <w:basedOn w:val="a"/>
    <w:link w:val="20"/>
    <w:rsid w:val="0094475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44757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8</cp:revision>
  <cp:lastPrinted>2023-12-08T03:59:00Z</cp:lastPrinted>
  <dcterms:created xsi:type="dcterms:W3CDTF">2023-12-12T05:22:00Z</dcterms:created>
  <dcterms:modified xsi:type="dcterms:W3CDTF">2023-12-12T05:22:00Z</dcterms:modified>
</cp:coreProperties>
</file>