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B999" w14:textId="4422385B" w:rsidR="00DC0458" w:rsidRDefault="00DC0458">
      <w:pPr>
        <w:pStyle w:val="a3"/>
        <w:spacing w:before="6"/>
        <w:rPr>
          <w:b w:val="0"/>
          <w:sz w:val="14"/>
        </w:rPr>
      </w:pPr>
    </w:p>
    <w:p w14:paraId="6FD8CBAE" w14:textId="6B0ABD22" w:rsidR="00D228DF" w:rsidRDefault="00D228DF">
      <w:pPr>
        <w:pStyle w:val="a3"/>
        <w:spacing w:before="6"/>
        <w:rPr>
          <w:b w:val="0"/>
          <w:sz w:val="14"/>
        </w:rPr>
      </w:pPr>
    </w:p>
    <w:p w14:paraId="1606A2FC" w14:textId="17A76B1A" w:rsidR="00D228DF" w:rsidRDefault="00D228DF">
      <w:pPr>
        <w:pStyle w:val="a3"/>
        <w:spacing w:before="6"/>
        <w:rPr>
          <w:b w:val="0"/>
          <w:sz w:val="14"/>
        </w:rPr>
      </w:pPr>
    </w:p>
    <w:p w14:paraId="284E6843" w14:textId="1A336CCD" w:rsidR="00D228DF" w:rsidRPr="00D228DF" w:rsidRDefault="00D228DF" w:rsidP="00555EF1">
      <w:pPr>
        <w:pStyle w:val="a5"/>
        <w:ind w:left="5103"/>
        <w:rPr>
          <w:rFonts w:eastAsia="Calibri"/>
          <w:sz w:val="26"/>
          <w:szCs w:val="26"/>
        </w:rPr>
      </w:pPr>
      <w:r w:rsidRPr="00D228DF">
        <w:rPr>
          <w:rFonts w:eastAsia="Calibri"/>
          <w:sz w:val="26"/>
          <w:szCs w:val="26"/>
        </w:rPr>
        <w:t xml:space="preserve">Приложение </w:t>
      </w:r>
    </w:p>
    <w:p w14:paraId="63028F08" w14:textId="31A53DCB" w:rsidR="00D228DF" w:rsidRPr="00D228DF" w:rsidRDefault="00D228DF" w:rsidP="00555EF1">
      <w:pPr>
        <w:widowControl/>
        <w:autoSpaceDE/>
        <w:autoSpaceDN/>
        <w:ind w:left="5103"/>
        <w:rPr>
          <w:rFonts w:eastAsia="Calibri"/>
          <w:sz w:val="26"/>
          <w:szCs w:val="26"/>
        </w:rPr>
      </w:pPr>
      <w:r w:rsidRPr="00D228DF">
        <w:rPr>
          <w:rFonts w:eastAsia="Calibri"/>
          <w:sz w:val="26"/>
          <w:szCs w:val="26"/>
        </w:rPr>
        <w:t>к постановлению администраци</w:t>
      </w:r>
      <w:r>
        <w:rPr>
          <w:rFonts w:eastAsia="Calibri"/>
          <w:sz w:val="26"/>
          <w:szCs w:val="26"/>
        </w:rPr>
        <w:t>и</w:t>
      </w:r>
      <w:r w:rsidRPr="00D228DF">
        <w:rPr>
          <w:rFonts w:eastAsia="Calibri"/>
          <w:sz w:val="26"/>
          <w:szCs w:val="26"/>
        </w:rPr>
        <w:t xml:space="preserve">    Нефтеюганского района</w:t>
      </w:r>
    </w:p>
    <w:p w14:paraId="74361BB1" w14:textId="73E6DA34" w:rsidR="00D228DF" w:rsidRPr="00D228DF" w:rsidRDefault="00D228DF" w:rsidP="00555EF1">
      <w:pPr>
        <w:widowControl/>
        <w:autoSpaceDE/>
        <w:autoSpaceDN/>
        <w:ind w:left="5103"/>
        <w:rPr>
          <w:rFonts w:eastAsia="Calibri"/>
          <w:sz w:val="26"/>
          <w:szCs w:val="26"/>
        </w:rPr>
      </w:pPr>
      <w:r w:rsidRPr="00D228DF">
        <w:rPr>
          <w:rFonts w:eastAsia="Calibri"/>
          <w:sz w:val="26"/>
          <w:szCs w:val="26"/>
        </w:rPr>
        <w:t xml:space="preserve">от </w:t>
      </w:r>
      <w:r w:rsidR="00427E26">
        <w:rPr>
          <w:rFonts w:eastAsia="Calibri"/>
          <w:sz w:val="26"/>
          <w:szCs w:val="26"/>
        </w:rPr>
        <w:t xml:space="preserve">08.11.2023 </w:t>
      </w:r>
      <w:r w:rsidRPr="00D228DF">
        <w:rPr>
          <w:rFonts w:eastAsia="Calibri"/>
          <w:sz w:val="26"/>
          <w:szCs w:val="26"/>
        </w:rPr>
        <w:t xml:space="preserve">№ </w:t>
      </w:r>
      <w:r w:rsidR="00427E26">
        <w:rPr>
          <w:rFonts w:eastAsia="Calibri"/>
          <w:sz w:val="26"/>
          <w:szCs w:val="26"/>
        </w:rPr>
        <w:t>1641-па</w:t>
      </w:r>
    </w:p>
    <w:p w14:paraId="0CC477D9" w14:textId="5AD143D2" w:rsidR="00D228DF" w:rsidRDefault="00D228DF" w:rsidP="00D228DF">
      <w:pPr>
        <w:pStyle w:val="a3"/>
        <w:tabs>
          <w:tab w:val="left" w:pos="6285"/>
        </w:tabs>
        <w:spacing w:before="6"/>
        <w:rPr>
          <w:b w:val="0"/>
          <w:sz w:val="14"/>
        </w:rPr>
      </w:pPr>
    </w:p>
    <w:p w14:paraId="0F6D8749" w14:textId="77EBA301" w:rsidR="00D228DF" w:rsidRDefault="00D228DF">
      <w:pPr>
        <w:pStyle w:val="a3"/>
        <w:spacing w:before="6"/>
        <w:rPr>
          <w:b w:val="0"/>
          <w:sz w:val="14"/>
        </w:rPr>
      </w:pPr>
    </w:p>
    <w:p w14:paraId="25D95301" w14:textId="1D5207BC" w:rsidR="00D228DF" w:rsidRDefault="00D228DF">
      <w:pPr>
        <w:pStyle w:val="a3"/>
        <w:spacing w:before="6"/>
        <w:rPr>
          <w:b w:val="0"/>
          <w:sz w:val="14"/>
        </w:rPr>
      </w:pPr>
    </w:p>
    <w:p w14:paraId="6EFF7DE0" w14:textId="5A8CFE9F" w:rsidR="00D228DF" w:rsidRDefault="00D228DF">
      <w:pPr>
        <w:pStyle w:val="a3"/>
        <w:spacing w:before="6"/>
        <w:rPr>
          <w:b w:val="0"/>
          <w:sz w:val="14"/>
        </w:rPr>
      </w:pPr>
    </w:p>
    <w:p w14:paraId="570D1554" w14:textId="2BF82BA8" w:rsidR="00D228DF" w:rsidRDefault="00D228DF">
      <w:pPr>
        <w:pStyle w:val="a3"/>
        <w:spacing w:before="6"/>
        <w:rPr>
          <w:b w:val="0"/>
          <w:sz w:val="14"/>
        </w:rPr>
      </w:pPr>
    </w:p>
    <w:p w14:paraId="6AAF9456" w14:textId="6CDA8BF2" w:rsidR="00D228DF" w:rsidRDefault="00D228DF">
      <w:pPr>
        <w:pStyle w:val="a3"/>
        <w:spacing w:before="6"/>
        <w:rPr>
          <w:b w:val="0"/>
          <w:sz w:val="14"/>
        </w:rPr>
      </w:pPr>
    </w:p>
    <w:p w14:paraId="1737A18D" w14:textId="4C3D6195" w:rsidR="00D228DF" w:rsidRDefault="00D228DF">
      <w:pPr>
        <w:pStyle w:val="a3"/>
        <w:spacing w:before="6"/>
        <w:rPr>
          <w:b w:val="0"/>
          <w:sz w:val="14"/>
        </w:rPr>
      </w:pPr>
    </w:p>
    <w:p w14:paraId="69D57648" w14:textId="3D278A3D" w:rsidR="00D228DF" w:rsidRDefault="00D228DF">
      <w:pPr>
        <w:pStyle w:val="a3"/>
        <w:spacing w:before="6"/>
        <w:rPr>
          <w:b w:val="0"/>
          <w:sz w:val="14"/>
        </w:rPr>
      </w:pPr>
    </w:p>
    <w:p w14:paraId="30EF1715" w14:textId="77777777" w:rsidR="00D228DF" w:rsidRDefault="00D228DF">
      <w:pPr>
        <w:pStyle w:val="a3"/>
        <w:spacing w:before="6"/>
        <w:rPr>
          <w:b w:val="0"/>
          <w:sz w:val="14"/>
        </w:rPr>
      </w:pPr>
    </w:p>
    <w:p w14:paraId="36CB1167" w14:textId="77777777" w:rsidR="00DC0458" w:rsidRDefault="00C27C9B">
      <w:pPr>
        <w:pStyle w:val="a3"/>
        <w:ind w:left="674"/>
        <w:rPr>
          <w:b w:val="0"/>
          <w:sz w:val="20"/>
        </w:rPr>
      </w:pPr>
      <w:r>
        <w:rPr>
          <w:b w:val="0"/>
          <w:noProof/>
          <w:sz w:val="20"/>
        </w:rPr>
        <w:drawing>
          <wp:inline distT="0" distB="0" distL="0" distR="0" wp14:anchorId="4A1213E8" wp14:editId="32928772">
            <wp:extent cx="4957199" cy="124891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7199" cy="1248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77FB3" w14:textId="77777777" w:rsidR="00DC0458" w:rsidRDefault="00DC0458">
      <w:pPr>
        <w:pStyle w:val="a3"/>
        <w:rPr>
          <w:b w:val="0"/>
          <w:sz w:val="20"/>
        </w:rPr>
      </w:pPr>
    </w:p>
    <w:p w14:paraId="489AC35A" w14:textId="77777777" w:rsidR="00DC0458" w:rsidRDefault="00DC0458">
      <w:pPr>
        <w:pStyle w:val="a3"/>
        <w:rPr>
          <w:b w:val="0"/>
          <w:sz w:val="20"/>
        </w:rPr>
      </w:pPr>
    </w:p>
    <w:p w14:paraId="74453EEA" w14:textId="77777777" w:rsidR="00DC0458" w:rsidRDefault="00DC0458">
      <w:pPr>
        <w:pStyle w:val="a3"/>
        <w:rPr>
          <w:b w:val="0"/>
          <w:sz w:val="20"/>
        </w:rPr>
      </w:pPr>
    </w:p>
    <w:p w14:paraId="1F8B9471" w14:textId="77777777" w:rsidR="00DC0458" w:rsidRDefault="00DC0458">
      <w:pPr>
        <w:pStyle w:val="a3"/>
        <w:rPr>
          <w:b w:val="0"/>
          <w:sz w:val="20"/>
        </w:rPr>
      </w:pPr>
    </w:p>
    <w:p w14:paraId="697973E2" w14:textId="77777777" w:rsidR="00D228DF" w:rsidRDefault="00D228DF">
      <w:pPr>
        <w:pStyle w:val="a3"/>
        <w:spacing w:before="222" w:line="278" w:lineRule="auto"/>
        <w:ind w:left="1257" w:right="98" w:hanging="992"/>
      </w:pPr>
    </w:p>
    <w:p w14:paraId="2E3AFB8A" w14:textId="5F55610F" w:rsidR="00DC0458" w:rsidRDefault="00C27C9B">
      <w:pPr>
        <w:pStyle w:val="a3"/>
        <w:spacing w:before="222" w:line="278" w:lineRule="auto"/>
        <w:ind w:left="1257" w:right="98" w:hanging="992"/>
      </w:pPr>
      <w:r>
        <w:t>ОБУСТРОЙСТВО РАЗВЕДОЧНОЙ СКВАЖИНЫ №14Р</w:t>
      </w:r>
      <w:r>
        <w:rPr>
          <w:spacing w:val="-77"/>
        </w:rPr>
        <w:t xml:space="preserve"> </w:t>
      </w:r>
      <w:r>
        <w:t>МАЛОБАЛЫКСКОГО</w:t>
      </w:r>
      <w:r>
        <w:rPr>
          <w:spacing w:val="-2"/>
        </w:rPr>
        <w:t xml:space="preserve"> </w:t>
      </w:r>
      <w:r>
        <w:t>МЕСТОРОЖДЕНИ</w:t>
      </w:r>
      <w:r w:rsidR="00D228DF">
        <w:t>Я</w:t>
      </w:r>
    </w:p>
    <w:p w14:paraId="27D09D33" w14:textId="77777777" w:rsidR="00DC0458" w:rsidRDefault="00DC0458">
      <w:pPr>
        <w:pStyle w:val="a3"/>
        <w:rPr>
          <w:sz w:val="34"/>
        </w:rPr>
      </w:pPr>
    </w:p>
    <w:p w14:paraId="092B6C9F" w14:textId="77777777" w:rsidR="00DC0458" w:rsidRDefault="00DC0458">
      <w:pPr>
        <w:pStyle w:val="a3"/>
        <w:rPr>
          <w:sz w:val="34"/>
        </w:rPr>
      </w:pPr>
    </w:p>
    <w:p w14:paraId="61F2C0FD" w14:textId="77777777" w:rsidR="00DC0458" w:rsidRDefault="00DC0458">
      <w:pPr>
        <w:pStyle w:val="a3"/>
        <w:rPr>
          <w:sz w:val="34"/>
        </w:rPr>
      </w:pPr>
    </w:p>
    <w:p w14:paraId="38E290B6" w14:textId="77777777" w:rsidR="00DC0458" w:rsidRDefault="00DC0458">
      <w:pPr>
        <w:pStyle w:val="a3"/>
        <w:rPr>
          <w:sz w:val="34"/>
        </w:rPr>
      </w:pPr>
    </w:p>
    <w:p w14:paraId="66D6780C" w14:textId="77777777" w:rsidR="00DC0458" w:rsidRDefault="00DC0458">
      <w:pPr>
        <w:pStyle w:val="a3"/>
        <w:spacing w:before="6"/>
        <w:rPr>
          <w:sz w:val="27"/>
        </w:rPr>
      </w:pPr>
    </w:p>
    <w:p w14:paraId="4CC84DB5" w14:textId="2986EEB1" w:rsidR="00DC0458" w:rsidRDefault="00C27C9B">
      <w:pPr>
        <w:ind w:left="2026" w:right="1595"/>
        <w:jc w:val="center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Проект</w:t>
      </w:r>
      <w:r>
        <w:rPr>
          <w:rFonts w:ascii="Arial" w:hAnsi="Arial"/>
          <w:i/>
          <w:spacing w:val="-6"/>
          <w:sz w:val="32"/>
        </w:rPr>
        <w:t xml:space="preserve"> </w:t>
      </w:r>
      <w:r>
        <w:rPr>
          <w:rFonts w:ascii="Arial" w:hAnsi="Arial"/>
          <w:i/>
          <w:sz w:val="32"/>
        </w:rPr>
        <w:t>планировки</w:t>
      </w:r>
      <w:r w:rsidR="000B43EF">
        <w:rPr>
          <w:rFonts w:ascii="Arial" w:hAnsi="Arial"/>
          <w:i/>
          <w:sz w:val="32"/>
        </w:rPr>
        <w:t xml:space="preserve"> и проект межевания</w:t>
      </w:r>
      <w:r>
        <w:rPr>
          <w:rFonts w:ascii="Arial" w:hAnsi="Arial"/>
          <w:i/>
          <w:spacing w:val="-4"/>
          <w:sz w:val="32"/>
        </w:rPr>
        <w:t xml:space="preserve"> </w:t>
      </w:r>
      <w:r>
        <w:rPr>
          <w:rFonts w:ascii="Arial" w:hAnsi="Arial"/>
          <w:i/>
          <w:sz w:val="32"/>
        </w:rPr>
        <w:t>территории</w:t>
      </w:r>
    </w:p>
    <w:p w14:paraId="3B5A016E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06F5A94A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196C2492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64C3C0B7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67BBD7AB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2C4DBAA7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3CFE51FD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039C2F08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19C4EA66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32611024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50B4FAB0" w14:textId="77777777" w:rsidR="00DC0458" w:rsidRDefault="00DC0458">
      <w:pPr>
        <w:pStyle w:val="a3"/>
        <w:rPr>
          <w:rFonts w:ascii="Arial"/>
          <w:b w:val="0"/>
          <w:i/>
          <w:sz w:val="36"/>
        </w:rPr>
      </w:pPr>
    </w:p>
    <w:p w14:paraId="4A0201F6" w14:textId="77777777" w:rsidR="00DC0458" w:rsidRDefault="00C27C9B">
      <w:pPr>
        <w:spacing w:before="245"/>
        <w:ind w:left="2026" w:right="1396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2023</w:t>
      </w:r>
    </w:p>
    <w:sectPr w:rsidR="00DC0458" w:rsidSect="00555EF1">
      <w:type w:val="continuous"/>
      <w:pgSz w:w="11910" w:h="16840"/>
      <w:pgMar w:top="426" w:right="1278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58"/>
    <w:rsid w:val="000B43EF"/>
    <w:rsid w:val="00427E26"/>
    <w:rsid w:val="00555EF1"/>
    <w:rsid w:val="00C27C9B"/>
    <w:rsid w:val="00D228DF"/>
    <w:rsid w:val="00DC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EC7D2"/>
  <w15:docId w15:val="{1E7A0794-14F6-4409-AB34-DF281AE0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D228D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vostrikov_i</dc:creator>
  <cp:lastModifiedBy>Аманалиева Акмоор Айбековна</cp:lastModifiedBy>
  <cp:revision>3</cp:revision>
  <cp:lastPrinted>2023-11-08T09:17:00Z</cp:lastPrinted>
  <dcterms:created xsi:type="dcterms:W3CDTF">2023-11-08T09:17:00Z</dcterms:created>
  <dcterms:modified xsi:type="dcterms:W3CDTF">2023-11-10T07:51:00Z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2023-10-26T00:00:00Z</vt:filetime>
  </property>
</Properties>
</file>