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4" w:rsidRDefault="005F6D5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8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2F723D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18.11.2014</w:t>
            </w:r>
          </w:p>
        </w:tc>
        <w:tc>
          <w:tcPr>
            <w:tcW w:w="7560" w:type="dxa"/>
          </w:tcPr>
          <w:p w:rsidR="00023FE4" w:rsidRPr="009816BE" w:rsidRDefault="002F723D" w:rsidP="002F723D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160-п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475936" w:rsidRPr="00B811E9" w:rsidRDefault="00B811E9" w:rsidP="00B811E9">
      <w:pPr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>Об утверждении Регламента подготовки и размещения на официальном сайте органов местного самоуправления Нефтеюганского района в сети «Интернет» информации об их деятельности</w:t>
      </w:r>
    </w:p>
    <w:p w:rsidR="00475936" w:rsidRDefault="00475936" w:rsidP="00B811E9">
      <w:pPr>
        <w:ind w:firstLine="709"/>
        <w:rPr>
          <w:sz w:val="26"/>
          <w:szCs w:val="26"/>
        </w:rPr>
      </w:pPr>
    </w:p>
    <w:p w:rsidR="00B811E9" w:rsidRPr="00B811E9" w:rsidRDefault="00B811E9" w:rsidP="00B811E9">
      <w:pPr>
        <w:ind w:firstLine="709"/>
        <w:rPr>
          <w:sz w:val="26"/>
          <w:szCs w:val="26"/>
        </w:rPr>
      </w:pPr>
    </w:p>
    <w:p w:rsidR="00236FF6" w:rsidRPr="00B811E9" w:rsidRDefault="00B811E9" w:rsidP="00B811E9">
      <w:pPr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 xml:space="preserve">В соответствии со статьей 34 Устава муниципального </w:t>
      </w:r>
      <w:bookmarkStart w:id="0" w:name="_GoBack"/>
      <w:bookmarkEnd w:id="0"/>
      <w:r w:rsidRPr="00B811E9">
        <w:rPr>
          <w:sz w:val="26"/>
          <w:szCs w:val="26"/>
        </w:rPr>
        <w:t>образования Нефтеюганский район, решением Думы Нефтеюганского района от 16.05.2012 № 229 «Об утверждении Положения об официальном сайте органов местного самоуправления Нефтеюганского района» (с изменениями на</w:t>
      </w:r>
      <w:r w:rsidRPr="00B811E9">
        <w:rPr>
          <w:rStyle w:val="style21"/>
          <w:sz w:val="26"/>
          <w:szCs w:val="26"/>
        </w:rPr>
        <w:t xml:space="preserve"> 24.09.2014 № 512)</w:t>
      </w:r>
      <w:r w:rsidRPr="00B811E9">
        <w:rPr>
          <w:sz w:val="26"/>
          <w:szCs w:val="26"/>
        </w:rPr>
        <w:t>, в целях организации работы по информационному сопровождению деятельности органов местного самоуправления Нефтеюганского района, п о с т а н о в л я ю:</w:t>
      </w:r>
    </w:p>
    <w:p w:rsidR="00475936" w:rsidRPr="00B811E9" w:rsidRDefault="00475936" w:rsidP="00B811E9">
      <w:pPr>
        <w:ind w:firstLine="709"/>
        <w:jc w:val="both"/>
        <w:rPr>
          <w:sz w:val="26"/>
          <w:szCs w:val="26"/>
        </w:rPr>
      </w:pPr>
    </w:p>
    <w:p w:rsidR="00B811E9" w:rsidRPr="00B811E9" w:rsidRDefault="00B811E9" w:rsidP="00B811E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 xml:space="preserve">Утвердить Регламент подготовки и размещения на официальном сайте органов местного самоуправления в сети «Интернет» информации об их деятельности согласно приложению. </w:t>
      </w:r>
    </w:p>
    <w:p w:rsidR="00B811E9" w:rsidRPr="00B811E9" w:rsidRDefault="00B811E9" w:rsidP="00B811E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Признать утратившими силу:</w:t>
      </w:r>
    </w:p>
    <w:p w:rsidR="00B811E9" w:rsidRPr="00B811E9" w:rsidRDefault="00B811E9" w:rsidP="00B811E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постановление Главы Нефтеюганского района от 05.06.2012 № 35-п «Об утверждении Регламента подготовки и размещения на официальном сайте органов местного самоуправления Нефтеюганского района в сети «Интернет» информации об их деятельности»;</w:t>
      </w:r>
    </w:p>
    <w:p w:rsidR="00B811E9" w:rsidRPr="00B811E9" w:rsidRDefault="00B811E9" w:rsidP="00B811E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 xml:space="preserve">- постановление Главы Нефтеюганского района от 04.10.2012 № 56-п «О внесении изменений в постановление Главы Нефтеюганского района от 05.06.2012 </w:t>
      </w:r>
      <w:r w:rsidR="00B26533">
        <w:rPr>
          <w:sz w:val="26"/>
          <w:szCs w:val="26"/>
        </w:rPr>
        <w:t xml:space="preserve">  </w:t>
      </w:r>
      <w:r w:rsidRPr="00B811E9">
        <w:rPr>
          <w:sz w:val="26"/>
          <w:szCs w:val="26"/>
        </w:rPr>
        <w:t>№ 35-п».</w:t>
      </w:r>
    </w:p>
    <w:p w:rsidR="00B811E9" w:rsidRPr="00B811E9" w:rsidRDefault="00B811E9" w:rsidP="00B811E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B811E9" w:rsidRPr="00B811E9" w:rsidRDefault="00B811E9" w:rsidP="00B811E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1E9" w:rsidRPr="00B811E9" w:rsidRDefault="00B811E9" w:rsidP="00B811E9">
      <w:pPr>
        <w:ind w:firstLine="709"/>
        <w:rPr>
          <w:sz w:val="26"/>
          <w:szCs w:val="26"/>
        </w:rPr>
      </w:pPr>
    </w:p>
    <w:p w:rsidR="00B811E9" w:rsidRPr="00B811E9" w:rsidRDefault="00B811E9" w:rsidP="00B811E9">
      <w:pPr>
        <w:ind w:firstLine="709"/>
        <w:rPr>
          <w:sz w:val="26"/>
          <w:szCs w:val="26"/>
        </w:rPr>
      </w:pPr>
    </w:p>
    <w:p w:rsidR="00B811E9" w:rsidRPr="00B811E9" w:rsidRDefault="00B811E9" w:rsidP="00C252A8">
      <w:pPr>
        <w:pStyle w:val="a4"/>
        <w:rPr>
          <w:rFonts w:ascii="Times New Roman" w:hAnsi="Times New Roman" w:cs="Times New Roman"/>
          <w:szCs w:val="26"/>
        </w:rPr>
      </w:pPr>
      <w:r w:rsidRPr="00B811E9">
        <w:rPr>
          <w:rFonts w:ascii="Times New Roman" w:hAnsi="Times New Roman" w:cs="Times New Roman"/>
          <w:szCs w:val="26"/>
        </w:rPr>
        <w:t xml:space="preserve">Глава </w:t>
      </w:r>
    </w:p>
    <w:p w:rsidR="00B811E9" w:rsidRPr="00B811E9" w:rsidRDefault="00B811E9" w:rsidP="00C252A8">
      <w:pPr>
        <w:pStyle w:val="a4"/>
        <w:rPr>
          <w:rFonts w:ascii="Times New Roman" w:hAnsi="Times New Roman" w:cs="Times New Roman"/>
          <w:szCs w:val="26"/>
        </w:rPr>
      </w:pPr>
      <w:r w:rsidRPr="00B811E9">
        <w:rPr>
          <w:rFonts w:ascii="Times New Roman" w:hAnsi="Times New Roman" w:cs="Times New Roman"/>
          <w:szCs w:val="26"/>
        </w:rPr>
        <w:t>Нефтеюганского района</w:t>
      </w:r>
      <w:r w:rsidRPr="00B811E9">
        <w:rPr>
          <w:rFonts w:ascii="Times New Roman" w:hAnsi="Times New Roman" w:cs="Times New Roman"/>
          <w:szCs w:val="26"/>
        </w:rPr>
        <w:tab/>
      </w:r>
      <w:r w:rsidRPr="00B811E9">
        <w:rPr>
          <w:rFonts w:ascii="Times New Roman" w:hAnsi="Times New Roman" w:cs="Times New Roman"/>
          <w:szCs w:val="26"/>
        </w:rPr>
        <w:tab/>
      </w:r>
      <w:r w:rsidRPr="00B811E9">
        <w:rPr>
          <w:rFonts w:ascii="Times New Roman" w:hAnsi="Times New Roman" w:cs="Times New Roman"/>
          <w:szCs w:val="26"/>
        </w:rPr>
        <w:tab/>
      </w:r>
      <w:r w:rsidRPr="00B811E9">
        <w:rPr>
          <w:rFonts w:ascii="Times New Roman" w:hAnsi="Times New Roman" w:cs="Times New Roman"/>
          <w:szCs w:val="26"/>
        </w:rPr>
        <w:tab/>
        <w:t xml:space="preserve">       </w:t>
      </w:r>
      <w:r w:rsidRPr="00B811E9">
        <w:rPr>
          <w:rFonts w:ascii="Times New Roman" w:hAnsi="Times New Roman" w:cs="Times New Roman"/>
          <w:szCs w:val="26"/>
        </w:rPr>
        <w:tab/>
      </w:r>
      <w:r w:rsidRPr="00B811E9">
        <w:rPr>
          <w:rFonts w:ascii="Times New Roman" w:hAnsi="Times New Roman" w:cs="Times New Roman"/>
          <w:szCs w:val="26"/>
        </w:rPr>
        <w:tab/>
        <w:t xml:space="preserve">В.Н.Семёнов </w:t>
      </w:r>
    </w:p>
    <w:p w:rsidR="00B811E9" w:rsidRPr="00B811E9" w:rsidRDefault="00B811E9" w:rsidP="00B811E9">
      <w:pPr>
        <w:ind w:firstLine="709"/>
        <w:rPr>
          <w:sz w:val="26"/>
          <w:szCs w:val="26"/>
        </w:rPr>
      </w:pPr>
    </w:p>
    <w:p w:rsidR="00B811E9" w:rsidRPr="00B811E9" w:rsidRDefault="00B811E9" w:rsidP="00B811E9">
      <w:pPr>
        <w:autoSpaceDE w:val="0"/>
        <w:autoSpaceDN w:val="0"/>
        <w:adjustRightInd w:val="0"/>
        <w:rPr>
          <w:sz w:val="26"/>
          <w:szCs w:val="26"/>
        </w:rPr>
      </w:pPr>
    </w:p>
    <w:p w:rsidR="00B811E9" w:rsidRPr="00B811E9" w:rsidRDefault="00B811E9" w:rsidP="00B811E9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B811E9">
        <w:rPr>
          <w:sz w:val="26"/>
          <w:szCs w:val="26"/>
        </w:rPr>
        <w:t>Приложение  к постановлению</w:t>
      </w:r>
    </w:p>
    <w:p w:rsidR="00B811E9" w:rsidRPr="00B811E9" w:rsidRDefault="00B811E9" w:rsidP="00B811E9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811E9">
        <w:rPr>
          <w:sz w:val="26"/>
          <w:szCs w:val="26"/>
        </w:rPr>
        <w:t>Главы Нефтеюганского района</w:t>
      </w:r>
    </w:p>
    <w:p w:rsidR="002F723D" w:rsidRPr="006776BA" w:rsidRDefault="00B811E9" w:rsidP="002F723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723D">
        <w:rPr>
          <w:sz w:val="26"/>
          <w:szCs w:val="26"/>
        </w:rPr>
        <w:t xml:space="preserve"> </w:t>
      </w:r>
      <w:r w:rsidR="002F723D" w:rsidRPr="00736093">
        <w:rPr>
          <w:sz w:val="26"/>
          <w:szCs w:val="26"/>
        </w:rPr>
        <w:t xml:space="preserve">от </w:t>
      </w:r>
      <w:r w:rsidR="002F723D" w:rsidRPr="008A3671">
        <w:rPr>
          <w:sz w:val="26"/>
          <w:szCs w:val="26"/>
          <w:u w:val="single"/>
        </w:rPr>
        <w:t xml:space="preserve">  </w:t>
      </w:r>
      <w:r w:rsidR="002F723D">
        <w:rPr>
          <w:sz w:val="26"/>
          <w:szCs w:val="26"/>
          <w:u w:val="single"/>
        </w:rPr>
        <w:t xml:space="preserve">    18.11.2014     </w:t>
      </w:r>
      <w:r w:rsidR="002F723D" w:rsidRPr="00736093">
        <w:rPr>
          <w:sz w:val="26"/>
          <w:szCs w:val="26"/>
        </w:rPr>
        <w:t xml:space="preserve">№ </w:t>
      </w:r>
      <w:r w:rsidR="002F723D">
        <w:rPr>
          <w:sz w:val="26"/>
          <w:szCs w:val="26"/>
          <w:u w:val="single"/>
        </w:rPr>
        <w:t xml:space="preserve">   160-п    </w:t>
      </w:r>
      <w:r w:rsidR="002F723D" w:rsidRPr="006776BA">
        <w:rPr>
          <w:color w:val="FFFFFF"/>
          <w:sz w:val="26"/>
          <w:szCs w:val="26"/>
          <w:u w:val="single"/>
        </w:rPr>
        <w:t>.</w:t>
      </w: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>РЕГЛАМЕНТ</w:t>
      </w: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>ПОДГОТОВКИ И РАЗМЕЩЕНИЯ НА ОФИЦИАЛЬНОМ САЙТЕ ОРГАНОВ МЕСТНОГО САМОУПРАВЛЕНИЯ НЕФТЕЮГАН</w:t>
      </w:r>
      <w:r w:rsidR="00666C49">
        <w:rPr>
          <w:sz w:val="26"/>
          <w:szCs w:val="26"/>
        </w:rPr>
        <w:t>С</w:t>
      </w:r>
      <w:r w:rsidRPr="00B811E9">
        <w:rPr>
          <w:sz w:val="26"/>
          <w:szCs w:val="26"/>
        </w:rPr>
        <w:t>КОГО РАЙОНА В СЕТИ ИНТЕРНЕТ ИНФОРМАЦИИ ОБ ИХ ДЕЯТЕЛЬНОСТИ</w:t>
      </w: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811E9" w:rsidRPr="00B811E9" w:rsidRDefault="00B811E9" w:rsidP="005307E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1. Общие положения</w:t>
      </w: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B811E9">
        <w:rPr>
          <w:sz w:val="26"/>
          <w:szCs w:val="26"/>
        </w:rPr>
        <w:t>1. Настоящий Регламент подготовки и размещения на официальном сайте органов местного самоуправления Нефтеюганского района в сети Интернет информации об их деятельности (далее - Регламент) устанавливает порядок подготовки, предоставления и размещения на официальном сайте органов местного самоуправления Нефтеюганского района в сети Интернет (далее - сайт) информации о деятельности, формирования и изменения состава и структуры его тематических рубрик (подрубрик), права, обязанности и ответственность соответствующих структурных подразделений органов местного самоуправления, должностных лиц, уполномоченных на предоставление информации.</w:t>
      </w:r>
    </w:p>
    <w:p w:rsidR="00B811E9" w:rsidRPr="00B811E9" w:rsidRDefault="00B811E9" w:rsidP="00B811E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811E9" w:rsidRPr="00B811E9" w:rsidRDefault="006F7CEF" w:rsidP="005307E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811E9" w:rsidRPr="00B811E9">
        <w:rPr>
          <w:sz w:val="26"/>
          <w:szCs w:val="26"/>
        </w:rPr>
        <w:t>Порядок подготовки, предоставлени</w:t>
      </w:r>
      <w:r w:rsidR="00352D05">
        <w:rPr>
          <w:sz w:val="26"/>
          <w:szCs w:val="26"/>
        </w:rPr>
        <w:t xml:space="preserve">я и размещения информации об их </w:t>
      </w:r>
      <w:r w:rsidR="00B811E9" w:rsidRPr="00B811E9">
        <w:rPr>
          <w:sz w:val="26"/>
          <w:szCs w:val="26"/>
        </w:rPr>
        <w:t>деятельности, размещаемой на сайте</w:t>
      </w:r>
    </w:p>
    <w:p w:rsidR="00B811E9" w:rsidRPr="00B811E9" w:rsidRDefault="00B811E9" w:rsidP="005307E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2.</w:t>
      </w:r>
      <w:r w:rsidR="004C1E76">
        <w:rPr>
          <w:sz w:val="26"/>
          <w:szCs w:val="26"/>
        </w:rPr>
        <w:t>1</w:t>
      </w:r>
      <w:r w:rsidR="00CD0688">
        <w:rPr>
          <w:sz w:val="26"/>
          <w:szCs w:val="26"/>
        </w:rPr>
        <w:t>.</w:t>
      </w:r>
      <w:r w:rsidRPr="00B811E9">
        <w:rPr>
          <w:sz w:val="26"/>
          <w:szCs w:val="26"/>
        </w:rPr>
        <w:t xml:space="preserve"> Определение информации, предусмотренной для размещения, удаления или изменения места ее нахождения в разделах сайта, осуществляется структурными подразделениями органов местного самоуправления Нефтеюганского района в соответствии с установленной сферой деятельности и в порядке, определенном настоящим Регламентом и Перечнем информации о деятельности органов местного самоуправления, утвержденным Решением Думы Нефтеюганского района (далее - Перечень).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2.2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Размещение информации о деятельности органов местного самоуправления Нефтеюганского района осуществляется МКУ «Управление по делам администрации Нефтеюганского района» (далее - Управление).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2.3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Управление в случае необходимости запрашивает информацию в структурных подразделениях органов местного самоуправления Нефтеюганского района, являющихся владельцами информации.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2.4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Ответственность за содержание, полноту, достоверность и своевременное предоставление информации в установленной сфере деятельности, а также недопущение размещения на сайте сведений ограниченного доступа возлагается на руководителей структурных подразделений органов местного самоуправления Нефтеюганского района, являющихся владельцами информации.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При этом обеспечивается соблюдение установленных требований по защите информации, составляющей государственную тайну, защите информации, составляющей служебную тайну, а также по защите персональных данных.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2.5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Руководители структурных подразделений органов местного самоуправления Нефтеюганского района, являющи</w:t>
      </w:r>
      <w:r w:rsidR="006F7CEF">
        <w:rPr>
          <w:sz w:val="26"/>
          <w:szCs w:val="26"/>
        </w:rPr>
        <w:t>еся</w:t>
      </w:r>
      <w:r w:rsidR="00B811E9" w:rsidRPr="00B811E9">
        <w:rPr>
          <w:sz w:val="26"/>
          <w:szCs w:val="26"/>
        </w:rPr>
        <w:t xml:space="preserve"> владельцами информации, </w:t>
      </w:r>
      <w:r w:rsidR="00B811E9" w:rsidRPr="00B811E9">
        <w:rPr>
          <w:sz w:val="26"/>
          <w:szCs w:val="26"/>
        </w:rPr>
        <w:lastRenderedPageBreak/>
        <w:t>контролируют соответствие подготовленной к размещению на сайте информации требованиям к технологическим, программным и лингвистическим средствам обеспечения пользования официальным сайтом органов местного самоуправления Нефтеюганского района, утвержденным Решением Думы Нефтеюганского района.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2.6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Информация для размещения на сайте сопровождается письмом (далее – сопроводительное письмо) за подписью руководителя структурного подразделения органа местного самоуправления Нефтеюганского района или его заместителя, в котором указываются:</w:t>
      </w:r>
    </w:p>
    <w:p w:rsidR="00B811E9" w:rsidRPr="00B811E9" w:rsidRDefault="006F7CEF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перечень информации с указанием наименований прилагаемых файлов;</w:t>
      </w:r>
    </w:p>
    <w:p w:rsidR="00B811E9" w:rsidRPr="00B811E9" w:rsidRDefault="006F7CEF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подтверждение об отсутствии конфиденциальной информации и сведений, содержащих государственную тайну, идентичности электронной копии и бумажного документа;</w:t>
      </w:r>
    </w:p>
    <w:p w:rsidR="00B811E9" w:rsidRPr="00B811E9" w:rsidRDefault="006F7CEF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наименование тематической рубрики (подрубрики) сайта, в которой необходимо разместить представляемую информацию, а также действие, которое необходимо совершить с информацией (изменить, добавить, удалить);</w:t>
      </w:r>
    </w:p>
    <w:p w:rsidR="00B811E9" w:rsidRPr="00B811E9" w:rsidRDefault="006F7CEF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должность, фамилия, имя и отчество, контактный телефон ответственного сотрудника, подготовившего информацию.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В случае удаления информации с сайта в сопроводительное письмо включается ее описание, позволяющее определить, о какой информации идет речь,</w:t>
      </w:r>
      <w:r w:rsidR="006F7CEF">
        <w:rPr>
          <w:sz w:val="26"/>
          <w:szCs w:val="26"/>
        </w:rPr>
        <w:t xml:space="preserve"> </w:t>
      </w:r>
      <w:r w:rsidRPr="00B811E9">
        <w:rPr>
          <w:sz w:val="26"/>
          <w:szCs w:val="26"/>
        </w:rPr>
        <w:t>и в какой рубрике (подрубрике) сайта она размещена.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В случае изменения информации на сайте в сопроводительное письмо включаются ее описание,  позволяющее определить, о какой информации идет речь, и в каком разделе (подразделе) сайта она размещена, описание требуемых изменений или новая информация, подлежащая размещению на сайте взамен изменяемой.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При направлении проектов муниципальных нормативных правовых актов в Управление для размещения на сайте необходимо указывать в сопроводительном письме адрес электронной почты и (или) почтовый адрес, а также даты начала и окончания приема заключений по результатам независимой экспертизы.</w:t>
      </w:r>
    </w:p>
    <w:p w:rsidR="00B811E9" w:rsidRPr="00B811E9" w:rsidRDefault="004C1E76" w:rsidP="0077788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Сопроводительное письмо направляется в Управление в форме документа на бумажном носителе или в электронной форме с использованием системы электронного документооборота (при наличии электронной цифровой подписи). К сопроводительному письму в форме документа на бумажном носителе прикладывается носитель информации с электронной копией документа или указывается местонахождение электронной копии в сетевых папках (описывается весь путь местонахождения информации). В случае предоставления новостной информации – носитель информации с электронной копией документа и документ на бумажном носителе.</w:t>
      </w:r>
    </w:p>
    <w:p w:rsidR="00B811E9" w:rsidRPr="00B811E9" w:rsidRDefault="004C1E76" w:rsidP="0077788A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2.8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Формы представления информации: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- текстовую информацию представлять в формате WORD;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- табличные данные представлять в формате WORD</w:t>
      </w:r>
      <w:smartTag w:uri="urn:schemas-microsoft-com:office:smarttags" w:element="PersonName">
        <w:r w:rsidRPr="00B811E9">
          <w:rPr>
            <w:sz w:val="26"/>
            <w:szCs w:val="26"/>
          </w:rPr>
          <w:t>,</w:t>
        </w:r>
      </w:smartTag>
      <w:r w:rsidRPr="00B811E9">
        <w:rPr>
          <w:sz w:val="26"/>
          <w:szCs w:val="26"/>
        </w:rPr>
        <w:t xml:space="preserve"> EXEL;</w:t>
      </w:r>
    </w:p>
    <w:p w:rsidR="00B811E9" w:rsidRPr="00B811E9" w:rsidRDefault="00B811E9" w:rsidP="0077788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811E9">
        <w:rPr>
          <w:sz w:val="26"/>
          <w:szCs w:val="26"/>
        </w:rPr>
        <w:t>- фотографии</w:t>
      </w:r>
      <w:smartTag w:uri="urn:schemas-microsoft-com:office:smarttags" w:element="PersonName">
        <w:r w:rsidRPr="00B811E9">
          <w:rPr>
            <w:sz w:val="26"/>
            <w:szCs w:val="26"/>
          </w:rPr>
          <w:t>,</w:t>
        </w:r>
      </w:smartTag>
      <w:r w:rsidRPr="00B811E9">
        <w:rPr>
          <w:sz w:val="26"/>
          <w:szCs w:val="26"/>
        </w:rPr>
        <w:t xml:space="preserve"> карты</w:t>
      </w:r>
      <w:smartTag w:uri="urn:schemas-microsoft-com:office:smarttags" w:element="PersonName">
        <w:r w:rsidRPr="00B811E9">
          <w:rPr>
            <w:sz w:val="26"/>
            <w:szCs w:val="26"/>
          </w:rPr>
          <w:t>,</w:t>
        </w:r>
      </w:smartTag>
      <w:r w:rsidRPr="00B811E9">
        <w:rPr>
          <w:sz w:val="26"/>
          <w:szCs w:val="26"/>
        </w:rPr>
        <w:t xml:space="preserve"> схемы представлять в формате JPEG</w:t>
      </w:r>
      <w:smartTag w:uri="urn:schemas-microsoft-com:office:smarttags" w:element="PersonName">
        <w:r w:rsidRPr="00B811E9">
          <w:rPr>
            <w:sz w:val="26"/>
            <w:szCs w:val="26"/>
          </w:rPr>
          <w:t>,</w:t>
        </w:r>
      </w:smartTag>
      <w:r w:rsidRPr="00B811E9">
        <w:rPr>
          <w:sz w:val="26"/>
          <w:szCs w:val="26"/>
        </w:rPr>
        <w:t xml:space="preserve"> GIF</w:t>
      </w:r>
    </w:p>
    <w:p w:rsidR="00B811E9" w:rsidRPr="00B811E9" w:rsidRDefault="00A928AB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презентационные материалы (презентации</w:t>
      </w:r>
      <w:smartTag w:uri="urn:schemas-microsoft-com:office:smarttags" w:element="PersonName">
        <w:r w:rsidR="00B811E9" w:rsidRPr="00B811E9">
          <w:rPr>
            <w:sz w:val="26"/>
            <w:szCs w:val="26"/>
          </w:rPr>
          <w:t>,</w:t>
        </w:r>
      </w:smartTag>
      <w:r w:rsidR="00B811E9" w:rsidRPr="00B811E9">
        <w:rPr>
          <w:sz w:val="26"/>
          <w:szCs w:val="26"/>
        </w:rPr>
        <w:t xml:space="preserve"> слайды и т.д.) - созданные с помощью табличных редакторов в формате .ppt;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иные материалы - в формате</w:t>
      </w:r>
      <w:smartTag w:uri="urn:schemas-microsoft-com:office:smarttags" w:element="PersonName">
        <w:r w:rsidRPr="00B811E9">
          <w:rPr>
            <w:sz w:val="26"/>
            <w:szCs w:val="26"/>
          </w:rPr>
          <w:t>,</w:t>
        </w:r>
      </w:smartTag>
      <w:r w:rsidRPr="00B811E9">
        <w:rPr>
          <w:sz w:val="26"/>
          <w:szCs w:val="26"/>
        </w:rPr>
        <w:t xml:space="preserve"> обеспечивающем возможность их просмотра со средствами "веб-обозревателя" и без них.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файлы размером больше 1 мегабайта предоставляются в форматах электронных архивов .zip или .</w:t>
      </w:r>
      <w:r w:rsidRPr="00B811E9">
        <w:rPr>
          <w:sz w:val="26"/>
          <w:szCs w:val="26"/>
          <w:lang w:val="en-US"/>
        </w:rPr>
        <w:t>rar</w:t>
      </w:r>
      <w:r w:rsidRPr="00B811E9">
        <w:rPr>
          <w:sz w:val="26"/>
          <w:szCs w:val="26"/>
        </w:rPr>
        <w:t>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2.9</w:t>
      </w:r>
      <w:r w:rsidR="00777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11E9" w:rsidRPr="00B811E9">
        <w:rPr>
          <w:sz w:val="26"/>
          <w:szCs w:val="26"/>
        </w:rPr>
        <w:t>Информация, представленная в Управление для размещения на сайте, в случае ее несоответствия настоящему Регламенту и Перечню возвращается в структурные подразделения органов местного самоуправления Нефтеюганского района, являющихся владельцами информации,  на доработку.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Перед размещением информации на сайте уполномоченный сотрудник Управления проверяет соответствие ее электронной версии бумажному носителю или текстам официальных публикаций.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При необходимости уполномоченный сотрудник Управления форматирует и осуществляет иную необходимую подготовку информации к размещению на сайте.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В случае обнаружения несоответствия информации, представленной в электронном виде, ее копии на бумажном носителе уполномоченный сотрудник Управления уточняет необходимые данные  в соответствующем структурном подразделении органов местного самоуправления Нефтеюганского района, являющегося владельцем информации, у сотрудника, ответственного за обеспечение подготовки и представления в Управление информации для размещения на сайте.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 xml:space="preserve">     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>3. Сроки и порядок технического размещения информации на сайте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Размещение на сайте информации, подготавливаемой непосредственно Управлением, при необходимости осуществляется на основании согласования фактических данных с заместителем главы Нефтеюганского района, курирующим данное направление. 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Управление размещает информацию на сайте в следующие сроки: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новостную информацию – в течение двух часов с момента написания и согласования материалов;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 xml:space="preserve">- проекты муниципальных нормативных правовых актов – в течение сроков, установленных порядками проведения антикоррупционной экспертизы проектов муниципальных нормативных правовых актов соответствующих органов местного самоуправления;  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муниципальные нормативные правовые акты, подлежащие опубликованию, - в течение трех дней с момента поступления в Управление;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иную информацию, представленную структурными подразделениями органов местного самоуправления, являющихся владельцами информации – в течение десяти рабочих дней со дня получения сопроводительного письма или иные сроки, согласованные с владельцами информации;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информацию, представленную для размещения федеральными службами, государственными и муниципальными учреждениями и организациями, Управление размещает при необходимости и после согласования с главой Нефтеюганского района в течение 30 календарных дней после получения сопроводительного письма.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Управление отказывает в размещении информации на сайте, если она противоречит действующему законодательству, носит рекламный характер, не соответствует формату сайта.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В случае проведения технических работ на оборудовании, обеспечивающем работу сайта, Управление размещает информацию в сроки, согласованные со структурными подразделениями органов местного самоуправления Нефтеюганского района, являющимися владельцами информации. 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rPr>
          <w:sz w:val="26"/>
          <w:szCs w:val="26"/>
        </w:rPr>
      </w:pPr>
    </w:p>
    <w:p w:rsidR="005307ED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 xml:space="preserve">4. Формирование и изменение состава и структуры тематических рубрик 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lastRenderedPageBreak/>
        <w:t>(подрубрик) сайта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Состав и структура тематических рубрик (подрубрик) сайта формируются Управлением с учетом Перечня.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Решение об изменении состава и структуры тематических рубрик (подрубрик) сайта принимается начальником Управления (лицом, исполняющим его обязанности) по представлениям руководителей структурных подразделений органов местного самоуправления Нефтеюганского района (лиц, исполняющих их обязанности).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B811E9">
        <w:rPr>
          <w:sz w:val="26"/>
          <w:szCs w:val="26"/>
        </w:rPr>
        <w:t>5. Права, обязанности и ответственность структурных подразделений органов местного самоуправления и должностных лиц, уполномоченных на предоставление информации на сайт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Руководители структурных подразделений органов местного самоуправления Нефтеюганского района: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назначают ответственного (ответственных) за обеспечение подготовки и представления в Управление информации для размещения на сайте (далее – ответственные сотрудники);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информируют Управление в трехдневный срок со дня принятия решения о назначении или замене ответственного сотрудника;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организуют своевременную подготовку и представление в Управление информации для размещения на сайте в соответствии с Регламентом и Перечнем;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осуществляют контроль за сохранением государственной тайны при подготовке сведений (информации) для размещения на сайте;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организуют ежемесячный мониторинг актуальности информации на сайте, относящейся к сфере деятельности своего структурного подразделения, и представление в Управление не позднее 25 числа текущего месяца предложений по удалению или изменению информации, размещенной на сайте.</w:t>
      </w:r>
    </w:p>
    <w:p w:rsidR="00B811E9" w:rsidRPr="00B811E9" w:rsidRDefault="004C1E76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77788A">
        <w:rPr>
          <w:sz w:val="26"/>
          <w:szCs w:val="26"/>
        </w:rPr>
        <w:t>.</w:t>
      </w:r>
      <w:r w:rsidR="00B811E9" w:rsidRPr="00B811E9">
        <w:rPr>
          <w:sz w:val="26"/>
          <w:szCs w:val="26"/>
        </w:rPr>
        <w:t xml:space="preserve"> Ответственный сотрудник: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обеспечивает подготовку и предоставление информации в Управление в порядке и в сроки, установленные настоящим Регламентом и Перечнем;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редактирует подготовленную исполнителями для размещения на сайте информацию, содержащую грамматические, орфографические и пунктуационные ошибки;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11E9">
        <w:rPr>
          <w:sz w:val="26"/>
          <w:szCs w:val="26"/>
        </w:rPr>
        <w:t>- осуществляет ежемесячный полный мониторинг актуальности информации на сайте, относящейся к направлению деятельности своего структурного подразделения;</w:t>
      </w:r>
    </w:p>
    <w:p w:rsidR="00B811E9" w:rsidRPr="00B811E9" w:rsidRDefault="00352D05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11E9" w:rsidRPr="00B811E9">
        <w:rPr>
          <w:sz w:val="26"/>
          <w:szCs w:val="26"/>
        </w:rPr>
        <w:t>несет ответственность за соответствие электронной версии информации, направляемой для размещения на сайте, ее оригиналу, представляемому в Управление на бумажном носителе.</w:t>
      </w: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11E9" w:rsidRPr="00B811E9" w:rsidRDefault="00B811E9" w:rsidP="0077788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B811E9" w:rsidRPr="00B811E9" w:rsidSect="00352D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8D" w:rsidRDefault="004D128D">
      <w:r>
        <w:separator/>
      </w:r>
    </w:p>
  </w:endnote>
  <w:endnote w:type="continuationSeparator" w:id="0">
    <w:p w:rsidR="004D128D" w:rsidRDefault="004D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8D" w:rsidRDefault="004D128D">
      <w:r>
        <w:separator/>
      </w:r>
    </w:p>
  </w:footnote>
  <w:footnote w:type="continuationSeparator" w:id="0">
    <w:p w:rsidR="004D128D" w:rsidRDefault="004D1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5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  <w:num w:numId="15">
    <w:abstractNumId w:val="19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128D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6D57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6C49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29B3-ECCB-4FD0-9CA8-EDD68283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Орлова Жанна Сергеевна</cp:lastModifiedBy>
  <cp:revision>249</cp:revision>
  <cp:lastPrinted>2014-11-17T09:40:00Z</cp:lastPrinted>
  <dcterms:created xsi:type="dcterms:W3CDTF">2013-05-22T02:59:00Z</dcterms:created>
  <dcterms:modified xsi:type="dcterms:W3CDTF">2014-11-24T11:32:00Z</dcterms:modified>
</cp:coreProperties>
</file>