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817" w:rsidRDefault="00982817" w:rsidP="00982817">
      <w:pPr>
        <w:pStyle w:val="6"/>
        <w:tabs>
          <w:tab w:val="left" w:pos="9639"/>
        </w:tabs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6.25pt">
            <v:imagedata r:id="rId8" o:title="Герб_2004" chromakey="white" gain="86232f" blacklevel="-3932f" grayscale="t"/>
          </v:shape>
        </w:pict>
      </w:r>
    </w:p>
    <w:p w:rsidR="00982817" w:rsidRPr="00982817" w:rsidRDefault="00982817" w:rsidP="0098281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82817" w:rsidRPr="00982817" w:rsidRDefault="00982817" w:rsidP="00982817">
      <w:pPr>
        <w:spacing w:after="0" w:line="240" w:lineRule="auto"/>
        <w:jc w:val="center"/>
        <w:rPr>
          <w:rFonts w:ascii="Times New Roman" w:hAnsi="Times New Roman"/>
          <w:sz w:val="42"/>
          <w:szCs w:val="42"/>
        </w:rPr>
      </w:pPr>
      <w:r w:rsidRPr="00982817">
        <w:rPr>
          <w:rFonts w:ascii="Times New Roman" w:hAnsi="Times New Roman"/>
          <w:sz w:val="42"/>
          <w:szCs w:val="42"/>
        </w:rPr>
        <w:t xml:space="preserve">АДМИНИСТРАЦИЯ  </w:t>
      </w:r>
    </w:p>
    <w:p w:rsidR="00982817" w:rsidRPr="00982817" w:rsidRDefault="00982817" w:rsidP="00982817">
      <w:pPr>
        <w:spacing w:after="0" w:line="240" w:lineRule="auto"/>
        <w:jc w:val="center"/>
        <w:rPr>
          <w:rFonts w:ascii="Times New Roman" w:hAnsi="Times New Roman"/>
          <w:sz w:val="19"/>
          <w:szCs w:val="42"/>
        </w:rPr>
      </w:pPr>
      <w:r w:rsidRPr="00982817">
        <w:rPr>
          <w:rFonts w:ascii="Times New Roman" w:hAnsi="Times New Roman"/>
          <w:sz w:val="42"/>
          <w:szCs w:val="42"/>
        </w:rPr>
        <w:t>НЕ</w:t>
      </w:r>
      <w:r w:rsidRPr="00982817">
        <w:rPr>
          <w:rFonts w:ascii="Times New Roman" w:hAnsi="Times New Roman"/>
          <w:sz w:val="42"/>
          <w:szCs w:val="42"/>
        </w:rPr>
        <w:t>Ф</w:t>
      </w:r>
      <w:r w:rsidRPr="00982817">
        <w:rPr>
          <w:rFonts w:ascii="Times New Roman" w:hAnsi="Times New Roman"/>
          <w:sz w:val="42"/>
          <w:szCs w:val="42"/>
        </w:rPr>
        <w:t>ТЕЮГАНСКОГО  РАЙОНА</w:t>
      </w:r>
    </w:p>
    <w:p w:rsidR="00982817" w:rsidRPr="00982817" w:rsidRDefault="00982817" w:rsidP="00982817">
      <w:pPr>
        <w:spacing w:after="0" w:line="240" w:lineRule="auto"/>
        <w:jc w:val="center"/>
        <w:rPr>
          <w:rFonts w:ascii="Times New Roman" w:hAnsi="Times New Roman"/>
          <w:sz w:val="32"/>
        </w:rPr>
      </w:pPr>
    </w:p>
    <w:p w:rsidR="00982817" w:rsidRPr="00982817" w:rsidRDefault="00982817" w:rsidP="00982817">
      <w:pPr>
        <w:spacing w:after="0" w:line="240" w:lineRule="auto"/>
        <w:jc w:val="center"/>
        <w:rPr>
          <w:rFonts w:ascii="Times New Roman" w:hAnsi="Times New Roman"/>
          <w:caps/>
          <w:sz w:val="36"/>
          <w:szCs w:val="38"/>
        </w:rPr>
      </w:pPr>
      <w:r w:rsidRPr="00982817">
        <w:rPr>
          <w:rFonts w:ascii="Times New Roman" w:hAnsi="Times New Roman"/>
          <w:caps/>
          <w:sz w:val="36"/>
          <w:szCs w:val="38"/>
        </w:rPr>
        <w:t>постановление</w:t>
      </w:r>
    </w:p>
    <w:p w:rsidR="00982817" w:rsidRPr="00982817" w:rsidRDefault="00982817" w:rsidP="00982817">
      <w:pPr>
        <w:spacing w:after="0" w:line="240" w:lineRule="auto"/>
        <w:rPr>
          <w:rFonts w:ascii="Times New Roman" w:hAnsi="Times New Roman"/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982817" w:rsidRPr="00982817" w:rsidTr="0075349D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982817" w:rsidRPr="00982817" w:rsidRDefault="00982817" w:rsidP="009828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07.08.2015</w:t>
            </w:r>
          </w:p>
        </w:tc>
        <w:tc>
          <w:tcPr>
            <w:tcW w:w="6595" w:type="dxa"/>
            <w:vMerge w:val="restart"/>
          </w:tcPr>
          <w:p w:rsidR="00982817" w:rsidRPr="00982817" w:rsidRDefault="00982817" w:rsidP="0098281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82817">
              <w:rPr>
                <w:rFonts w:ascii="Times New Roman" w:hAnsi="Times New Roman"/>
                <w:sz w:val="26"/>
                <w:szCs w:val="26"/>
              </w:rPr>
              <w:t>№</w:t>
            </w:r>
            <w:r w:rsidRPr="00982817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1505</w:t>
            </w:r>
            <w:r w:rsidRPr="00982817">
              <w:rPr>
                <w:rFonts w:ascii="Times New Roman" w:hAnsi="Times New Roman"/>
                <w:sz w:val="26"/>
                <w:szCs w:val="26"/>
                <w:u w:val="single"/>
              </w:rPr>
              <w:t>-па-нпа</w:t>
            </w:r>
          </w:p>
        </w:tc>
      </w:tr>
      <w:tr w:rsidR="00982817" w:rsidRPr="00982817" w:rsidTr="0075349D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:rsidR="00982817" w:rsidRPr="00982817" w:rsidRDefault="00982817" w:rsidP="00982817">
            <w:pPr>
              <w:spacing w:after="0" w:line="240" w:lineRule="auto"/>
              <w:rPr>
                <w:rFonts w:ascii="Times New Roman" w:hAnsi="Times New Roman"/>
                <w:sz w:val="4"/>
              </w:rPr>
            </w:pPr>
          </w:p>
          <w:p w:rsidR="00982817" w:rsidRPr="00982817" w:rsidRDefault="00982817" w:rsidP="009828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95" w:type="dxa"/>
            <w:vMerge/>
          </w:tcPr>
          <w:p w:rsidR="00982817" w:rsidRPr="00982817" w:rsidRDefault="00982817" w:rsidP="0098281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</w:p>
        </w:tc>
      </w:tr>
    </w:tbl>
    <w:p w:rsidR="00982817" w:rsidRPr="00982817" w:rsidRDefault="00982817" w:rsidP="00982817">
      <w:pPr>
        <w:spacing w:after="0" w:line="240" w:lineRule="auto"/>
        <w:jc w:val="center"/>
        <w:rPr>
          <w:rFonts w:ascii="Times New Roman" w:hAnsi="Times New Roman"/>
        </w:rPr>
      </w:pPr>
      <w:proofErr w:type="spellStart"/>
      <w:r w:rsidRPr="00982817">
        <w:rPr>
          <w:rFonts w:ascii="Times New Roman" w:hAnsi="Times New Roman"/>
        </w:rPr>
        <w:t>г</w:t>
      </w:r>
      <w:proofErr w:type="gramStart"/>
      <w:r w:rsidRPr="00982817">
        <w:rPr>
          <w:rFonts w:ascii="Times New Roman" w:hAnsi="Times New Roman"/>
        </w:rPr>
        <w:t>.Н</w:t>
      </w:r>
      <w:proofErr w:type="gramEnd"/>
      <w:r w:rsidRPr="00982817">
        <w:rPr>
          <w:rFonts w:ascii="Times New Roman" w:hAnsi="Times New Roman"/>
        </w:rPr>
        <w:t>ефтеюганск</w:t>
      </w:r>
      <w:proofErr w:type="spellEnd"/>
    </w:p>
    <w:p w:rsidR="005A6CEA" w:rsidRPr="005C09AA" w:rsidRDefault="005A6CEA" w:rsidP="00982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</w:p>
    <w:p w:rsidR="005C09AA" w:rsidRPr="005C09AA" w:rsidRDefault="005C09AA" w:rsidP="005C09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5A6CEA" w:rsidRPr="005C09AA" w:rsidRDefault="005C09AA" w:rsidP="005C09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О внесении изменений </w:t>
      </w:r>
      <w:r w:rsidR="005A6CEA" w:rsidRPr="005C09AA">
        <w:rPr>
          <w:rFonts w:ascii="Times New Roman" w:hAnsi="Times New Roman"/>
          <w:bCs/>
          <w:sz w:val="26"/>
          <w:szCs w:val="26"/>
        </w:rPr>
        <w:t xml:space="preserve">в постановление администрации </w:t>
      </w:r>
      <w:r>
        <w:rPr>
          <w:rFonts w:ascii="Times New Roman" w:hAnsi="Times New Roman"/>
          <w:bCs/>
          <w:sz w:val="26"/>
          <w:szCs w:val="26"/>
        </w:rPr>
        <w:br/>
      </w:r>
      <w:r w:rsidR="005A6CEA" w:rsidRPr="005C09AA">
        <w:rPr>
          <w:rFonts w:ascii="Times New Roman" w:hAnsi="Times New Roman"/>
          <w:bCs/>
          <w:sz w:val="26"/>
          <w:szCs w:val="26"/>
        </w:rPr>
        <w:t xml:space="preserve">Нефтеюганского района от 23.10.2013 № 2819-па 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2493-па-нпа «</w:t>
      </w:r>
      <w:r w:rsidRPr="005C09AA">
        <w:rPr>
          <w:rFonts w:ascii="Times New Roman" w:hAnsi="Times New Roman"/>
          <w:bCs/>
          <w:sz w:val="26"/>
          <w:szCs w:val="26"/>
        </w:rPr>
        <w:t>О муниципальных и ведомственных целевых программах муниципального образования Нефтеюганский район»</w:t>
      </w:r>
      <w:r w:rsidR="005C09AA">
        <w:rPr>
          <w:rFonts w:ascii="Times New Roman" w:hAnsi="Times New Roman"/>
          <w:bCs/>
          <w:sz w:val="26"/>
          <w:szCs w:val="26"/>
        </w:rPr>
        <w:t xml:space="preserve"> </w:t>
      </w:r>
      <w:r w:rsidRPr="005C09AA">
        <w:rPr>
          <w:rFonts w:ascii="Times New Roman" w:hAnsi="Times New Roman"/>
          <w:bCs/>
          <w:sz w:val="26"/>
          <w:szCs w:val="26"/>
        </w:rPr>
        <w:t xml:space="preserve"> </w:t>
      </w:r>
      <w:proofErr w:type="gramStart"/>
      <w:r w:rsidRPr="005C09AA">
        <w:rPr>
          <w:rFonts w:ascii="Times New Roman" w:hAnsi="Times New Roman"/>
          <w:sz w:val="26"/>
          <w:szCs w:val="26"/>
        </w:rPr>
        <w:t>п</w:t>
      </w:r>
      <w:proofErr w:type="gramEnd"/>
      <w:r w:rsidRPr="005C09AA">
        <w:rPr>
          <w:rFonts w:ascii="Times New Roman" w:hAnsi="Times New Roman"/>
          <w:sz w:val="26"/>
          <w:szCs w:val="26"/>
        </w:rPr>
        <w:t xml:space="preserve"> о с т а н о в л я ю: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</w:p>
    <w:p w:rsidR="005A6CEA" w:rsidRPr="005C09AA" w:rsidRDefault="005A6CEA" w:rsidP="005C09AA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Внести изменения в постановление администрации Нефтеюганского района от 23.10.2013 № 2819-па «Об утвер</w:t>
      </w:r>
      <w:r w:rsidR="005C09AA">
        <w:rPr>
          <w:rFonts w:ascii="Times New Roman" w:hAnsi="Times New Roman"/>
          <w:sz w:val="26"/>
          <w:szCs w:val="26"/>
        </w:rPr>
        <w:t xml:space="preserve">ждении муниципальной программы </w:t>
      </w:r>
      <w:r w:rsidRPr="005C09AA">
        <w:rPr>
          <w:rFonts w:ascii="Times New Roman" w:hAnsi="Times New Roman"/>
          <w:sz w:val="26"/>
          <w:szCs w:val="26"/>
        </w:rPr>
        <w:t xml:space="preserve">«Развитие транспортной системы Нефтеюганского района на период2014-2020 годы» </w:t>
      </w:r>
      <w:r w:rsidR="005C09AA">
        <w:rPr>
          <w:rFonts w:ascii="Times New Roman" w:hAnsi="Times New Roman"/>
          <w:sz w:val="26"/>
          <w:szCs w:val="26"/>
        </w:rPr>
        <w:br/>
      </w:r>
      <w:r w:rsidRPr="005C09AA">
        <w:rPr>
          <w:rFonts w:ascii="Times New Roman" w:hAnsi="Times New Roman"/>
          <w:sz w:val="26"/>
          <w:szCs w:val="26"/>
        </w:rPr>
        <w:t>(с изменениями на 28.05.2015 № 1049-па-нпа), изложив приложение к постановлению в новой редакции согласно приложению к настоящему постановлению.</w:t>
      </w:r>
    </w:p>
    <w:p w:rsidR="005A6CEA" w:rsidRPr="005C09AA" w:rsidRDefault="005A6CEA" w:rsidP="005C09AA">
      <w:pPr>
        <w:pStyle w:val="1"/>
        <w:numPr>
          <w:ilvl w:val="0"/>
          <w:numId w:val="3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5C09AA">
        <w:rPr>
          <w:rFonts w:ascii="Times New Roman" w:hAnsi="Times New Roman" w:cs="Times New Roman"/>
          <w:sz w:val="26"/>
          <w:szCs w:val="26"/>
          <w:lang w:eastAsia="ru-RU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:rsidR="005A6CEA" w:rsidRPr="005C09AA" w:rsidRDefault="005A6CEA" w:rsidP="005C09AA">
      <w:pPr>
        <w:pStyle w:val="1"/>
        <w:numPr>
          <w:ilvl w:val="0"/>
          <w:numId w:val="3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5C09AA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5C09AA">
        <w:rPr>
          <w:rFonts w:ascii="Times New Roman" w:hAnsi="Times New Roman" w:cs="Times New Roman"/>
          <w:sz w:val="26"/>
          <w:szCs w:val="26"/>
          <w:lang w:eastAsia="ru-RU"/>
        </w:rPr>
        <w:t xml:space="preserve"> выполнением постановления возложить на директора департамента строительства и жилищно-коммунального комплекса - заместителя главы администрации района </w:t>
      </w:r>
      <w:proofErr w:type="spellStart"/>
      <w:r w:rsidRPr="005C09AA">
        <w:rPr>
          <w:rFonts w:ascii="Times New Roman" w:hAnsi="Times New Roman" w:cs="Times New Roman"/>
          <w:sz w:val="26"/>
          <w:szCs w:val="26"/>
          <w:lang w:eastAsia="ru-RU"/>
        </w:rPr>
        <w:t>Ю.А.Коршунова</w:t>
      </w:r>
      <w:proofErr w:type="spellEnd"/>
      <w:r w:rsidRPr="005C09AA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5A6CEA" w:rsidRPr="005C09AA" w:rsidRDefault="005A6CEA" w:rsidP="005C09AA">
      <w:pPr>
        <w:tabs>
          <w:tab w:val="left" w:pos="1162"/>
        </w:tabs>
        <w:spacing w:after="0" w:line="240" w:lineRule="auto"/>
        <w:jc w:val="both"/>
        <w:rPr>
          <w:rStyle w:val="FontStyle21"/>
          <w:sz w:val="26"/>
          <w:szCs w:val="26"/>
        </w:rPr>
      </w:pPr>
    </w:p>
    <w:p w:rsidR="005A6CEA" w:rsidRPr="005C09AA" w:rsidRDefault="005A6CEA" w:rsidP="005C09AA">
      <w:pPr>
        <w:tabs>
          <w:tab w:val="left" w:pos="1162"/>
        </w:tabs>
        <w:spacing w:after="0" w:line="240" w:lineRule="auto"/>
        <w:jc w:val="both"/>
        <w:rPr>
          <w:rStyle w:val="FontStyle21"/>
          <w:sz w:val="26"/>
          <w:szCs w:val="26"/>
        </w:rPr>
      </w:pPr>
    </w:p>
    <w:p w:rsidR="005A6CEA" w:rsidRPr="005C09AA" w:rsidRDefault="005A6CEA" w:rsidP="005C09AA">
      <w:pPr>
        <w:tabs>
          <w:tab w:val="left" w:pos="1162"/>
        </w:tabs>
        <w:spacing w:after="0" w:line="240" w:lineRule="auto"/>
        <w:jc w:val="both"/>
        <w:rPr>
          <w:rStyle w:val="FontStyle21"/>
          <w:sz w:val="26"/>
          <w:szCs w:val="26"/>
        </w:rPr>
      </w:pPr>
    </w:p>
    <w:p w:rsidR="005C09AA" w:rsidRPr="00DC1727" w:rsidRDefault="005C09AA" w:rsidP="00B00855">
      <w:pPr>
        <w:ind w:right="-2"/>
        <w:jc w:val="both"/>
        <w:rPr>
          <w:rFonts w:ascii="Times New Roman" w:hAnsi="Times New Roman"/>
          <w:sz w:val="26"/>
          <w:szCs w:val="26"/>
        </w:rPr>
      </w:pPr>
      <w:r w:rsidRPr="00DC1727">
        <w:rPr>
          <w:rFonts w:ascii="Times New Roman" w:hAnsi="Times New Roman"/>
          <w:sz w:val="26"/>
          <w:szCs w:val="26"/>
        </w:rPr>
        <w:t xml:space="preserve">Глава администрации района      </w:t>
      </w:r>
      <w:r w:rsidRPr="00DC1727">
        <w:rPr>
          <w:rFonts w:ascii="Times New Roman" w:hAnsi="Times New Roman"/>
          <w:sz w:val="26"/>
          <w:szCs w:val="26"/>
        </w:rPr>
        <w:tab/>
      </w:r>
      <w:r w:rsidRPr="00DC1727">
        <w:rPr>
          <w:rFonts w:ascii="Times New Roman" w:hAnsi="Times New Roman"/>
          <w:sz w:val="26"/>
          <w:szCs w:val="26"/>
        </w:rPr>
        <w:tab/>
      </w:r>
      <w:r w:rsidRPr="00DC1727">
        <w:rPr>
          <w:rFonts w:ascii="Times New Roman" w:hAnsi="Times New Roman"/>
          <w:sz w:val="26"/>
          <w:szCs w:val="26"/>
        </w:rPr>
        <w:tab/>
      </w:r>
      <w:r w:rsidRPr="00DC1727">
        <w:rPr>
          <w:rFonts w:ascii="Times New Roman" w:hAnsi="Times New Roman"/>
          <w:sz w:val="26"/>
          <w:szCs w:val="26"/>
        </w:rPr>
        <w:tab/>
      </w:r>
      <w:proofErr w:type="spellStart"/>
      <w:r w:rsidRPr="00DC1727">
        <w:rPr>
          <w:rFonts w:ascii="Times New Roman" w:hAnsi="Times New Roman"/>
          <w:sz w:val="26"/>
          <w:szCs w:val="26"/>
        </w:rPr>
        <w:t>Г.В.Лапковская</w:t>
      </w:r>
      <w:proofErr w:type="spellEnd"/>
    </w:p>
    <w:p w:rsidR="005A6CEA" w:rsidRPr="005C09AA" w:rsidRDefault="005A6CEA" w:rsidP="005C09A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5C09A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5C09A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5C09A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5C09AA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5C09AA" w:rsidRPr="00392DB5" w:rsidRDefault="005C09AA" w:rsidP="00EA4658">
      <w:pPr>
        <w:spacing w:after="0" w:line="240" w:lineRule="auto"/>
        <w:ind w:firstLine="5670"/>
        <w:rPr>
          <w:rFonts w:ascii="Times New Roman" w:hAnsi="Times New Roman"/>
          <w:sz w:val="26"/>
        </w:rPr>
      </w:pPr>
      <w:r w:rsidRPr="00392DB5">
        <w:rPr>
          <w:rFonts w:ascii="Times New Roman" w:hAnsi="Times New Roman"/>
          <w:sz w:val="26"/>
        </w:rPr>
        <w:t>Приложение</w:t>
      </w:r>
    </w:p>
    <w:p w:rsidR="005C09AA" w:rsidRPr="00392DB5" w:rsidRDefault="005C09AA" w:rsidP="00EA4658">
      <w:pPr>
        <w:spacing w:after="0" w:line="240" w:lineRule="auto"/>
        <w:ind w:firstLine="5670"/>
        <w:rPr>
          <w:rFonts w:ascii="Times New Roman" w:hAnsi="Times New Roman"/>
          <w:sz w:val="26"/>
        </w:rPr>
      </w:pPr>
      <w:r w:rsidRPr="00392DB5">
        <w:rPr>
          <w:rFonts w:ascii="Times New Roman" w:hAnsi="Times New Roman"/>
          <w:sz w:val="26"/>
        </w:rPr>
        <w:t>к постановлению администрации</w:t>
      </w:r>
    </w:p>
    <w:p w:rsidR="005C09AA" w:rsidRPr="00392DB5" w:rsidRDefault="005C09AA" w:rsidP="00EA4658">
      <w:pPr>
        <w:spacing w:after="0" w:line="240" w:lineRule="auto"/>
        <w:ind w:firstLine="5670"/>
        <w:rPr>
          <w:rFonts w:ascii="Times New Roman" w:hAnsi="Times New Roman"/>
          <w:sz w:val="26"/>
        </w:rPr>
      </w:pPr>
      <w:r w:rsidRPr="00392DB5">
        <w:rPr>
          <w:rFonts w:ascii="Times New Roman" w:hAnsi="Times New Roman"/>
          <w:sz w:val="26"/>
        </w:rPr>
        <w:t>Нефтеюганского района</w:t>
      </w:r>
    </w:p>
    <w:p w:rsidR="005C09AA" w:rsidRPr="00392DB5" w:rsidRDefault="005C09AA" w:rsidP="00EA4658">
      <w:pPr>
        <w:spacing w:after="0" w:line="240" w:lineRule="auto"/>
        <w:ind w:firstLine="5670"/>
        <w:rPr>
          <w:rFonts w:ascii="Times New Roman" w:hAnsi="Times New Roman"/>
          <w:sz w:val="26"/>
          <w:szCs w:val="24"/>
        </w:rPr>
      </w:pPr>
      <w:r w:rsidRPr="00392DB5">
        <w:rPr>
          <w:rFonts w:ascii="Times New Roman" w:hAnsi="Times New Roman"/>
          <w:sz w:val="26"/>
        </w:rPr>
        <w:t>от</w:t>
      </w:r>
      <w:r w:rsidR="00982817">
        <w:rPr>
          <w:rFonts w:ascii="Times New Roman" w:hAnsi="Times New Roman"/>
          <w:sz w:val="26"/>
        </w:rPr>
        <w:t xml:space="preserve"> 07.08.2015 № </w:t>
      </w:r>
      <w:bookmarkStart w:id="0" w:name="_GoBack"/>
      <w:r w:rsidR="00982817">
        <w:rPr>
          <w:rFonts w:ascii="Times New Roman" w:hAnsi="Times New Roman"/>
          <w:sz w:val="26"/>
        </w:rPr>
        <w:t>1505-па-нпа</w:t>
      </w:r>
      <w:bookmarkEnd w:id="0"/>
    </w:p>
    <w:p w:rsidR="005A6CEA" w:rsidRPr="005C09AA" w:rsidRDefault="005A6CEA" w:rsidP="005C09AA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5A6CEA" w:rsidRPr="005C09AA" w:rsidRDefault="005A6CEA" w:rsidP="005C09AA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5C09AA">
        <w:rPr>
          <w:rFonts w:ascii="Times New Roman" w:hAnsi="Times New Roman"/>
          <w:sz w:val="26"/>
          <w:szCs w:val="26"/>
          <w:lang w:eastAsia="ru-RU"/>
        </w:rPr>
        <w:t xml:space="preserve">ПАСПОРТ </w:t>
      </w:r>
    </w:p>
    <w:p w:rsidR="005A6CEA" w:rsidRPr="005C09AA" w:rsidRDefault="005A6CEA" w:rsidP="005C09AA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5C09AA">
        <w:rPr>
          <w:rFonts w:ascii="Times New Roman" w:hAnsi="Times New Roman"/>
          <w:sz w:val="26"/>
          <w:szCs w:val="26"/>
          <w:lang w:eastAsia="ru-RU"/>
        </w:rPr>
        <w:t>муниципальной программы</w:t>
      </w:r>
    </w:p>
    <w:p w:rsidR="005A6CEA" w:rsidRPr="005C09AA" w:rsidRDefault="005A6CEA" w:rsidP="005C09AA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14"/>
        <w:gridCol w:w="7140"/>
      </w:tblGrid>
      <w:tr w:rsidR="005A6CEA" w:rsidRPr="005C09AA" w:rsidTr="00D46509">
        <w:tc>
          <w:tcPr>
            <w:tcW w:w="1377" w:type="pct"/>
          </w:tcPr>
          <w:p w:rsidR="005A6CEA" w:rsidRPr="005C09AA" w:rsidRDefault="005A6CEA" w:rsidP="005C09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C09A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proofErr w:type="gramStart"/>
            <w:r w:rsidRPr="005C09AA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5A6CEA" w:rsidRPr="005C09AA" w:rsidRDefault="005A6CEA" w:rsidP="005C09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C09AA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623" w:type="pct"/>
          </w:tcPr>
          <w:p w:rsidR="005A6CEA" w:rsidRPr="005C09AA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5C09AA">
              <w:rPr>
                <w:rFonts w:ascii="Times New Roman" w:hAnsi="Times New Roman"/>
                <w:bCs/>
                <w:sz w:val="26"/>
                <w:szCs w:val="26"/>
              </w:rPr>
              <w:t xml:space="preserve">«Развитие транспортной системы Нефтеюганского района </w:t>
            </w:r>
            <w:r w:rsidRPr="005C09AA">
              <w:rPr>
                <w:rFonts w:ascii="Times New Roman" w:hAnsi="Times New Roman"/>
                <w:bCs/>
                <w:sz w:val="26"/>
                <w:szCs w:val="26"/>
              </w:rPr>
              <w:br/>
              <w:t>на период 2014-2020 годы»</w:t>
            </w:r>
          </w:p>
        </w:tc>
      </w:tr>
      <w:tr w:rsidR="005A6CEA" w:rsidRPr="005C09AA" w:rsidTr="00D46509">
        <w:tc>
          <w:tcPr>
            <w:tcW w:w="1377" w:type="pct"/>
          </w:tcPr>
          <w:p w:rsidR="005A6CEA" w:rsidRPr="005C09AA" w:rsidRDefault="005A6CEA" w:rsidP="005C09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C09A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Дата утверждения </w:t>
            </w:r>
            <w:proofErr w:type="gramStart"/>
            <w:r w:rsidRPr="005C09AA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5A6CEA" w:rsidRPr="005C09AA" w:rsidRDefault="005A6CEA" w:rsidP="005C09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C09A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программы </w:t>
            </w:r>
          </w:p>
        </w:tc>
        <w:tc>
          <w:tcPr>
            <w:tcW w:w="3623" w:type="pct"/>
          </w:tcPr>
          <w:p w:rsidR="005A6CEA" w:rsidRPr="005C09AA" w:rsidRDefault="005A6CEA" w:rsidP="005C09A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 xml:space="preserve">Постановление администрации Нефтеюганского района </w:t>
            </w:r>
            <w:r w:rsidR="00F729F6">
              <w:rPr>
                <w:rFonts w:ascii="Times New Roman" w:hAnsi="Times New Roman"/>
                <w:sz w:val="26"/>
                <w:szCs w:val="26"/>
              </w:rPr>
              <w:br/>
            </w:r>
            <w:r w:rsidRPr="005C09AA">
              <w:rPr>
                <w:rFonts w:ascii="Times New Roman" w:hAnsi="Times New Roman"/>
                <w:sz w:val="26"/>
                <w:szCs w:val="26"/>
              </w:rPr>
              <w:t>от 23.10.2013 № 2819-па</w:t>
            </w:r>
          </w:p>
        </w:tc>
      </w:tr>
      <w:tr w:rsidR="005A6CEA" w:rsidRPr="005C09AA" w:rsidTr="00D46509">
        <w:trPr>
          <w:trHeight w:val="972"/>
        </w:trPr>
        <w:tc>
          <w:tcPr>
            <w:tcW w:w="1377" w:type="pct"/>
          </w:tcPr>
          <w:p w:rsidR="005A6CEA" w:rsidRPr="005C09AA" w:rsidRDefault="005A6CEA" w:rsidP="005C09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C09A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Ответственный исполнитель </w:t>
            </w:r>
            <w:proofErr w:type="gramStart"/>
            <w:r w:rsidRPr="005C09AA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5A6CEA" w:rsidRPr="005C09AA" w:rsidRDefault="005A6CEA" w:rsidP="005C09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C09AA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623" w:type="pct"/>
          </w:tcPr>
          <w:p w:rsidR="005A6CEA" w:rsidRPr="005C09AA" w:rsidRDefault="005A6CEA" w:rsidP="005C09A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Департамент строительства и жилищно-коммунального комплекса</w:t>
            </w:r>
            <w:r w:rsidR="00F729F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C09AA">
              <w:rPr>
                <w:rFonts w:ascii="Times New Roman" w:hAnsi="Times New Roman"/>
                <w:sz w:val="26"/>
                <w:szCs w:val="26"/>
              </w:rPr>
              <w:t>Нефтеюганского района.</w:t>
            </w:r>
          </w:p>
        </w:tc>
      </w:tr>
      <w:tr w:rsidR="005A6CEA" w:rsidRPr="005C09AA" w:rsidTr="00D46509">
        <w:trPr>
          <w:trHeight w:val="972"/>
        </w:trPr>
        <w:tc>
          <w:tcPr>
            <w:tcW w:w="1377" w:type="pct"/>
          </w:tcPr>
          <w:p w:rsidR="005A6CEA" w:rsidRPr="005C09AA" w:rsidRDefault="005A6CEA" w:rsidP="005C09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C09A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Соисполнители </w:t>
            </w:r>
            <w:proofErr w:type="gramStart"/>
            <w:r w:rsidRPr="005C09AA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5A6CEA" w:rsidRPr="005C09AA" w:rsidRDefault="005A6CEA" w:rsidP="005C09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C09AA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623" w:type="pct"/>
          </w:tcPr>
          <w:p w:rsidR="005A6CEA" w:rsidRPr="005C09AA" w:rsidRDefault="005A6CEA" w:rsidP="005C09AA">
            <w:pPr>
              <w:tabs>
                <w:tab w:val="left" w:pos="-14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Департамент имущественных отношений администрации Нефтеюганского района</w:t>
            </w:r>
          </w:p>
          <w:p w:rsidR="005A6CEA" w:rsidRPr="005C09AA" w:rsidRDefault="005A6CEA" w:rsidP="005C09AA">
            <w:pPr>
              <w:tabs>
                <w:tab w:val="left" w:pos="280"/>
              </w:tabs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A6CEA" w:rsidRPr="005C09AA" w:rsidTr="00D46509">
        <w:trPr>
          <w:trHeight w:val="756"/>
        </w:trPr>
        <w:tc>
          <w:tcPr>
            <w:tcW w:w="1377" w:type="pct"/>
          </w:tcPr>
          <w:p w:rsidR="005A6CEA" w:rsidRPr="005C09AA" w:rsidRDefault="005A6CEA" w:rsidP="005C09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C09AA">
              <w:rPr>
                <w:rFonts w:ascii="Times New Roman" w:hAnsi="Times New Roman"/>
                <w:sz w:val="26"/>
                <w:szCs w:val="26"/>
                <w:lang w:eastAsia="ru-RU"/>
              </w:rPr>
              <w:t>Цель муниципальной программы</w:t>
            </w:r>
          </w:p>
        </w:tc>
        <w:tc>
          <w:tcPr>
            <w:tcW w:w="3623" w:type="pct"/>
          </w:tcPr>
          <w:p w:rsidR="005A6CEA" w:rsidRPr="005C09AA" w:rsidRDefault="005A6CEA" w:rsidP="005C09A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Развитие современной транспортной инфраструктуры, обеспечивающей повышение доступности и б</w:t>
            </w:r>
            <w:r w:rsidR="00F729F6">
              <w:rPr>
                <w:rFonts w:ascii="Times New Roman" w:hAnsi="Times New Roman"/>
                <w:sz w:val="26"/>
                <w:szCs w:val="26"/>
              </w:rPr>
              <w:t>езопасности транспортных услуг для</w:t>
            </w:r>
            <w:r w:rsidRPr="005C09AA">
              <w:rPr>
                <w:rFonts w:ascii="Times New Roman" w:hAnsi="Times New Roman"/>
                <w:sz w:val="26"/>
                <w:szCs w:val="26"/>
              </w:rPr>
              <w:t xml:space="preserve"> населения Нефтеюганского района.</w:t>
            </w:r>
          </w:p>
        </w:tc>
      </w:tr>
      <w:tr w:rsidR="005A6CEA" w:rsidRPr="005C09AA" w:rsidTr="00D46509">
        <w:trPr>
          <w:trHeight w:val="1585"/>
        </w:trPr>
        <w:tc>
          <w:tcPr>
            <w:tcW w:w="1377" w:type="pct"/>
          </w:tcPr>
          <w:p w:rsidR="005A6CEA" w:rsidRPr="005C09AA" w:rsidRDefault="005A6CEA" w:rsidP="005C09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C09AA">
              <w:rPr>
                <w:rFonts w:ascii="Times New Roman" w:hAnsi="Times New Roman"/>
                <w:sz w:val="26"/>
                <w:szCs w:val="26"/>
                <w:lang w:eastAsia="ru-RU"/>
              </w:rPr>
              <w:t>Задачи муниципальной программы</w:t>
            </w:r>
          </w:p>
        </w:tc>
        <w:tc>
          <w:tcPr>
            <w:tcW w:w="3623" w:type="pct"/>
          </w:tcPr>
          <w:p w:rsidR="005A6CEA" w:rsidRPr="005C09AA" w:rsidRDefault="005A6CEA" w:rsidP="005C09AA">
            <w:pPr>
              <w:numPr>
                <w:ilvl w:val="0"/>
                <w:numId w:val="11"/>
              </w:numPr>
              <w:tabs>
                <w:tab w:val="left" w:pos="280"/>
              </w:tabs>
              <w:autoSpaceDE w:val="0"/>
              <w:autoSpaceDN w:val="0"/>
              <w:adjustRightInd w:val="0"/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Обеспечение доступности и повышение качества транспортных услуг, оказываемых автомобильным транспортом.</w:t>
            </w:r>
          </w:p>
          <w:p w:rsidR="005A6CEA" w:rsidRPr="005C09AA" w:rsidRDefault="005A6CEA" w:rsidP="005C09AA">
            <w:pPr>
              <w:numPr>
                <w:ilvl w:val="0"/>
                <w:numId w:val="11"/>
              </w:numPr>
              <w:tabs>
                <w:tab w:val="left" w:pos="280"/>
              </w:tabs>
              <w:autoSpaceDE w:val="0"/>
              <w:autoSpaceDN w:val="0"/>
              <w:adjustRightInd w:val="0"/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Организация модернизации транспортной системы района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инфраструктуры.</w:t>
            </w:r>
          </w:p>
          <w:p w:rsidR="005A6CEA" w:rsidRPr="005C09AA" w:rsidRDefault="005A6CEA" w:rsidP="005C09AA">
            <w:pPr>
              <w:numPr>
                <w:ilvl w:val="0"/>
                <w:numId w:val="11"/>
              </w:numPr>
              <w:spacing w:after="0" w:line="240" w:lineRule="auto"/>
              <w:ind w:left="-20" w:firstLine="283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Обеспечение функционирования и содержание сети автомобильных дорог общего пользования, являющихся подъездами к сельским населенным пунктам.</w:t>
            </w:r>
          </w:p>
        </w:tc>
      </w:tr>
      <w:tr w:rsidR="005A6CEA" w:rsidRPr="005C09AA" w:rsidTr="00D46509">
        <w:tc>
          <w:tcPr>
            <w:tcW w:w="1377" w:type="pct"/>
          </w:tcPr>
          <w:p w:rsidR="005A6CEA" w:rsidRPr="005C09AA" w:rsidRDefault="005A6CEA" w:rsidP="005C09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C09AA">
              <w:rPr>
                <w:rFonts w:ascii="Times New Roman" w:hAnsi="Times New Roman"/>
                <w:sz w:val="26"/>
                <w:szCs w:val="26"/>
                <w:lang w:eastAsia="ru-RU"/>
              </w:rPr>
              <w:t>Целевые показатели муниципальной программы (показатели непосредственных результатов)</w:t>
            </w:r>
          </w:p>
        </w:tc>
        <w:tc>
          <w:tcPr>
            <w:tcW w:w="3623" w:type="pct"/>
          </w:tcPr>
          <w:p w:rsidR="005A6CEA" w:rsidRPr="005C09AA" w:rsidRDefault="005A6CEA" w:rsidP="005C09AA">
            <w:pPr>
              <w:pStyle w:val="aa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 xml:space="preserve">Снижение </w:t>
            </w:r>
            <w:proofErr w:type="gramStart"/>
            <w:r w:rsidRPr="005C09AA">
              <w:rPr>
                <w:rFonts w:ascii="Times New Roman" w:hAnsi="Times New Roman"/>
                <w:sz w:val="26"/>
                <w:szCs w:val="26"/>
              </w:rPr>
              <w:t>уровня износа парка автобусов организаций автомобильного</w:t>
            </w:r>
            <w:proofErr w:type="gramEnd"/>
            <w:r w:rsidRPr="005C09AA">
              <w:rPr>
                <w:rFonts w:ascii="Times New Roman" w:hAnsi="Times New Roman"/>
                <w:sz w:val="26"/>
                <w:szCs w:val="26"/>
              </w:rPr>
              <w:t xml:space="preserve"> транспорта, осуществляющих перевозки пассажиров, с 81 до 67%.</w:t>
            </w:r>
          </w:p>
          <w:p w:rsidR="005A6CEA" w:rsidRPr="005C09AA" w:rsidRDefault="005A6CEA" w:rsidP="005C09AA">
            <w:pPr>
              <w:pStyle w:val="ConsPlusCell"/>
              <w:widowControl/>
              <w:numPr>
                <w:ilvl w:val="0"/>
                <w:numId w:val="14"/>
              </w:numPr>
              <w:ind w:left="0" w:firstLine="263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C09A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Увеличение протяженности сети автомобильных дорог общего пользования с твердым покрытием с </w:t>
            </w:r>
            <w:smartTag w:uri="urn:schemas-microsoft-com:office:smarttags" w:element="metricconverter">
              <w:smartTagPr>
                <w:attr w:name="ProductID" w:val="112,5 км"/>
              </w:smartTagPr>
              <w:r w:rsidRPr="005C09AA">
                <w:rPr>
                  <w:rFonts w:ascii="Times New Roman" w:hAnsi="Times New Roman" w:cs="Times New Roman"/>
                  <w:sz w:val="26"/>
                  <w:szCs w:val="26"/>
                  <w:lang w:eastAsia="en-US"/>
                </w:rPr>
                <w:t>112,5км</w:t>
              </w:r>
            </w:smartTag>
            <w:r w:rsidRPr="005C09A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br/>
              <w:t>до 137,8км (на 25,3 км).</w:t>
            </w:r>
          </w:p>
          <w:p w:rsidR="005A6CEA" w:rsidRPr="005C09AA" w:rsidRDefault="005A6CEA" w:rsidP="005C09AA">
            <w:pPr>
              <w:pStyle w:val="ConsPlusCell"/>
              <w:widowControl/>
              <w:numPr>
                <w:ilvl w:val="0"/>
                <w:numId w:val="14"/>
              </w:numPr>
              <w:ind w:left="0" w:firstLine="263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C09AA">
              <w:rPr>
                <w:rFonts w:ascii="Times New Roman" w:hAnsi="Times New Roman" w:cs="Times New Roman"/>
                <w:sz w:val="26"/>
                <w:szCs w:val="26"/>
              </w:rPr>
              <w:t>Протяженность автомобильных дорог, приведенных в нормативное состояние/площадь автомобильных дорог с 4,2/33 325 км/</w:t>
            </w:r>
            <w:proofErr w:type="spellStart"/>
            <w:r w:rsidRPr="005C09AA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gramStart"/>
            <w:r w:rsidRPr="005C09AA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  <w:r w:rsidRPr="005C09AA">
              <w:rPr>
                <w:rFonts w:ascii="Times New Roman" w:hAnsi="Times New Roman" w:cs="Times New Roman"/>
                <w:sz w:val="26"/>
                <w:szCs w:val="26"/>
              </w:rPr>
              <w:t xml:space="preserve"> до 35,2/173 994 км/</w:t>
            </w:r>
            <w:proofErr w:type="spellStart"/>
            <w:r w:rsidRPr="005C09AA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5C09A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5A6CEA" w:rsidRPr="005C09AA" w:rsidRDefault="005A6CEA" w:rsidP="005C09AA">
            <w:pPr>
              <w:pStyle w:val="ConsPlusCell"/>
              <w:widowControl/>
              <w:numPr>
                <w:ilvl w:val="0"/>
                <w:numId w:val="14"/>
              </w:numPr>
              <w:ind w:left="0" w:firstLine="26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09AA">
              <w:rPr>
                <w:rFonts w:ascii="Times New Roman" w:hAnsi="Times New Roman" w:cs="Times New Roman"/>
                <w:sz w:val="26"/>
                <w:szCs w:val="26"/>
              </w:rPr>
              <w:t xml:space="preserve">Приведение пяти мостовых сооружений на </w:t>
            </w:r>
            <w:smartTag w:uri="urn:schemas-microsoft-com:office:smarttags" w:element="metricconverter">
              <w:smartTagPr>
                <w:attr w:name="ProductID" w:val="8 км"/>
              </w:smartTagPr>
              <w:r w:rsidRPr="005C09AA">
                <w:rPr>
                  <w:rFonts w:ascii="Times New Roman" w:hAnsi="Times New Roman" w:cs="Times New Roman"/>
                  <w:sz w:val="26"/>
                  <w:szCs w:val="26"/>
                </w:rPr>
                <w:t>8 км</w:t>
              </w:r>
            </w:smartTag>
            <w:r w:rsidRPr="005C09A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smartTag w:uri="urn:schemas-microsoft-com:office:smarttags" w:element="metricconverter">
              <w:smartTagPr>
                <w:attr w:name="ProductID" w:val="14 км"/>
              </w:smartTagPr>
              <w:r w:rsidRPr="005C09AA">
                <w:rPr>
                  <w:rFonts w:ascii="Times New Roman" w:hAnsi="Times New Roman" w:cs="Times New Roman"/>
                  <w:sz w:val="26"/>
                  <w:szCs w:val="26"/>
                </w:rPr>
                <w:t>14 км</w:t>
              </w:r>
            </w:smartTag>
            <w:r w:rsidRPr="005C09A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5C09A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smartTag w:uri="urn:schemas-microsoft-com:office:smarttags" w:element="metricconverter">
              <w:smartTagPr>
                <w:attr w:name="ProductID" w:val="18 км"/>
              </w:smartTagPr>
              <w:r w:rsidRPr="005C09AA">
                <w:rPr>
                  <w:rFonts w:ascii="Times New Roman" w:hAnsi="Times New Roman" w:cs="Times New Roman"/>
                  <w:sz w:val="26"/>
                  <w:szCs w:val="26"/>
                </w:rPr>
                <w:t>18 км</w:t>
              </w:r>
            </w:smartTag>
            <w:r w:rsidRPr="005C09A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smartTag w:uri="urn:schemas-microsoft-com:office:smarttags" w:element="metricconverter">
              <w:smartTagPr>
                <w:attr w:name="ProductID" w:val="20 км"/>
              </w:smartTagPr>
              <w:r w:rsidRPr="005C09AA">
                <w:rPr>
                  <w:rFonts w:ascii="Times New Roman" w:hAnsi="Times New Roman" w:cs="Times New Roman"/>
                  <w:sz w:val="26"/>
                  <w:szCs w:val="26"/>
                </w:rPr>
                <w:t>20 км</w:t>
              </w:r>
            </w:smartTag>
            <w:r w:rsidRPr="005C09A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smartTag w:uri="urn:schemas-microsoft-com:office:smarttags" w:element="metricconverter">
              <w:smartTagPr>
                <w:attr w:name="ProductID" w:val="22 км"/>
              </w:smartTagPr>
              <w:r w:rsidRPr="005C09AA">
                <w:rPr>
                  <w:rFonts w:ascii="Times New Roman" w:hAnsi="Times New Roman" w:cs="Times New Roman"/>
                  <w:sz w:val="26"/>
                  <w:szCs w:val="26"/>
                </w:rPr>
                <w:t>22 км</w:t>
              </w:r>
            </w:smartTag>
            <w:r w:rsidRPr="005C09AA">
              <w:rPr>
                <w:rFonts w:ascii="Times New Roman" w:hAnsi="Times New Roman" w:cs="Times New Roman"/>
                <w:sz w:val="26"/>
                <w:szCs w:val="26"/>
              </w:rPr>
              <w:t xml:space="preserve"> на автомобильной дороге «Подъезд </w:t>
            </w:r>
            <w:r w:rsidRPr="005C09A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C09A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 </w:t>
            </w:r>
            <w:proofErr w:type="spellStart"/>
            <w:r w:rsidRPr="005C09AA">
              <w:rPr>
                <w:rFonts w:ascii="Times New Roman" w:hAnsi="Times New Roman" w:cs="Times New Roman"/>
                <w:sz w:val="26"/>
                <w:szCs w:val="26"/>
              </w:rPr>
              <w:t>сп</w:t>
            </w:r>
            <w:proofErr w:type="gramStart"/>
            <w:r w:rsidRPr="005C09AA">
              <w:rPr>
                <w:rFonts w:ascii="Times New Roman" w:hAnsi="Times New Roman" w:cs="Times New Roman"/>
                <w:sz w:val="26"/>
                <w:szCs w:val="26"/>
              </w:rPr>
              <w:t>.У</w:t>
            </w:r>
            <w:proofErr w:type="gramEnd"/>
            <w:r w:rsidRPr="005C09AA">
              <w:rPr>
                <w:rFonts w:ascii="Times New Roman" w:hAnsi="Times New Roman" w:cs="Times New Roman"/>
                <w:sz w:val="26"/>
                <w:szCs w:val="26"/>
              </w:rPr>
              <w:t>сть-Юган</w:t>
            </w:r>
            <w:proofErr w:type="spellEnd"/>
            <w:r w:rsidRPr="005C09AA">
              <w:rPr>
                <w:rFonts w:ascii="Times New Roman" w:hAnsi="Times New Roman" w:cs="Times New Roman"/>
                <w:sz w:val="26"/>
                <w:szCs w:val="26"/>
              </w:rPr>
              <w:t>» в соответствие с нормативными требованиями к транспортно-эксплуатационным показателям  с 0/0 до 5/100 (</w:t>
            </w:r>
            <w:proofErr w:type="spellStart"/>
            <w:r w:rsidRPr="005C09AA">
              <w:rPr>
                <w:rFonts w:ascii="Times New Roman" w:hAnsi="Times New Roman" w:cs="Times New Roman"/>
                <w:sz w:val="26"/>
                <w:szCs w:val="26"/>
              </w:rPr>
              <w:t>ед</w:t>
            </w:r>
            <w:proofErr w:type="spellEnd"/>
            <w:r w:rsidRPr="005C09AA">
              <w:rPr>
                <w:rFonts w:ascii="Times New Roman" w:hAnsi="Times New Roman" w:cs="Times New Roman"/>
                <w:sz w:val="26"/>
                <w:szCs w:val="26"/>
              </w:rPr>
              <w:t xml:space="preserve"> /%).</w:t>
            </w:r>
          </w:p>
          <w:p w:rsidR="005A6CEA" w:rsidRPr="005C09AA" w:rsidRDefault="005A6CEA" w:rsidP="005C09AA">
            <w:pPr>
              <w:pStyle w:val="10"/>
              <w:numPr>
                <w:ilvl w:val="0"/>
                <w:numId w:val="14"/>
              </w:numPr>
              <w:ind w:left="0" w:firstLine="263"/>
              <w:jc w:val="both"/>
              <w:rPr>
                <w:sz w:val="26"/>
                <w:szCs w:val="26"/>
              </w:rPr>
            </w:pPr>
            <w:r w:rsidRPr="005C09AA">
              <w:rPr>
                <w:sz w:val="26"/>
                <w:szCs w:val="26"/>
              </w:rPr>
              <w:t>Обеспечение постоянной круглогодичной связи жителей сельских населенных пунктов с сетью автодорог общего пользования 366/100 (дней / %).</w:t>
            </w:r>
          </w:p>
        </w:tc>
      </w:tr>
      <w:tr w:rsidR="005A6CEA" w:rsidRPr="005C09AA" w:rsidTr="00D46509">
        <w:trPr>
          <w:trHeight w:val="841"/>
        </w:trPr>
        <w:tc>
          <w:tcPr>
            <w:tcW w:w="1377" w:type="pct"/>
          </w:tcPr>
          <w:p w:rsidR="005A6CEA" w:rsidRPr="005C09AA" w:rsidRDefault="005A6CEA" w:rsidP="005C09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C09AA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Сроки реализации муниципальной </w:t>
            </w:r>
          </w:p>
          <w:p w:rsidR="005A6CEA" w:rsidRPr="005C09AA" w:rsidRDefault="005A6CEA" w:rsidP="005C09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C09AA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623" w:type="pct"/>
            <w:vAlign w:val="center"/>
          </w:tcPr>
          <w:p w:rsidR="005A6CEA" w:rsidRPr="005C09AA" w:rsidRDefault="005A6CEA" w:rsidP="005C09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C09AA">
              <w:rPr>
                <w:rFonts w:ascii="Times New Roman" w:hAnsi="Times New Roman"/>
                <w:sz w:val="26"/>
                <w:szCs w:val="26"/>
                <w:lang w:eastAsia="ru-RU"/>
              </w:rPr>
              <w:t>2014 - 2020 год.</w:t>
            </w:r>
          </w:p>
        </w:tc>
      </w:tr>
      <w:tr w:rsidR="005A6CEA" w:rsidRPr="005C09AA" w:rsidTr="00D46509">
        <w:trPr>
          <w:trHeight w:val="333"/>
        </w:trPr>
        <w:tc>
          <w:tcPr>
            <w:tcW w:w="1377" w:type="pct"/>
          </w:tcPr>
          <w:p w:rsidR="005A6CEA" w:rsidRPr="005C09AA" w:rsidRDefault="005A6CEA" w:rsidP="005C09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C09AA">
              <w:rPr>
                <w:rFonts w:ascii="Times New Roman" w:hAnsi="Times New Roman"/>
                <w:sz w:val="26"/>
                <w:szCs w:val="26"/>
                <w:lang w:eastAsia="ru-RU"/>
              </w:rPr>
              <w:t>Финансовое обеспечение муниципальной программы</w:t>
            </w:r>
          </w:p>
        </w:tc>
        <w:tc>
          <w:tcPr>
            <w:tcW w:w="3623" w:type="pct"/>
          </w:tcPr>
          <w:p w:rsidR="005A6CEA" w:rsidRPr="005C09AA" w:rsidRDefault="005A6CEA" w:rsidP="005C09AA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Общий объем финансирования муниципальной программы составляет –1 731 266,59 тыс. рублей,</w:t>
            </w:r>
            <w:r w:rsidR="00F729F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C09AA">
              <w:rPr>
                <w:rFonts w:ascii="Times New Roman" w:hAnsi="Times New Roman"/>
                <w:sz w:val="26"/>
                <w:szCs w:val="26"/>
              </w:rPr>
              <w:t>в том числе:</w:t>
            </w:r>
          </w:p>
          <w:p w:rsidR="005A6CEA" w:rsidRPr="005C09AA" w:rsidRDefault="005A6CEA" w:rsidP="005C09AA">
            <w:pPr>
              <w:pStyle w:val="2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в 2014 году –93 762,6</w:t>
            </w:r>
            <w:r w:rsidR="00CA0B8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C09AA">
              <w:rPr>
                <w:rFonts w:ascii="Times New Roman" w:hAnsi="Times New Roman"/>
                <w:sz w:val="26"/>
                <w:szCs w:val="26"/>
              </w:rPr>
              <w:t>тыс. рублей:</w:t>
            </w:r>
          </w:p>
          <w:p w:rsidR="005A6CEA" w:rsidRPr="005C09AA" w:rsidRDefault="005A6CEA" w:rsidP="00F729F6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федеральный бюджет 0 тыс. рублей</w:t>
            </w:r>
          </w:p>
          <w:p w:rsidR="005A6CEA" w:rsidRPr="005C09AA" w:rsidRDefault="005A6CEA" w:rsidP="00F729F6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бюджет автономного округа  43 621,70 тыс. рублей;</w:t>
            </w:r>
          </w:p>
          <w:p w:rsidR="005A6CEA" w:rsidRPr="005C09AA" w:rsidRDefault="005A6CEA" w:rsidP="00F729F6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местный бюджет 17 892,90 тыс. рублей;</w:t>
            </w:r>
          </w:p>
          <w:p w:rsidR="005A6CEA" w:rsidRPr="005C09AA" w:rsidRDefault="005A6CEA" w:rsidP="00F729F6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 xml:space="preserve">средства по соглашениям 10 408,0 </w:t>
            </w:r>
            <w:proofErr w:type="spellStart"/>
            <w:r w:rsidRPr="005C09AA">
              <w:rPr>
                <w:rFonts w:ascii="Times New Roman" w:hAnsi="Times New Roman"/>
                <w:sz w:val="26"/>
                <w:szCs w:val="26"/>
              </w:rPr>
              <w:t>тыс</w:t>
            </w:r>
            <w:proofErr w:type="gramStart"/>
            <w:r w:rsidRPr="005C09AA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gramEnd"/>
            <w:r w:rsidRPr="005C09AA">
              <w:rPr>
                <w:rFonts w:ascii="Times New Roman" w:hAnsi="Times New Roman"/>
                <w:sz w:val="26"/>
                <w:szCs w:val="26"/>
              </w:rPr>
              <w:t>ублей</w:t>
            </w:r>
            <w:proofErr w:type="spellEnd"/>
            <w:r w:rsidRPr="005C09AA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5A6CEA" w:rsidRPr="005C09AA" w:rsidRDefault="005A6CEA" w:rsidP="00F729F6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иные источники  32 248,0тыс. рублей;</w:t>
            </w:r>
          </w:p>
          <w:p w:rsidR="005A6CEA" w:rsidRPr="005C09AA" w:rsidRDefault="005A6CEA" w:rsidP="005C09AA">
            <w:pPr>
              <w:pStyle w:val="2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в 2015 году –120 704,09</w:t>
            </w:r>
            <w:r w:rsidR="00CA0B8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C09AA">
              <w:rPr>
                <w:rFonts w:ascii="Times New Roman" w:hAnsi="Times New Roman"/>
                <w:sz w:val="26"/>
                <w:szCs w:val="26"/>
              </w:rPr>
              <w:t>тыс. рублей</w:t>
            </w:r>
          </w:p>
          <w:p w:rsidR="005A6CEA" w:rsidRPr="005C09AA" w:rsidRDefault="005A6CEA" w:rsidP="00CA0B89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федеральный бюджет 0 тыс. рублей</w:t>
            </w:r>
          </w:p>
          <w:p w:rsidR="005A6CEA" w:rsidRPr="005C09AA" w:rsidRDefault="00CA0B89" w:rsidP="00CA0B89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бюджет автономного округа </w:t>
            </w:r>
            <w:r w:rsidR="005A6CEA" w:rsidRPr="005C09AA">
              <w:rPr>
                <w:rFonts w:ascii="Times New Roman" w:hAnsi="Times New Roman"/>
                <w:sz w:val="26"/>
                <w:szCs w:val="26"/>
              </w:rPr>
              <w:t>44 312,80 тыс. рублей;</w:t>
            </w:r>
          </w:p>
          <w:p w:rsidR="005A6CEA" w:rsidRPr="005C09AA" w:rsidRDefault="005A6CEA" w:rsidP="00CA0B89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местный бюджет 69 391,29тыс. рублей;</w:t>
            </w:r>
          </w:p>
          <w:p w:rsidR="005A6CEA" w:rsidRPr="005C09AA" w:rsidRDefault="005A6CEA" w:rsidP="00CA0B89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 xml:space="preserve">средства по соглашениям 560.96 </w:t>
            </w:r>
            <w:proofErr w:type="spellStart"/>
            <w:r w:rsidRPr="005C09AA">
              <w:rPr>
                <w:rFonts w:ascii="Times New Roman" w:hAnsi="Times New Roman"/>
                <w:sz w:val="26"/>
                <w:szCs w:val="26"/>
              </w:rPr>
              <w:t>тыс</w:t>
            </w:r>
            <w:proofErr w:type="gramStart"/>
            <w:r w:rsidRPr="005C09AA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gramEnd"/>
            <w:r w:rsidRPr="005C09AA">
              <w:rPr>
                <w:rFonts w:ascii="Times New Roman" w:hAnsi="Times New Roman"/>
                <w:sz w:val="26"/>
                <w:szCs w:val="26"/>
              </w:rPr>
              <w:t>ублей</w:t>
            </w:r>
            <w:proofErr w:type="spellEnd"/>
            <w:r w:rsidRPr="005C09AA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5A6CEA" w:rsidRPr="005C09AA" w:rsidRDefault="00CA0B89" w:rsidP="00CA0B89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иные источники </w:t>
            </w:r>
            <w:r w:rsidR="005A6CEA" w:rsidRPr="005C09AA">
              <w:rPr>
                <w:rFonts w:ascii="Times New Roman" w:hAnsi="Times New Roman"/>
                <w:sz w:val="26"/>
                <w:szCs w:val="26"/>
              </w:rPr>
              <w:t>7 000,0 тыс. рублей;</w:t>
            </w:r>
          </w:p>
          <w:p w:rsidR="005A6CEA" w:rsidRPr="005C09AA" w:rsidRDefault="005A6CEA" w:rsidP="005C09AA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в 2016 году – 119 043,7тыс. рублей:</w:t>
            </w:r>
          </w:p>
          <w:p w:rsidR="005A6CEA" w:rsidRPr="005C09AA" w:rsidRDefault="005A6CEA" w:rsidP="00CA0B89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федеральный бюджет 0 тыс. рублей</w:t>
            </w:r>
          </w:p>
          <w:p w:rsidR="005A6CEA" w:rsidRPr="005C09AA" w:rsidRDefault="005A6CEA" w:rsidP="00CA0B89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бюджет автономного округа 44 312,70 тыс. рублей;</w:t>
            </w:r>
          </w:p>
          <w:p w:rsidR="005A6CEA" w:rsidRPr="005C09AA" w:rsidRDefault="005A6CEA" w:rsidP="00CA0B89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местный бюджет  13 645,0 тыс. рублей;</w:t>
            </w:r>
          </w:p>
          <w:p w:rsidR="005A6CEA" w:rsidRPr="005C09AA" w:rsidRDefault="005A6CEA" w:rsidP="00CA0B89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средства по соглашениям 0 тыс. рублей;</w:t>
            </w:r>
          </w:p>
          <w:p w:rsidR="005A6CEA" w:rsidRPr="005C09AA" w:rsidRDefault="005A6CEA" w:rsidP="00CA0B89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иные источники  61 086,0 тыс. рублей;</w:t>
            </w:r>
          </w:p>
          <w:p w:rsidR="005A6CEA" w:rsidRPr="005C09AA" w:rsidRDefault="005A6CEA" w:rsidP="005C09AA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в 2017 году – 363 806,</w:t>
            </w:r>
            <w:r w:rsidR="00CA0B8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C09AA">
              <w:rPr>
                <w:rFonts w:ascii="Times New Roman" w:hAnsi="Times New Roman"/>
                <w:sz w:val="26"/>
                <w:szCs w:val="26"/>
              </w:rPr>
              <w:t>5тыс. рублей:</w:t>
            </w:r>
          </w:p>
          <w:p w:rsidR="005A6CEA" w:rsidRPr="005C09AA" w:rsidRDefault="005A6CEA" w:rsidP="00CA0B89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федеральный бюджет 0 тыс. рублей</w:t>
            </w:r>
          </w:p>
          <w:p w:rsidR="005A6CEA" w:rsidRPr="005C09AA" w:rsidRDefault="00CA0B89" w:rsidP="00CA0B89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бюджет автономного округа</w:t>
            </w:r>
            <w:r w:rsidR="005A6CEA" w:rsidRPr="005C09AA">
              <w:rPr>
                <w:rFonts w:ascii="Times New Roman" w:hAnsi="Times New Roman"/>
                <w:sz w:val="26"/>
                <w:szCs w:val="26"/>
              </w:rPr>
              <w:t xml:space="preserve"> 38 838,5 тыс. рублей;</w:t>
            </w:r>
          </w:p>
          <w:p w:rsidR="005A6CEA" w:rsidRPr="005C09AA" w:rsidRDefault="005A6CEA" w:rsidP="00CA0B89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  <w:r w:rsidR="00CA0B8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C09AA">
              <w:rPr>
                <w:rFonts w:ascii="Times New Roman" w:hAnsi="Times New Roman"/>
                <w:sz w:val="26"/>
                <w:szCs w:val="26"/>
              </w:rPr>
              <w:t>13 645,0 тыс. рублей;</w:t>
            </w:r>
          </w:p>
          <w:p w:rsidR="005A6CEA" w:rsidRPr="005C09AA" w:rsidRDefault="005A6CEA" w:rsidP="00CA0B89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средства по соглашениям 0 тыс. рублей;</w:t>
            </w:r>
          </w:p>
          <w:p w:rsidR="005A6CEA" w:rsidRPr="005C09AA" w:rsidRDefault="00CA0B89" w:rsidP="00CA0B89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иные источники </w:t>
            </w:r>
            <w:r w:rsidR="005A6CEA" w:rsidRPr="005C09AA">
              <w:rPr>
                <w:rFonts w:ascii="Times New Roman" w:hAnsi="Times New Roman"/>
                <w:sz w:val="26"/>
                <w:szCs w:val="26"/>
              </w:rPr>
              <w:t>311 323,0 тыс. рублей;</w:t>
            </w:r>
          </w:p>
          <w:p w:rsidR="005A6CEA" w:rsidRPr="005C09AA" w:rsidRDefault="005A6CEA" w:rsidP="005C09AA">
            <w:pPr>
              <w:pStyle w:val="2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в 2018 году –636590,9</w:t>
            </w:r>
            <w:r w:rsidR="00CA0B8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C09AA">
              <w:rPr>
                <w:rFonts w:ascii="Times New Roman" w:hAnsi="Times New Roman"/>
                <w:sz w:val="26"/>
                <w:szCs w:val="26"/>
              </w:rPr>
              <w:t>тыс. рублей:</w:t>
            </w:r>
          </w:p>
          <w:p w:rsidR="005A6CEA" w:rsidRPr="005C09AA" w:rsidRDefault="005A6CEA" w:rsidP="00CA0B89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федеральный бюджет 0 тыс. рублей</w:t>
            </w:r>
          </w:p>
          <w:p w:rsidR="005A6CEA" w:rsidRPr="005C09AA" w:rsidRDefault="00CA0B89" w:rsidP="00CA0B89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бюджет автономного округа </w:t>
            </w:r>
            <w:r w:rsidR="005A6CEA" w:rsidRPr="005C09AA">
              <w:rPr>
                <w:rFonts w:ascii="Times New Roman" w:hAnsi="Times New Roman"/>
                <w:sz w:val="26"/>
                <w:szCs w:val="26"/>
              </w:rPr>
              <w:t>44 475,7 тыс. рублей;</w:t>
            </w:r>
          </w:p>
          <w:p w:rsidR="005A6CEA" w:rsidRPr="005C09AA" w:rsidRDefault="005A6CEA" w:rsidP="00CA0B89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  <w:r w:rsidR="00CA0B8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C09AA">
              <w:rPr>
                <w:rFonts w:ascii="Times New Roman" w:hAnsi="Times New Roman"/>
                <w:sz w:val="26"/>
                <w:szCs w:val="26"/>
              </w:rPr>
              <w:t>2924,0 тыс. рублей;</w:t>
            </w:r>
          </w:p>
          <w:p w:rsidR="005A6CEA" w:rsidRPr="005C09AA" w:rsidRDefault="005A6CEA" w:rsidP="00CA0B89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средства по соглашениям 0 тыс. рублей;</w:t>
            </w:r>
          </w:p>
          <w:p w:rsidR="005A6CEA" w:rsidRPr="005C09AA" w:rsidRDefault="00CA0B89" w:rsidP="00CA0B89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иные источники</w:t>
            </w:r>
            <w:r w:rsidR="005A6CEA" w:rsidRPr="005C09AA">
              <w:rPr>
                <w:rFonts w:ascii="Times New Roman" w:hAnsi="Times New Roman"/>
                <w:sz w:val="26"/>
                <w:szCs w:val="26"/>
              </w:rPr>
              <w:t xml:space="preserve"> 589 191,2 тыс. рублей;</w:t>
            </w:r>
          </w:p>
          <w:p w:rsidR="005A6CEA" w:rsidRPr="005C09AA" w:rsidRDefault="005A6CEA" w:rsidP="005C09AA">
            <w:pPr>
              <w:pStyle w:val="2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в 2019 году –194 679,9</w:t>
            </w:r>
            <w:r w:rsidR="00CA0B8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C09AA">
              <w:rPr>
                <w:rFonts w:ascii="Times New Roman" w:hAnsi="Times New Roman"/>
                <w:sz w:val="26"/>
                <w:szCs w:val="26"/>
              </w:rPr>
              <w:t>тыс. рублей</w:t>
            </w:r>
          </w:p>
          <w:p w:rsidR="005A6CEA" w:rsidRPr="005C09AA" w:rsidRDefault="005A6CEA" w:rsidP="00CA0B89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федеральный бюджет 0 тыс. рублей</w:t>
            </w:r>
          </w:p>
          <w:p w:rsidR="005A6CEA" w:rsidRPr="005C09AA" w:rsidRDefault="005A6CEA" w:rsidP="00CA0B89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 xml:space="preserve">бюджет </w:t>
            </w:r>
            <w:r w:rsidR="00CA0B89">
              <w:rPr>
                <w:rFonts w:ascii="Times New Roman" w:hAnsi="Times New Roman"/>
                <w:sz w:val="26"/>
                <w:szCs w:val="26"/>
              </w:rPr>
              <w:t xml:space="preserve">автономного округа </w:t>
            </w:r>
            <w:r w:rsidRPr="005C09AA">
              <w:rPr>
                <w:rFonts w:ascii="Times New Roman" w:hAnsi="Times New Roman"/>
                <w:sz w:val="26"/>
                <w:szCs w:val="26"/>
              </w:rPr>
              <w:t>44 475,7 тыс. рублей;</w:t>
            </w:r>
          </w:p>
          <w:p w:rsidR="005A6CEA" w:rsidRPr="005C09AA" w:rsidRDefault="005A6CEA" w:rsidP="00CA0B89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  <w:r w:rsidR="00CA0B8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C09AA">
              <w:rPr>
                <w:rFonts w:ascii="Times New Roman" w:hAnsi="Times New Roman"/>
                <w:sz w:val="26"/>
                <w:szCs w:val="26"/>
              </w:rPr>
              <w:t>2 924,0 тыс. рублей;</w:t>
            </w:r>
          </w:p>
          <w:p w:rsidR="005A6CEA" w:rsidRPr="005C09AA" w:rsidRDefault="005A6CEA" w:rsidP="00CA0B89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средства по соглашениям 0 тыс. рублей;</w:t>
            </w:r>
          </w:p>
          <w:p w:rsidR="005A6CEA" w:rsidRPr="005C09AA" w:rsidRDefault="00CA0B89" w:rsidP="00CA0B89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иные источники</w:t>
            </w:r>
            <w:r w:rsidR="005A6CEA" w:rsidRPr="005C09AA">
              <w:rPr>
                <w:rFonts w:ascii="Times New Roman" w:hAnsi="Times New Roman"/>
                <w:sz w:val="26"/>
                <w:szCs w:val="26"/>
              </w:rPr>
              <w:t xml:space="preserve"> 147 280,2 тыс. рублей;</w:t>
            </w:r>
          </w:p>
          <w:p w:rsidR="005A6CEA" w:rsidRPr="005C09AA" w:rsidRDefault="005A6CEA" w:rsidP="005C09AA">
            <w:pPr>
              <w:pStyle w:val="2"/>
              <w:tabs>
                <w:tab w:val="left" w:pos="1595"/>
              </w:tabs>
              <w:spacing w:after="0" w:line="240" w:lineRule="auto"/>
              <w:ind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в 2020 году –202 678,9</w:t>
            </w:r>
            <w:r w:rsidR="00CA0B8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C09AA">
              <w:rPr>
                <w:rFonts w:ascii="Times New Roman" w:hAnsi="Times New Roman"/>
                <w:sz w:val="26"/>
                <w:szCs w:val="26"/>
              </w:rPr>
              <w:t>тыс. рублей</w:t>
            </w:r>
          </w:p>
          <w:p w:rsidR="005A6CEA" w:rsidRPr="005C09AA" w:rsidRDefault="005A6CEA" w:rsidP="00CA0B89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lastRenderedPageBreak/>
              <w:t>федеральный бюджет 0 тыс. рублей</w:t>
            </w:r>
          </w:p>
          <w:p w:rsidR="005A6CEA" w:rsidRPr="005C09AA" w:rsidRDefault="005A6CEA" w:rsidP="00CA0B89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бюджет автономного округ</w:t>
            </w:r>
            <w:r w:rsidR="00CA0B89">
              <w:rPr>
                <w:rFonts w:ascii="Times New Roman" w:hAnsi="Times New Roman"/>
                <w:sz w:val="26"/>
                <w:szCs w:val="26"/>
              </w:rPr>
              <w:t xml:space="preserve">а </w:t>
            </w:r>
            <w:r w:rsidRPr="005C09AA">
              <w:rPr>
                <w:rFonts w:ascii="Times New Roman" w:hAnsi="Times New Roman"/>
                <w:sz w:val="26"/>
                <w:szCs w:val="26"/>
              </w:rPr>
              <w:t>44 475,7 тыс. рублей;</w:t>
            </w:r>
          </w:p>
          <w:p w:rsidR="005A6CEA" w:rsidRPr="005C09AA" w:rsidRDefault="005A6CEA" w:rsidP="00CA0B89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  <w:r w:rsidR="00CA0B8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C09AA">
              <w:rPr>
                <w:rFonts w:ascii="Times New Roman" w:hAnsi="Times New Roman"/>
                <w:sz w:val="26"/>
                <w:szCs w:val="26"/>
              </w:rPr>
              <w:t>2 924,0 тыс. рублей;</w:t>
            </w:r>
          </w:p>
          <w:p w:rsidR="005A6CEA" w:rsidRPr="005C09AA" w:rsidRDefault="005A6CEA" w:rsidP="00CA0B89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средства по соглашениям 0 тыс. рублей;</w:t>
            </w:r>
          </w:p>
          <w:p w:rsidR="005A6CEA" w:rsidRPr="005C09AA" w:rsidRDefault="00CA0B89" w:rsidP="00CA0B89">
            <w:pPr>
              <w:pStyle w:val="2"/>
              <w:numPr>
                <w:ilvl w:val="0"/>
                <w:numId w:val="40"/>
              </w:numPr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иные источники </w:t>
            </w:r>
            <w:r w:rsidR="005A6CEA" w:rsidRPr="005C09AA">
              <w:rPr>
                <w:rFonts w:ascii="Times New Roman" w:hAnsi="Times New Roman"/>
                <w:sz w:val="26"/>
                <w:szCs w:val="26"/>
              </w:rPr>
              <w:t>155 279,2 тыс. рублей</w:t>
            </w:r>
          </w:p>
        </w:tc>
      </w:tr>
      <w:tr w:rsidR="005A6CEA" w:rsidRPr="005C09AA" w:rsidTr="007B0E0A">
        <w:trPr>
          <w:trHeight w:val="3974"/>
        </w:trPr>
        <w:tc>
          <w:tcPr>
            <w:tcW w:w="1377" w:type="pct"/>
          </w:tcPr>
          <w:p w:rsidR="005A6CEA" w:rsidRPr="005C09AA" w:rsidRDefault="005A6CEA" w:rsidP="005C09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C09AA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Ожидаемые результаты реализации муниципальной программы (показатели конечных результатов)</w:t>
            </w:r>
          </w:p>
        </w:tc>
        <w:tc>
          <w:tcPr>
            <w:tcW w:w="3623" w:type="pct"/>
          </w:tcPr>
          <w:p w:rsidR="005A6CEA" w:rsidRPr="005C09AA" w:rsidRDefault="005A6CEA" w:rsidP="005C09AA">
            <w:pPr>
              <w:pStyle w:val="aa"/>
              <w:numPr>
                <w:ilvl w:val="0"/>
                <w:numId w:val="4"/>
              </w:numPr>
              <w:tabs>
                <w:tab w:val="left" w:pos="280"/>
              </w:tabs>
              <w:autoSpaceDE w:val="0"/>
              <w:autoSpaceDN w:val="0"/>
              <w:adjustRightInd w:val="0"/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Увеличение доли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 по отношению к 2012 году до 100%.</w:t>
            </w:r>
          </w:p>
          <w:p w:rsidR="005A6CEA" w:rsidRPr="005C09AA" w:rsidRDefault="005A6CEA" w:rsidP="005C09AA">
            <w:pPr>
              <w:numPr>
                <w:ilvl w:val="0"/>
                <w:numId w:val="4"/>
              </w:numPr>
              <w:tabs>
                <w:tab w:val="left" w:pos="280"/>
              </w:tabs>
              <w:autoSpaceDE w:val="0"/>
              <w:autoSpaceDN w:val="0"/>
              <w:adjustRightInd w:val="0"/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Строительство и реконструкция 4,572 км автомобильных дорог общего пользования местного значения и искусственных сооружений на них.</w:t>
            </w:r>
          </w:p>
          <w:p w:rsidR="005A6CEA" w:rsidRPr="005C09AA" w:rsidRDefault="005A6CEA" w:rsidP="005C09AA">
            <w:pPr>
              <w:numPr>
                <w:ilvl w:val="0"/>
                <w:numId w:val="4"/>
              </w:numPr>
              <w:tabs>
                <w:tab w:val="left" w:pos="280"/>
              </w:tabs>
              <w:autoSpaceDE w:val="0"/>
              <w:autoSpaceDN w:val="0"/>
              <w:adjustRightInd w:val="0"/>
              <w:spacing w:after="0" w:line="240" w:lineRule="auto"/>
              <w:ind w:left="0"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09AA">
              <w:rPr>
                <w:rFonts w:ascii="Times New Roman" w:hAnsi="Times New Roman"/>
                <w:sz w:val="26"/>
                <w:szCs w:val="26"/>
              </w:rPr>
              <w:t>Отсутствие обращений пассажиров на низкое качество предоставляемых услуг при перевозке общественным транспортом по регулярным автобусным маршрутам.</w:t>
            </w:r>
          </w:p>
          <w:p w:rsidR="005A6CEA" w:rsidRPr="005C09AA" w:rsidRDefault="005A6CEA" w:rsidP="005C09AA">
            <w:pPr>
              <w:pStyle w:val="10"/>
              <w:numPr>
                <w:ilvl w:val="0"/>
                <w:numId w:val="4"/>
              </w:numPr>
              <w:ind w:left="0" w:firstLine="263"/>
              <w:jc w:val="both"/>
              <w:rPr>
                <w:sz w:val="26"/>
                <w:szCs w:val="26"/>
              </w:rPr>
            </w:pPr>
            <w:r w:rsidRPr="005C09AA">
              <w:rPr>
                <w:sz w:val="26"/>
                <w:szCs w:val="26"/>
              </w:rPr>
              <w:t>Отсутствие обращений граждан на низкое качество содержания автомобильных дорог общего пользования местного значения Нефтеюганского района.</w:t>
            </w:r>
          </w:p>
        </w:tc>
      </w:tr>
    </w:tbl>
    <w:p w:rsidR="005A6CEA" w:rsidRPr="005C09AA" w:rsidRDefault="005A6CEA" w:rsidP="005C09A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5C09AA">
      <w:pPr>
        <w:spacing w:after="0" w:line="240" w:lineRule="auto"/>
        <w:ind w:firstLine="5812"/>
        <w:rPr>
          <w:rFonts w:ascii="Times New Roman" w:hAnsi="Times New Roman"/>
          <w:sz w:val="26"/>
        </w:rPr>
      </w:pPr>
    </w:p>
    <w:p w:rsidR="005A6CEA" w:rsidRPr="005C09AA" w:rsidRDefault="005A6CEA" w:rsidP="005C09A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1" w:name="Par48"/>
      <w:bookmarkEnd w:id="1"/>
      <w:r w:rsidRPr="005C09AA">
        <w:rPr>
          <w:rFonts w:ascii="Times New Roman" w:hAnsi="Times New Roman"/>
          <w:sz w:val="26"/>
          <w:szCs w:val="26"/>
        </w:rPr>
        <w:t>Раздел 1. Характеристика текущего состояния сферы социально-экономического развития муниципального образования Нефтеюганского района</w:t>
      </w:r>
    </w:p>
    <w:p w:rsidR="005A6CEA" w:rsidRPr="005C09AA" w:rsidRDefault="005A6CEA" w:rsidP="005C09A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5C09AA">
      <w:pPr>
        <w:tabs>
          <w:tab w:val="left" w:pos="486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Протяженность автомобильных дорог местного значения, предназначенных </w:t>
      </w:r>
      <w:r w:rsidR="00D52FDB">
        <w:rPr>
          <w:rFonts w:ascii="Times New Roman" w:hAnsi="Times New Roman"/>
          <w:sz w:val="26"/>
          <w:szCs w:val="26"/>
        </w:rPr>
        <w:br/>
      </w:r>
      <w:r w:rsidRPr="005C09AA">
        <w:rPr>
          <w:rFonts w:ascii="Times New Roman" w:hAnsi="Times New Roman"/>
          <w:sz w:val="26"/>
          <w:szCs w:val="26"/>
        </w:rPr>
        <w:t xml:space="preserve">для решения местных вопросов межмуниципального характера, по состоянию </w:t>
      </w:r>
      <w:r w:rsidRPr="005C09AA">
        <w:rPr>
          <w:rFonts w:ascii="Times New Roman" w:hAnsi="Times New Roman"/>
          <w:sz w:val="26"/>
          <w:szCs w:val="26"/>
        </w:rPr>
        <w:br/>
        <w:t>на 01.01.2014 составляет 39,475 км. В составе районных автомобильных дорог находится 5 мостов общейпротяжённостью</w:t>
      </w:r>
      <w:smartTag w:uri="urn:schemas-microsoft-com:office:smarttags" w:element="metricconverter">
        <w:smartTagPr>
          <w:attr w:name="ProductID" w:val="181,4 м"/>
        </w:smartTagPr>
        <w:r w:rsidRPr="005C09AA">
          <w:rPr>
            <w:rFonts w:ascii="Times New Roman" w:hAnsi="Times New Roman"/>
            <w:sz w:val="26"/>
            <w:szCs w:val="26"/>
          </w:rPr>
          <w:t>181,4 м</w:t>
        </w:r>
      </w:smartTag>
      <w:r w:rsidRPr="005C09AA">
        <w:rPr>
          <w:rFonts w:ascii="Times New Roman" w:hAnsi="Times New Roman"/>
          <w:sz w:val="26"/>
          <w:szCs w:val="26"/>
        </w:rPr>
        <w:t>.</w:t>
      </w:r>
    </w:p>
    <w:p w:rsidR="005A6CEA" w:rsidRPr="005C09AA" w:rsidRDefault="005A6CEA" w:rsidP="005C09AA">
      <w:pPr>
        <w:tabs>
          <w:tab w:val="left" w:pos="486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По состоянию на 01.01.2013 100 % автомобильных дорог общего пользования, предназначенных для решения местных вопросов межмуниципального характера, эксплуатируются более 18 лет. При нормативных межремонтных сроках </w:t>
      </w:r>
      <w:r w:rsidRPr="005C09AA">
        <w:rPr>
          <w:rFonts w:ascii="Times New Roman" w:hAnsi="Times New Roman"/>
          <w:sz w:val="26"/>
          <w:szCs w:val="26"/>
        </w:rPr>
        <w:br/>
        <w:t xml:space="preserve">на капитальный ремонт 12 лет и 6 лет на ремонт сложилась ситуация, когда </w:t>
      </w:r>
      <w:r w:rsidRPr="005C09AA">
        <w:rPr>
          <w:rFonts w:ascii="Times New Roman" w:hAnsi="Times New Roman"/>
          <w:sz w:val="26"/>
          <w:szCs w:val="26"/>
        </w:rPr>
        <w:br/>
        <w:t xml:space="preserve">вся протяженность автомобильных дорог общего пользования, предназначенных </w:t>
      </w:r>
      <w:r w:rsidRPr="005C09AA">
        <w:rPr>
          <w:rFonts w:ascii="Times New Roman" w:hAnsi="Times New Roman"/>
          <w:sz w:val="26"/>
          <w:szCs w:val="26"/>
        </w:rPr>
        <w:br/>
        <w:t>для решения местных вопросов межмуниципального характера, имеет недостаточные транспортно-эксплуатационные характеристики.</w:t>
      </w:r>
    </w:p>
    <w:p w:rsidR="005A6CEA" w:rsidRPr="005C09AA" w:rsidRDefault="005A6CEA" w:rsidP="005C09A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Несвоевременное выполнение ремонта и капитального ремонта автомобильных дорог приводят к необходимости увеличения затрат на приведение дорог </w:t>
      </w:r>
      <w:r w:rsidRPr="005C09AA">
        <w:rPr>
          <w:rFonts w:ascii="Times New Roman" w:hAnsi="Times New Roman"/>
          <w:sz w:val="26"/>
          <w:szCs w:val="26"/>
        </w:rPr>
        <w:br/>
        <w:t xml:space="preserve">в нормативное состояние. Практика по Ханты-Мансийскому автономному округу - Югре показывает, что задержка с проведением ремонтных работ на 3 года ведет </w:t>
      </w:r>
      <w:r w:rsidRPr="005C09AA">
        <w:rPr>
          <w:rFonts w:ascii="Times New Roman" w:hAnsi="Times New Roman"/>
          <w:sz w:val="26"/>
          <w:szCs w:val="26"/>
        </w:rPr>
        <w:br/>
        <w:t xml:space="preserve">к значительному росту дополнительных затрат на капитальный ремонт. </w:t>
      </w:r>
    </w:p>
    <w:p w:rsidR="005A6CEA" w:rsidRPr="005C09AA" w:rsidRDefault="005A6CEA" w:rsidP="005C09AA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Отмеченное делает актуальным приведение транспортно-эксплуатационных характеристик автомобильных дорог местного значения общего пользования </w:t>
      </w:r>
      <w:r w:rsidRPr="005C09AA">
        <w:rPr>
          <w:rFonts w:ascii="Times New Roman" w:hAnsi="Times New Roman"/>
          <w:sz w:val="26"/>
          <w:szCs w:val="26"/>
        </w:rPr>
        <w:br/>
        <w:t>в соответствие с требованиями норм и технических регламентов.</w:t>
      </w:r>
    </w:p>
    <w:p w:rsidR="005A6CEA" w:rsidRPr="005C09AA" w:rsidRDefault="005A6CEA" w:rsidP="005C09AA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Нефтеюганский район относится к региону с достаточно развитой транспортной сетью.</w:t>
      </w:r>
    </w:p>
    <w:p w:rsidR="005A6CEA" w:rsidRPr="005C09AA" w:rsidRDefault="005A6CEA" w:rsidP="005C09AA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Транспортный комплекс Нефтеюганского района представлен такими видами транспорта как железнодорожный, автомобильный и водный.</w:t>
      </w:r>
    </w:p>
    <w:p w:rsidR="005A6CEA" w:rsidRPr="005C09AA" w:rsidRDefault="005A6CEA" w:rsidP="005C09AA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lastRenderedPageBreak/>
        <w:t xml:space="preserve">Ведущее место на рынке транспортных услуг занимает автомобильный </w:t>
      </w:r>
      <w:r w:rsidRPr="005C09AA">
        <w:rPr>
          <w:rFonts w:ascii="Times New Roman" w:hAnsi="Times New Roman"/>
          <w:sz w:val="26"/>
          <w:szCs w:val="26"/>
        </w:rPr>
        <w:br/>
        <w:t>транспорт.</w:t>
      </w:r>
    </w:p>
    <w:p w:rsidR="005A6CEA" w:rsidRPr="005C09AA" w:rsidRDefault="005A6CEA" w:rsidP="005C09A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В районе организовано 8 межмуниципальных и пригородных маршрутов</w:t>
      </w:r>
      <w:r w:rsidRPr="005C09AA">
        <w:rPr>
          <w:rFonts w:ascii="Times New Roman" w:hAnsi="Times New Roman"/>
          <w:sz w:val="26"/>
          <w:szCs w:val="26"/>
        </w:rPr>
        <w:br/>
        <w:t xml:space="preserve">(Нефтеюганск – Ханты-Мансийск). В городском поселении Пойковский и сельском поселении </w:t>
      </w:r>
      <w:proofErr w:type="spellStart"/>
      <w:r w:rsidRPr="005C09AA">
        <w:rPr>
          <w:rFonts w:ascii="Times New Roman" w:hAnsi="Times New Roman"/>
          <w:sz w:val="26"/>
          <w:szCs w:val="26"/>
        </w:rPr>
        <w:t>Салым</w:t>
      </w:r>
      <w:proofErr w:type="spellEnd"/>
      <w:r w:rsidRPr="005C09AA">
        <w:rPr>
          <w:rFonts w:ascii="Times New Roman" w:hAnsi="Times New Roman"/>
          <w:sz w:val="26"/>
          <w:szCs w:val="26"/>
        </w:rPr>
        <w:t xml:space="preserve"> действуют 4 </w:t>
      </w:r>
      <w:proofErr w:type="spellStart"/>
      <w:r w:rsidRPr="005C09AA">
        <w:rPr>
          <w:rFonts w:ascii="Times New Roman" w:hAnsi="Times New Roman"/>
          <w:sz w:val="26"/>
          <w:szCs w:val="26"/>
        </w:rPr>
        <w:t>внутрипоселковых</w:t>
      </w:r>
      <w:proofErr w:type="spellEnd"/>
      <w:r w:rsidRPr="005C09AA">
        <w:rPr>
          <w:rFonts w:ascii="Times New Roman" w:hAnsi="Times New Roman"/>
          <w:sz w:val="26"/>
          <w:szCs w:val="26"/>
        </w:rPr>
        <w:t xml:space="preserve"> маршрута.</w:t>
      </w:r>
    </w:p>
    <w:p w:rsidR="005A6CEA" w:rsidRPr="005C09AA" w:rsidRDefault="005A6CEA" w:rsidP="005C09AA">
      <w:pPr>
        <w:tabs>
          <w:tab w:val="left" w:pos="3600"/>
        </w:tabs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Перевозкой пассажиров занимается одно автотранспортное пассажирское предприятие – Муниципальное предприятие </w:t>
      </w:r>
      <w:proofErr w:type="spellStart"/>
      <w:r w:rsidRPr="005C09AA">
        <w:rPr>
          <w:rFonts w:ascii="Times New Roman" w:hAnsi="Times New Roman"/>
          <w:sz w:val="26"/>
          <w:szCs w:val="26"/>
        </w:rPr>
        <w:t>Нефтеюганское</w:t>
      </w:r>
      <w:proofErr w:type="spellEnd"/>
      <w:r w:rsidRPr="005C09AA">
        <w:rPr>
          <w:rFonts w:ascii="Times New Roman" w:hAnsi="Times New Roman"/>
          <w:sz w:val="26"/>
          <w:szCs w:val="26"/>
        </w:rPr>
        <w:t xml:space="preserve"> районное муниципальное унитарное «Торгово-транспортное предприятие». </w:t>
      </w:r>
    </w:p>
    <w:p w:rsidR="005A6CEA" w:rsidRPr="005C09AA" w:rsidRDefault="005A6CEA" w:rsidP="005C09AA">
      <w:pPr>
        <w:tabs>
          <w:tab w:val="left" w:pos="360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С 2007г. автомобильные услуги по перевозке пассажиров оказывают также индивидуальные предприниматели, активно расширяется сеть междугородных маршрутных такси и услуги такси внутри поселений.</w:t>
      </w:r>
    </w:p>
    <w:p w:rsidR="005A6CEA" w:rsidRPr="005C09AA" w:rsidRDefault="005A6CEA" w:rsidP="005C09AA">
      <w:pPr>
        <w:pStyle w:val="a6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В связи с многочисленными обращениями жителей </w:t>
      </w:r>
      <w:proofErr w:type="spellStart"/>
      <w:r w:rsidRPr="005C09AA">
        <w:rPr>
          <w:rFonts w:ascii="Times New Roman" w:hAnsi="Times New Roman"/>
          <w:sz w:val="26"/>
          <w:szCs w:val="26"/>
        </w:rPr>
        <w:t>сп</w:t>
      </w:r>
      <w:proofErr w:type="gramStart"/>
      <w:r w:rsidRPr="005C09AA">
        <w:rPr>
          <w:rFonts w:ascii="Times New Roman" w:hAnsi="Times New Roman"/>
          <w:sz w:val="26"/>
          <w:szCs w:val="26"/>
        </w:rPr>
        <w:t>.С</w:t>
      </w:r>
      <w:proofErr w:type="gramEnd"/>
      <w:r w:rsidRPr="005C09AA">
        <w:rPr>
          <w:rFonts w:ascii="Times New Roman" w:hAnsi="Times New Roman"/>
          <w:sz w:val="26"/>
          <w:szCs w:val="26"/>
        </w:rPr>
        <w:t>алым</w:t>
      </w:r>
      <w:proofErr w:type="spellEnd"/>
      <w:r w:rsidRPr="005C09AA">
        <w:rPr>
          <w:rFonts w:ascii="Times New Roman" w:hAnsi="Times New Roman"/>
          <w:sz w:val="26"/>
          <w:szCs w:val="26"/>
        </w:rPr>
        <w:t xml:space="preserve"> в адрес главы Нефтеюганского района, Губернатора Ханты-Мансийского автономного округа - Югры о длительном закрытии железнодорожного переезда</w:t>
      </w:r>
      <w:r w:rsidR="00EA4FF9">
        <w:rPr>
          <w:rFonts w:ascii="Times New Roman" w:hAnsi="Times New Roman"/>
          <w:sz w:val="26"/>
          <w:szCs w:val="26"/>
        </w:rPr>
        <w:t xml:space="preserve"> </w:t>
      </w:r>
      <w:r w:rsidRPr="005C09AA">
        <w:rPr>
          <w:rFonts w:ascii="Times New Roman" w:hAnsi="Times New Roman"/>
          <w:sz w:val="26"/>
          <w:szCs w:val="26"/>
        </w:rPr>
        <w:t>на перегоне «</w:t>
      </w:r>
      <w:proofErr w:type="spellStart"/>
      <w:r w:rsidRPr="005C09AA">
        <w:rPr>
          <w:rFonts w:ascii="Times New Roman" w:hAnsi="Times New Roman"/>
          <w:sz w:val="26"/>
          <w:szCs w:val="26"/>
        </w:rPr>
        <w:t>Салым-Кочепенг</w:t>
      </w:r>
      <w:proofErr w:type="spellEnd"/>
      <w:r w:rsidRPr="005C09AA">
        <w:rPr>
          <w:rFonts w:ascii="Times New Roman" w:hAnsi="Times New Roman"/>
          <w:sz w:val="26"/>
          <w:szCs w:val="26"/>
        </w:rPr>
        <w:t xml:space="preserve">, 512 км» администрацией Нефтеюганского района прорабатывается вопрос организации движения автотранспортных средств в указанном месте. Согласно информации Свердловской железной дороги перевод железнодорожного переезда </w:t>
      </w:r>
      <w:r w:rsidRPr="005C09AA">
        <w:rPr>
          <w:rFonts w:ascii="Times New Roman" w:hAnsi="Times New Roman"/>
          <w:sz w:val="26"/>
          <w:szCs w:val="26"/>
        </w:rPr>
        <w:br/>
        <w:t xml:space="preserve">512 км ПК 1 перегона </w:t>
      </w:r>
      <w:proofErr w:type="spellStart"/>
      <w:r w:rsidRPr="005C09AA">
        <w:rPr>
          <w:rFonts w:ascii="Times New Roman" w:hAnsi="Times New Roman"/>
          <w:sz w:val="26"/>
          <w:szCs w:val="26"/>
        </w:rPr>
        <w:t>Салым-Кочепенг</w:t>
      </w:r>
      <w:proofErr w:type="spellEnd"/>
      <w:r w:rsidRPr="005C09AA">
        <w:rPr>
          <w:rFonts w:ascii="Times New Roman" w:hAnsi="Times New Roman"/>
          <w:sz w:val="26"/>
          <w:szCs w:val="26"/>
        </w:rPr>
        <w:t xml:space="preserve"> в разряд с дежурным не решит проблемы </w:t>
      </w:r>
      <w:r w:rsidRPr="005C09AA">
        <w:rPr>
          <w:rFonts w:ascii="Times New Roman" w:hAnsi="Times New Roman"/>
          <w:sz w:val="26"/>
          <w:szCs w:val="26"/>
        </w:rPr>
        <w:br/>
        <w:t xml:space="preserve">с длительным закрытием переезда для пропуска автотранспорта. В настоящее время интенсивность движения поездов на указанном участке составляет 70 поездов </w:t>
      </w:r>
      <w:r w:rsidRPr="005C09AA">
        <w:rPr>
          <w:rFonts w:ascii="Times New Roman" w:hAnsi="Times New Roman"/>
          <w:sz w:val="26"/>
          <w:szCs w:val="26"/>
        </w:rPr>
        <w:br/>
        <w:t xml:space="preserve">в сутки. К 2016 году, в связи с окончанием строительства двупутных вставок </w:t>
      </w:r>
      <w:r w:rsidRPr="005C09AA">
        <w:rPr>
          <w:rFonts w:ascii="Times New Roman" w:hAnsi="Times New Roman"/>
          <w:sz w:val="26"/>
          <w:szCs w:val="26"/>
        </w:rPr>
        <w:br/>
        <w:t>на участке Тобольск-Сургут, Сургут-</w:t>
      </w:r>
      <w:proofErr w:type="spellStart"/>
      <w:r w:rsidRPr="005C09AA">
        <w:rPr>
          <w:rFonts w:ascii="Times New Roman" w:hAnsi="Times New Roman"/>
          <w:sz w:val="26"/>
          <w:szCs w:val="26"/>
        </w:rPr>
        <w:t>Ульт</w:t>
      </w:r>
      <w:proofErr w:type="spellEnd"/>
      <w:r w:rsidRPr="005C09AA">
        <w:rPr>
          <w:rFonts w:ascii="Times New Roman" w:hAnsi="Times New Roman"/>
          <w:sz w:val="26"/>
          <w:szCs w:val="26"/>
        </w:rPr>
        <w:t>-</w:t>
      </w:r>
      <w:proofErr w:type="spellStart"/>
      <w:r w:rsidRPr="005C09AA">
        <w:rPr>
          <w:rFonts w:ascii="Times New Roman" w:hAnsi="Times New Roman"/>
          <w:sz w:val="26"/>
          <w:szCs w:val="26"/>
        </w:rPr>
        <w:t>Ягун</w:t>
      </w:r>
      <w:proofErr w:type="spellEnd"/>
      <w:r w:rsidRPr="005C09AA">
        <w:rPr>
          <w:rFonts w:ascii="Times New Roman" w:hAnsi="Times New Roman"/>
          <w:sz w:val="26"/>
          <w:szCs w:val="26"/>
        </w:rPr>
        <w:t xml:space="preserve"> интенсивность движения поездов возрастет до 130 поездов в сутки. В связи с этим, администрацией в программе предусмотрены проектно-изыскательские работы на строительство автомобильного путепровода в районе железнодорожного переезда 512 км ПК 1 перегона </w:t>
      </w:r>
      <w:proofErr w:type="spellStart"/>
      <w:r w:rsidRPr="005C09AA">
        <w:rPr>
          <w:rFonts w:ascii="Times New Roman" w:hAnsi="Times New Roman"/>
          <w:sz w:val="26"/>
          <w:szCs w:val="26"/>
        </w:rPr>
        <w:t>Салым-Кочепенг</w:t>
      </w:r>
      <w:proofErr w:type="spellEnd"/>
      <w:r w:rsidRPr="005C09AA">
        <w:rPr>
          <w:rFonts w:ascii="Times New Roman" w:hAnsi="Times New Roman"/>
          <w:sz w:val="26"/>
          <w:szCs w:val="26"/>
        </w:rPr>
        <w:t xml:space="preserve"> для нормальной организации движения автомобильного транспорта через железную дорогу.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bookmarkStart w:id="2" w:name="Par310"/>
      <w:bookmarkEnd w:id="2"/>
      <w:r w:rsidRPr="005C09AA">
        <w:rPr>
          <w:rFonts w:ascii="Times New Roman" w:hAnsi="Times New Roman"/>
          <w:sz w:val="26"/>
          <w:szCs w:val="26"/>
        </w:rPr>
        <w:t>Раздел 2. Цели, задачи и показатели их достижения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D52FDB">
      <w:pPr>
        <w:numPr>
          <w:ilvl w:val="3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Основные </w:t>
      </w:r>
      <w:hyperlink w:anchor="Par110" w:history="1">
        <w:r w:rsidRPr="005C09AA">
          <w:rPr>
            <w:rFonts w:ascii="Times New Roman" w:hAnsi="Times New Roman"/>
            <w:sz w:val="26"/>
            <w:szCs w:val="26"/>
          </w:rPr>
          <w:t>цели</w:t>
        </w:r>
      </w:hyperlink>
      <w:r w:rsidRPr="005C09AA">
        <w:rPr>
          <w:rFonts w:ascii="Times New Roman" w:hAnsi="Times New Roman"/>
          <w:sz w:val="26"/>
          <w:szCs w:val="26"/>
        </w:rPr>
        <w:t xml:space="preserve"> и </w:t>
      </w:r>
      <w:hyperlink w:anchor="Par115" w:history="1">
        <w:r w:rsidRPr="005C09AA">
          <w:rPr>
            <w:rFonts w:ascii="Times New Roman" w:hAnsi="Times New Roman"/>
            <w:sz w:val="26"/>
            <w:szCs w:val="26"/>
          </w:rPr>
          <w:t>задачи</w:t>
        </w:r>
      </w:hyperlink>
      <w:r w:rsidRPr="005C09AA">
        <w:rPr>
          <w:rFonts w:ascii="Times New Roman" w:hAnsi="Times New Roman"/>
          <w:sz w:val="26"/>
          <w:szCs w:val="26"/>
        </w:rPr>
        <w:t xml:space="preserve"> муниципальной программы приведены в паспорте муниципальной программы.</w:t>
      </w:r>
    </w:p>
    <w:p w:rsidR="005A6CEA" w:rsidRPr="005C09AA" w:rsidRDefault="005A6CEA" w:rsidP="00D52FDB">
      <w:pPr>
        <w:numPr>
          <w:ilvl w:val="3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Целевые показатели муниципальной программы приведены в </w:t>
      </w:r>
      <w:hyperlink w:anchor="Par768" w:history="1">
        <w:r w:rsidRPr="005C09AA">
          <w:rPr>
            <w:rFonts w:ascii="Times New Roman" w:hAnsi="Times New Roman"/>
            <w:sz w:val="26"/>
            <w:szCs w:val="26"/>
          </w:rPr>
          <w:t xml:space="preserve">таблице </w:t>
        </w:r>
      </w:hyperlink>
      <w:r w:rsidRPr="005C09AA">
        <w:rPr>
          <w:rFonts w:ascii="Times New Roman" w:hAnsi="Times New Roman"/>
          <w:sz w:val="26"/>
          <w:szCs w:val="26"/>
        </w:rPr>
        <w:t>1.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При уменьшении (увеличении) финансирования мероприятий по реализации муниципальной программы производится корректировка целевых показателей.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09AA">
        <w:rPr>
          <w:rFonts w:ascii="Times New Roman" w:hAnsi="Times New Roman"/>
          <w:sz w:val="26"/>
          <w:szCs w:val="26"/>
          <w:lang w:eastAsia="ru-RU"/>
        </w:rPr>
        <w:t>Расчет показателей непосредственных результатов.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D52FDB">
      <w:pPr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Снижение </w:t>
      </w:r>
      <w:proofErr w:type="gramStart"/>
      <w:r w:rsidRPr="005C09AA">
        <w:rPr>
          <w:rFonts w:ascii="Times New Roman" w:hAnsi="Times New Roman"/>
          <w:sz w:val="26"/>
          <w:szCs w:val="26"/>
        </w:rPr>
        <w:t>уровня износа парка автобусов организаций автомобильного</w:t>
      </w:r>
      <w:proofErr w:type="gramEnd"/>
      <w:r w:rsidRPr="005C09AA">
        <w:rPr>
          <w:rFonts w:ascii="Times New Roman" w:hAnsi="Times New Roman"/>
          <w:sz w:val="26"/>
          <w:szCs w:val="26"/>
        </w:rPr>
        <w:t xml:space="preserve"> транспорта, осуществляющих перевозки пассажиров с 81 до 67 %.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K год</w:t>
      </w:r>
      <w:proofErr w:type="gramStart"/>
      <w:r w:rsidRPr="005C09AA">
        <w:rPr>
          <w:rFonts w:ascii="Times New Roman" w:hAnsi="Times New Roman"/>
          <w:sz w:val="26"/>
          <w:szCs w:val="26"/>
        </w:rPr>
        <w:t xml:space="preserve"> = И</w:t>
      </w:r>
      <w:proofErr w:type="gramEnd"/>
      <w:r w:rsidRPr="005C09AA">
        <w:rPr>
          <w:rFonts w:ascii="Times New Roman" w:hAnsi="Times New Roman"/>
          <w:sz w:val="26"/>
          <w:szCs w:val="26"/>
        </w:rPr>
        <w:t xml:space="preserve"> тр. / А z,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где: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K год – средний износ парка автобусов организаций автомобильного транспорта, осуществляющих перевозки пассажиров, %.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И тр. - суммированная по автотранспортным предприятиям, осуществляющим перевозки пассажиров, степень износа автобусов, определенная на 31 декабря </w:t>
      </w:r>
      <w:r w:rsidRPr="005C09AA">
        <w:rPr>
          <w:rFonts w:ascii="Times New Roman" w:hAnsi="Times New Roman"/>
          <w:sz w:val="26"/>
          <w:szCs w:val="26"/>
        </w:rPr>
        <w:lastRenderedPageBreak/>
        <w:t>прошедшего года в соответствии с действующими нормами амортизации автобусов, %.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А z – суммарное количество автобусов автотранспортных предприятий, осуществляющих в предыдущем году перевозки пассажиров, единиц.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D52FDB">
      <w:pPr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Увеличение протяженности сети автомобильных дорог общего пользования с твердым покрытием с112,5 </w:t>
      </w:r>
      <w:proofErr w:type="spellStart"/>
      <w:r w:rsidRPr="005C09AA">
        <w:rPr>
          <w:rFonts w:ascii="Times New Roman" w:hAnsi="Times New Roman"/>
          <w:sz w:val="26"/>
          <w:szCs w:val="26"/>
        </w:rPr>
        <w:t>кмдо</w:t>
      </w:r>
      <w:proofErr w:type="spellEnd"/>
      <w:r w:rsidRPr="005C09AA">
        <w:rPr>
          <w:rFonts w:ascii="Times New Roman" w:hAnsi="Times New Roman"/>
          <w:sz w:val="26"/>
          <w:szCs w:val="26"/>
        </w:rPr>
        <w:t xml:space="preserve"> 142 км (на 29,5 км)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L </w:t>
      </w:r>
      <w:proofErr w:type="spellStart"/>
      <w:r w:rsidRPr="005C09AA">
        <w:rPr>
          <w:rFonts w:ascii="Times New Roman" w:hAnsi="Times New Roman"/>
          <w:sz w:val="26"/>
          <w:szCs w:val="26"/>
        </w:rPr>
        <w:t>тв</w:t>
      </w:r>
      <w:proofErr w:type="gramStart"/>
      <w:r w:rsidRPr="005C09AA">
        <w:rPr>
          <w:rFonts w:ascii="Times New Roman" w:hAnsi="Times New Roman"/>
          <w:sz w:val="26"/>
          <w:szCs w:val="26"/>
        </w:rPr>
        <w:t>.п</w:t>
      </w:r>
      <w:proofErr w:type="gramEnd"/>
      <w:r w:rsidRPr="005C09AA">
        <w:rPr>
          <w:rFonts w:ascii="Times New Roman" w:hAnsi="Times New Roman"/>
          <w:sz w:val="26"/>
          <w:szCs w:val="26"/>
        </w:rPr>
        <w:t>ок</w:t>
      </w:r>
      <w:proofErr w:type="spellEnd"/>
      <w:r w:rsidRPr="005C09AA">
        <w:rPr>
          <w:rFonts w:ascii="Times New Roman" w:hAnsi="Times New Roman"/>
          <w:sz w:val="26"/>
          <w:szCs w:val="26"/>
        </w:rPr>
        <w:t xml:space="preserve">.= L </w:t>
      </w:r>
      <w:proofErr w:type="spellStart"/>
      <w:r w:rsidRPr="005C09AA">
        <w:rPr>
          <w:rFonts w:ascii="Times New Roman" w:hAnsi="Times New Roman"/>
          <w:sz w:val="26"/>
          <w:szCs w:val="26"/>
        </w:rPr>
        <w:t>тв</w:t>
      </w:r>
      <w:proofErr w:type="gramStart"/>
      <w:r w:rsidRPr="005C09AA">
        <w:rPr>
          <w:rFonts w:ascii="Times New Roman" w:hAnsi="Times New Roman"/>
          <w:sz w:val="26"/>
          <w:szCs w:val="26"/>
        </w:rPr>
        <w:t>.п</w:t>
      </w:r>
      <w:proofErr w:type="gramEnd"/>
      <w:r w:rsidRPr="005C09AA">
        <w:rPr>
          <w:rFonts w:ascii="Times New Roman" w:hAnsi="Times New Roman"/>
          <w:sz w:val="26"/>
          <w:szCs w:val="26"/>
        </w:rPr>
        <w:t>ок.отч</w:t>
      </w:r>
      <w:proofErr w:type="spellEnd"/>
      <w:r w:rsidRPr="005C09AA">
        <w:rPr>
          <w:rFonts w:ascii="Times New Roman" w:hAnsi="Times New Roman"/>
          <w:sz w:val="26"/>
          <w:szCs w:val="26"/>
        </w:rPr>
        <w:t xml:space="preserve">. + L </w:t>
      </w:r>
      <w:proofErr w:type="spellStart"/>
      <w:r w:rsidRPr="005C09AA">
        <w:rPr>
          <w:rFonts w:ascii="Times New Roman" w:hAnsi="Times New Roman"/>
          <w:sz w:val="26"/>
          <w:szCs w:val="26"/>
        </w:rPr>
        <w:t>тв</w:t>
      </w:r>
      <w:proofErr w:type="gramStart"/>
      <w:r w:rsidRPr="005C09AA">
        <w:rPr>
          <w:rFonts w:ascii="Times New Roman" w:hAnsi="Times New Roman"/>
          <w:sz w:val="26"/>
          <w:szCs w:val="26"/>
        </w:rPr>
        <w:t>.п</w:t>
      </w:r>
      <w:proofErr w:type="gramEnd"/>
      <w:r w:rsidRPr="005C09AA">
        <w:rPr>
          <w:rFonts w:ascii="Times New Roman" w:hAnsi="Times New Roman"/>
          <w:sz w:val="26"/>
          <w:szCs w:val="26"/>
        </w:rPr>
        <w:t>ок.нов</w:t>
      </w:r>
      <w:proofErr w:type="spellEnd"/>
      <w:r w:rsidRPr="005C09AA">
        <w:rPr>
          <w:rFonts w:ascii="Times New Roman" w:hAnsi="Times New Roman"/>
          <w:sz w:val="26"/>
          <w:szCs w:val="26"/>
        </w:rPr>
        <w:t>.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где: 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L </w:t>
      </w:r>
      <w:proofErr w:type="spellStart"/>
      <w:r w:rsidRPr="005C09AA">
        <w:rPr>
          <w:rFonts w:ascii="Times New Roman" w:hAnsi="Times New Roman"/>
          <w:sz w:val="26"/>
          <w:szCs w:val="26"/>
        </w:rPr>
        <w:t>тв</w:t>
      </w:r>
      <w:proofErr w:type="gramStart"/>
      <w:r w:rsidRPr="005C09AA">
        <w:rPr>
          <w:rFonts w:ascii="Times New Roman" w:hAnsi="Times New Roman"/>
          <w:sz w:val="26"/>
          <w:szCs w:val="26"/>
        </w:rPr>
        <w:t>.п</w:t>
      </w:r>
      <w:proofErr w:type="gramEnd"/>
      <w:r w:rsidRPr="005C09AA">
        <w:rPr>
          <w:rFonts w:ascii="Times New Roman" w:hAnsi="Times New Roman"/>
          <w:sz w:val="26"/>
          <w:szCs w:val="26"/>
        </w:rPr>
        <w:t>ок</w:t>
      </w:r>
      <w:proofErr w:type="spellEnd"/>
      <w:r w:rsidRPr="005C09AA">
        <w:rPr>
          <w:rFonts w:ascii="Times New Roman" w:hAnsi="Times New Roman"/>
          <w:sz w:val="26"/>
          <w:szCs w:val="26"/>
        </w:rPr>
        <w:t>. – общая протяженность автомобильных дорог общего пользования с твердым покрытием по состоянию на 31 декабря текущего года, км;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L </w:t>
      </w:r>
      <w:proofErr w:type="spellStart"/>
      <w:r w:rsidRPr="005C09AA">
        <w:rPr>
          <w:rFonts w:ascii="Times New Roman" w:hAnsi="Times New Roman"/>
          <w:sz w:val="26"/>
          <w:szCs w:val="26"/>
        </w:rPr>
        <w:t>тв</w:t>
      </w:r>
      <w:proofErr w:type="gramStart"/>
      <w:r w:rsidRPr="005C09AA">
        <w:rPr>
          <w:rFonts w:ascii="Times New Roman" w:hAnsi="Times New Roman"/>
          <w:sz w:val="26"/>
          <w:szCs w:val="26"/>
        </w:rPr>
        <w:t>.п</w:t>
      </w:r>
      <w:proofErr w:type="gramEnd"/>
      <w:r w:rsidRPr="005C09AA">
        <w:rPr>
          <w:rFonts w:ascii="Times New Roman" w:hAnsi="Times New Roman"/>
          <w:sz w:val="26"/>
          <w:szCs w:val="26"/>
        </w:rPr>
        <w:t>ок.отч</w:t>
      </w:r>
      <w:proofErr w:type="spellEnd"/>
      <w:r w:rsidRPr="005C09AA">
        <w:rPr>
          <w:rFonts w:ascii="Times New Roman" w:hAnsi="Times New Roman"/>
          <w:sz w:val="26"/>
          <w:szCs w:val="26"/>
        </w:rPr>
        <w:t>. – общая протяженность автомобильных дорог общего пользования с твердым покрытием по состоянию на 31 декабря отчетного года, км;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L </w:t>
      </w:r>
      <w:proofErr w:type="spellStart"/>
      <w:r w:rsidRPr="005C09AA">
        <w:rPr>
          <w:rFonts w:ascii="Times New Roman" w:hAnsi="Times New Roman"/>
          <w:sz w:val="26"/>
          <w:szCs w:val="26"/>
        </w:rPr>
        <w:t>тв</w:t>
      </w:r>
      <w:proofErr w:type="gramStart"/>
      <w:r w:rsidRPr="005C09AA">
        <w:rPr>
          <w:rFonts w:ascii="Times New Roman" w:hAnsi="Times New Roman"/>
          <w:sz w:val="26"/>
          <w:szCs w:val="26"/>
        </w:rPr>
        <w:t>.п</w:t>
      </w:r>
      <w:proofErr w:type="gramEnd"/>
      <w:r w:rsidRPr="005C09AA">
        <w:rPr>
          <w:rFonts w:ascii="Times New Roman" w:hAnsi="Times New Roman"/>
          <w:sz w:val="26"/>
          <w:szCs w:val="26"/>
        </w:rPr>
        <w:t>ок.нов</w:t>
      </w:r>
      <w:proofErr w:type="spellEnd"/>
      <w:r w:rsidRPr="005C09AA">
        <w:rPr>
          <w:rFonts w:ascii="Times New Roman" w:hAnsi="Times New Roman"/>
          <w:sz w:val="26"/>
          <w:szCs w:val="26"/>
        </w:rPr>
        <w:t>. – прирост общей протяженности автомобильных дорог общего пользования с твердым покрытия за текущий год, км.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D52FDB">
      <w:pPr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Приведение пяти мостовых сооружений на 8 км, 14 км, 18 км, 20км, 22км </w:t>
      </w:r>
      <w:r w:rsidR="00D52FDB">
        <w:rPr>
          <w:rFonts w:ascii="Times New Roman" w:hAnsi="Times New Roman"/>
          <w:sz w:val="26"/>
          <w:szCs w:val="26"/>
        </w:rPr>
        <w:br/>
      </w:r>
      <w:r w:rsidRPr="005C09AA">
        <w:rPr>
          <w:rFonts w:ascii="Times New Roman" w:hAnsi="Times New Roman"/>
          <w:sz w:val="26"/>
          <w:szCs w:val="26"/>
        </w:rPr>
        <w:t>на авто</w:t>
      </w:r>
      <w:r w:rsidR="00D52FDB">
        <w:rPr>
          <w:rFonts w:ascii="Times New Roman" w:hAnsi="Times New Roman"/>
          <w:sz w:val="26"/>
          <w:szCs w:val="26"/>
        </w:rPr>
        <w:t xml:space="preserve">мобильной дороге «Подъезд к </w:t>
      </w:r>
      <w:proofErr w:type="spellStart"/>
      <w:r w:rsidR="00D52FDB">
        <w:rPr>
          <w:rFonts w:ascii="Times New Roman" w:hAnsi="Times New Roman"/>
          <w:sz w:val="26"/>
          <w:szCs w:val="26"/>
        </w:rPr>
        <w:t>сп</w:t>
      </w:r>
      <w:proofErr w:type="gramStart"/>
      <w:r w:rsidR="00D52FDB">
        <w:rPr>
          <w:rFonts w:ascii="Times New Roman" w:hAnsi="Times New Roman"/>
          <w:sz w:val="26"/>
          <w:szCs w:val="26"/>
        </w:rPr>
        <w:t>.</w:t>
      </w:r>
      <w:r w:rsidRPr="005C09AA">
        <w:rPr>
          <w:rFonts w:ascii="Times New Roman" w:hAnsi="Times New Roman"/>
          <w:sz w:val="26"/>
          <w:szCs w:val="26"/>
        </w:rPr>
        <w:t>У</w:t>
      </w:r>
      <w:proofErr w:type="gramEnd"/>
      <w:r w:rsidRPr="005C09AA">
        <w:rPr>
          <w:rFonts w:ascii="Times New Roman" w:hAnsi="Times New Roman"/>
          <w:sz w:val="26"/>
          <w:szCs w:val="26"/>
        </w:rPr>
        <w:t>сть-Юган</w:t>
      </w:r>
      <w:proofErr w:type="spellEnd"/>
      <w:r w:rsidRPr="005C09AA">
        <w:rPr>
          <w:rFonts w:ascii="Times New Roman" w:hAnsi="Times New Roman"/>
          <w:sz w:val="26"/>
          <w:szCs w:val="26"/>
        </w:rPr>
        <w:t xml:space="preserve">» в соответствии нормативным требованиям, к транспортно-эксплуатационным показателям, </w:t>
      </w:r>
      <w:proofErr w:type="spellStart"/>
      <w:r w:rsidRPr="005C09AA">
        <w:rPr>
          <w:rFonts w:ascii="Times New Roman" w:hAnsi="Times New Roman"/>
          <w:sz w:val="26"/>
          <w:szCs w:val="26"/>
        </w:rPr>
        <w:t>ед</w:t>
      </w:r>
      <w:proofErr w:type="spellEnd"/>
      <w:r w:rsidRPr="005C09AA">
        <w:rPr>
          <w:rFonts w:ascii="Times New Roman" w:hAnsi="Times New Roman"/>
          <w:sz w:val="26"/>
          <w:szCs w:val="26"/>
        </w:rPr>
        <w:t xml:space="preserve"> / % 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5C09AA">
        <w:rPr>
          <w:rFonts w:ascii="Times New Roman" w:hAnsi="Times New Roman"/>
          <w:sz w:val="26"/>
          <w:szCs w:val="26"/>
          <w:lang w:val="en-US"/>
        </w:rPr>
        <w:t>D</w:t>
      </w:r>
      <w:r w:rsidRPr="005C09AA">
        <w:rPr>
          <w:rFonts w:ascii="Times New Roman" w:hAnsi="Times New Roman"/>
          <w:sz w:val="26"/>
          <w:szCs w:val="26"/>
        </w:rPr>
        <w:t xml:space="preserve"> отв.</w:t>
      </w:r>
      <w:proofErr w:type="gramEnd"/>
      <w:r w:rsidRPr="005C09A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C09AA">
        <w:rPr>
          <w:rFonts w:ascii="Times New Roman" w:hAnsi="Times New Roman"/>
          <w:sz w:val="26"/>
          <w:szCs w:val="26"/>
        </w:rPr>
        <w:t>норм</w:t>
      </w:r>
      <w:proofErr w:type="gramStart"/>
      <w:r w:rsidRPr="005C09AA">
        <w:rPr>
          <w:rFonts w:ascii="Times New Roman" w:hAnsi="Times New Roman"/>
          <w:sz w:val="26"/>
          <w:szCs w:val="26"/>
        </w:rPr>
        <w:t>.т</w:t>
      </w:r>
      <w:proofErr w:type="gramEnd"/>
      <w:r w:rsidRPr="005C09AA">
        <w:rPr>
          <w:rFonts w:ascii="Times New Roman" w:hAnsi="Times New Roman"/>
          <w:sz w:val="26"/>
          <w:szCs w:val="26"/>
        </w:rPr>
        <w:t>р</w:t>
      </w:r>
      <w:proofErr w:type="spellEnd"/>
      <w:r w:rsidRPr="005C09AA">
        <w:rPr>
          <w:rFonts w:ascii="Times New Roman" w:hAnsi="Times New Roman"/>
          <w:sz w:val="26"/>
          <w:szCs w:val="26"/>
        </w:rPr>
        <w:t>. = (</w:t>
      </w:r>
      <w:r w:rsidRPr="005C09AA">
        <w:rPr>
          <w:rFonts w:ascii="Times New Roman" w:hAnsi="Times New Roman"/>
          <w:sz w:val="26"/>
          <w:szCs w:val="26"/>
          <w:lang w:val="en-US"/>
        </w:rPr>
        <w:t>M</w:t>
      </w:r>
      <w:r w:rsidRPr="005C09AA">
        <w:rPr>
          <w:rFonts w:ascii="Times New Roman" w:hAnsi="Times New Roman"/>
          <w:sz w:val="26"/>
          <w:szCs w:val="26"/>
        </w:rPr>
        <w:t xml:space="preserve"> отв. </w:t>
      </w:r>
      <w:proofErr w:type="spellStart"/>
      <w:r w:rsidRPr="005C09AA">
        <w:rPr>
          <w:rFonts w:ascii="Times New Roman" w:hAnsi="Times New Roman"/>
          <w:sz w:val="26"/>
          <w:szCs w:val="26"/>
        </w:rPr>
        <w:t>норм.тр</w:t>
      </w:r>
      <w:proofErr w:type="spellEnd"/>
      <w:r w:rsidRPr="005C09AA">
        <w:rPr>
          <w:rFonts w:ascii="Times New Roman" w:hAnsi="Times New Roman"/>
          <w:sz w:val="26"/>
          <w:szCs w:val="26"/>
        </w:rPr>
        <w:t xml:space="preserve">./ </w:t>
      </w:r>
      <w:r w:rsidRPr="005C09AA">
        <w:rPr>
          <w:rFonts w:ascii="Times New Roman" w:hAnsi="Times New Roman"/>
          <w:sz w:val="26"/>
          <w:szCs w:val="26"/>
          <w:lang w:val="en-US"/>
        </w:rPr>
        <w:t>M</w:t>
      </w:r>
      <w:r w:rsidRPr="005C09AA">
        <w:rPr>
          <w:rFonts w:ascii="Times New Roman" w:hAnsi="Times New Roman"/>
          <w:sz w:val="26"/>
          <w:szCs w:val="26"/>
        </w:rPr>
        <w:t xml:space="preserve">не отв. </w:t>
      </w:r>
      <w:proofErr w:type="spellStart"/>
      <w:r w:rsidRPr="005C09AA">
        <w:rPr>
          <w:rFonts w:ascii="Times New Roman" w:hAnsi="Times New Roman"/>
          <w:sz w:val="26"/>
          <w:szCs w:val="26"/>
        </w:rPr>
        <w:t>норм.тр</w:t>
      </w:r>
      <w:proofErr w:type="spellEnd"/>
      <w:r w:rsidRPr="005C09AA">
        <w:rPr>
          <w:rFonts w:ascii="Times New Roman" w:hAnsi="Times New Roman"/>
          <w:sz w:val="26"/>
          <w:szCs w:val="26"/>
        </w:rPr>
        <w:t>)*100,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где: 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5C09AA">
        <w:rPr>
          <w:rFonts w:ascii="Times New Roman" w:hAnsi="Times New Roman"/>
          <w:sz w:val="26"/>
          <w:szCs w:val="26"/>
          <w:lang w:val="en-US"/>
        </w:rPr>
        <w:t>D</w:t>
      </w:r>
      <w:r w:rsidRPr="005C09A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C09AA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5C09AA">
        <w:rPr>
          <w:rFonts w:ascii="Times New Roman" w:hAnsi="Times New Roman"/>
          <w:sz w:val="26"/>
          <w:szCs w:val="26"/>
        </w:rPr>
        <w:t>.</w:t>
      </w:r>
      <w:proofErr w:type="gramEnd"/>
      <w:r w:rsidRPr="005C09AA">
        <w:rPr>
          <w:rFonts w:ascii="Times New Roman" w:hAnsi="Times New Roman"/>
          <w:sz w:val="26"/>
          <w:szCs w:val="26"/>
        </w:rPr>
        <w:t xml:space="preserve"> – доля мостовых сооружений, отвечающих нормативным требованиям, в общем числе количестве мостовых сооружений, не отвечающих нормативным требованиям; 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5C09AA">
        <w:rPr>
          <w:rFonts w:ascii="Times New Roman" w:hAnsi="Times New Roman"/>
          <w:sz w:val="26"/>
          <w:szCs w:val="26"/>
          <w:lang w:val="en-US"/>
        </w:rPr>
        <w:t>M</w:t>
      </w:r>
      <w:r w:rsidRPr="005C09A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C09AA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5C09AA">
        <w:rPr>
          <w:rFonts w:ascii="Times New Roman" w:hAnsi="Times New Roman"/>
          <w:sz w:val="26"/>
          <w:szCs w:val="26"/>
        </w:rPr>
        <w:t>.</w:t>
      </w:r>
      <w:proofErr w:type="gramEnd"/>
      <w:r w:rsidRPr="005C09AA">
        <w:rPr>
          <w:rFonts w:ascii="Times New Roman" w:hAnsi="Times New Roman"/>
          <w:sz w:val="26"/>
          <w:szCs w:val="26"/>
        </w:rPr>
        <w:t xml:space="preserve"> –количество мостовых сооружений, отвечающих нормативным требованиям к транспортно-эксплуатационным показателям, ед.;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  <w:lang w:val="en-US"/>
        </w:rPr>
        <w:t>M</w:t>
      </w:r>
      <w:r w:rsidR="00D52FDB">
        <w:rPr>
          <w:rFonts w:ascii="Times New Roman" w:hAnsi="Times New Roman"/>
          <w:sz w:val="26"/>
          <w:szCs w:val="26"/>
        </w:rPr>
        <w:t xml:space="preserve"> </w:t>
      </w:r>
      <w:r w:rsidRPr="005C09AA">
        <w:rPr>
          <w:rFonts w:ascii="Times New Roman" w:hAnsi="Times New Roman"/>
          <w:sz w:val="26"/>
          <w:szCs w:val="26"/>
        </w:rPr>
        <w:t>-</w:t>
      </w:r>
      <w:r w:rsidR="00D52FDB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5C09AA">
        <w:rPr>
          <w:rFonts w:ascii="Times New Roman" w:hAnsi="Times New Roman"/>
          <w:sz w:val="26"/>
          <w:szCs w:val="26"/>
        </w:rPr>
        <w:t>общее</w:t>
      </w:r>
      <w:proofErr w:type="gramEnd"/>
      <w:r w:rsidRPr="005C09AA">
        <w:rPr>
          <w:rFonts w:ascii="Times New Roman" w:hAnsi="Times New Roman"/>
          <w:sz w:val="26"/>
          <w:szCs w:val="26"/>
        </w:rPr>
        <w:t xml:space="preserve"> количество мостовых сооружений, не отвечающих нормативным требованиям к транспортно-эксплуатационным показателям, на начало реализации программы, </w:t>
      </w:r>
      <w:proofErr w:type="spellStart"/>
      <w:r w:rsidRPr="005C09AA">
        <w:rPr>
          <w:rFonts w:ascii="Times New Roman" w:hAnsi="Times New Roman"/>
          <w:sz w:val="26"/>
          <w:szCs w:val="26"/>
        </w:rPr>
        <w:t>ед</w:t>
      </w:r>
      <w:proofErr w:type="spellEnd"/>
      <w:r w:rsidRPr="005C09AA">
        <w:rPr>
          <w:rFonts w:ascii="Times New Roman" w:hAnsi="Times New Roman"/>
          <w:sz w:val="26"/>
          <w:szCs w:val="26"/>
        </w:rPr>
        <w:t>;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D52FDB">
      <w:pPr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Обеспечение постоянной круглогодичной связи жителей сельских населенных пунктов с сетью автомобильных дорог  общего пользования 366/100 дней/%.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Данный показатель рассчитывается на основании обращений от жителей населенных пунктов в ЕДДС и информации служб экстренного реагирования </w:t>
      </w:r>
      <w:r w:rsidR="00D52FDB">
        <w:rPr>
          <w:rFonts w:ascii="Times New Roman" w:hAnsi="Times New Roman"/>
          <w:sz w:val="26"/>
          <w:szCs w:val="26"/>
        </w:rPr>
        <w:br/>
      </w:r>
      <w:r w:rsidRPr="005C09AA">
        <w:rPr>
          <w:rFonts w:ascii="Times New Roman" w:hAnsi="Times New Roman"/>
          <w:sz w:val="26"/>
          <w:szCs w:val="26"/>
        </w:rPr>
        <w:t>о снежных заносах или разрушениях подъездных автомобильных дорог к сельским поселениям.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5C09AA">
        <w:rPr>
          <w:rFonts w:ascii="Times New Roman" w:hAnsi="Times New Roman"/>
          <w:sz w:val="26"/>
          <w:szCs w:val="26"/>
        </w:rPr>
        <w:t>Опос.кр.г</w:t>
      </w:r>
      <w:proofErr w:type="spellEnd"/>
      <w:r w:rsidRPr="005C09AA">
        <w:rPr>
          <w:rFonts w:ascii="Times New Roman" w:hAnsi="Times New Roman"/>
          <w:sz w:val="26"/>
          <w:szCs w:val="26"/>
        </w:rPr>
        <w:t xml:space="preserve">. = </w:t>
      </w:r>
      <w:proofErr w:type="spellStart"/>
      <w:r w:rsidRPr="005C09AA">
        <w:rPr>
          <w:rFonts w:ascii="Times New Roman" w:hAnsi="Times New Roman"/>
          <w:sz w:val="26"/>
          <w:szCs w:val="26"/>
        </w:rPr>
        <w:t>Кдн.г</w:t>
      </w:r>
      <w:proofErr w:type="spellEnd"/>
      <w:r w:rsidRPr="005C09AA">
        <w:rPr>
          <w:rFonts w:ascii="Times New Roman" w:hAnsi="Times New Roman"/>
          <w:sz w:val="26"/>
          <w:szCs w:val="26"/>
        </w:rPr>
        <w:t xml:space="preserve">.- </w:t>
      </w:r>
      <w:proofErr w:type="spellStart"/>
      <w:r w:rsidRPr="005C09AA">
        <w:rPr>
          <w:rFonts w:ascii="Times New Roman" w:hAnsi="Times New Roman"/>
          <w:sz w:val="26"/>
          <w:szCs w:val="26"/>
        </w:rPr>
        <w:t>Кдн.от</w:t>
      </w:r>
      <w:proofErr w:type="gramStart"/>
      <w:r w:rsidRPr="005C09AA">
        <w:rPr>
          <w:rFonts w:ascii="Times New Roman" w:hAnsi="Times New Roman"/>
          <w:sz w:val="26"/>
          <w:szCs w:val="26"/>
        </w:rPr>
        <w:t>.с</w:t>
      </w:r>
      <w:proofErr w:type="gramEnd"/>
      <w:r w:rsidRPr="005C09AA">
        <w:rPr>
          <w:rFonts w:ascii="Times New Roman" w:hAnsi="Times New Roman"/>
          <w:sz w:val="26"/>
          <w:szCs w:val="26"/>
        </w:rPr>
        <w:t>в</w:t>
      </w:r>
      <w:proofErr w:type="spellEnd"/>
      <w:r w:rsidRPr="005C09AA">
        <w:rPr>
          <w:rFonts w:ascii="Times New Roman" w:hAnsi="Times New Roman"/>
          <w:sz w:val="26"/>
          <w:szCs w:val="26"/>
        </w:rPr>
        <w:t>.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где</w:t>
      </w:r>
    </w:p>
    <w:p w:rsidR="005A6CEA" w:rsidRPr="005C09AA" w:rsidRDefault="005A6CEA" w:rsidP="005C09AA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proofErr w:type="spellStart"/>
      <w:r w:rsidRPr="005C09AA">
        <w:rPr>
          <w:rFonts w:ascii="Times New Roman" w:hAnsi="Times New Roman"/>
          <w:sz w:val="26"/>
          <w:szCs w:val="26"/>
        </w:rPr>
        <w:t>Опос.кр.г</w:t>
      </w:r>
      <w:proofErr w:type="spellEnd"/>
      <w:r w:rsidRPr="005C09AA">
        <w:rPr>
          <w:rFonts w:ascii="Times New Roman" w:hAnsi="Times New Roman"/>
          <w:sz w:val="26"/>
          <w:szCs w:val="26"/>
        </w:rPr>
        <w:t>. – обеспечение постоянной круглогодичной связи  жителей сельских населенных пунктов с сетью автомобильных дорог  общего пользования</w:t>
      </w:r>
    </w:p>
    <w:p w:rsidR="005A6CEA" w:rsidRPr="005C09AA" w:rsidRDefault="005A6CEA" w:rsidP="005C09AA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proofErr w:type="spellStart"/>
      <w:r w:rsidRPr="005C09AA">
        <w:rPr>
          <w:rFonts w:ascii="Times New Roman" w:hAnsi="Times New Roman"/>
          <w:sz w:val="26"/>
          <w:szCs w:val="26"/>
        </w:rPr>
        <w:lastRenderedPageBreak/>
        <w:t>Кдн</w:t>
      </w:r>
      <w:proofErr w:type="gramStart"/>
      <w:r w:rsidRPr="005C09AA">
        <w:rPr>
          <w:rFonts w:ascii="Times New Roman" w:hAnsi="Times New Roman"/>
          <w:sz w:val="26"/>
          <w:szCs w:val="26"/>
        </w:rPr>
        <w:t>.г</w:t>
      </w:r>
      <w:proofErr w:type="spellEnd"/>
      <w:proofErr w:type="gramEnd"/>
      <w:r w:rsidRPr="005C09AA">
        <w:rPr>
          <w:rFonts w:ascii="Times New Roman" w:hAnsi="Times New Roman"/>
          <w:sz w:val="26"/>
          <w:szCs w:val="26"/>
        </w:rPr>
        <w:t xml:space="preserve"> – количество дней в отчетном году</w:t>
      </w:r>
    </w:p>
    <w:p w:rsidR="005A6CEA" w:rsidRPr="005C09AA" w:rsidRDefault="005A6CEA" w:rsidP="005C09AA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proofErr w:type="spellStart"/>
      <w:r w:rsidRPr="005C09AA">
        <w:rPr>
          <w:rFonts w:ascii="Times New Roman" w:hAnsi="Times New Roman"/>
          <w:sz w:val="26"/>
          <w:szCs w:val="26"/>
        </w:rPr>
        <w:t>Кдн.от</w:t>
      </w:r>
      <w:proofErr w:type="gramStart"/>
      <w:r w:rsidRPr="005C09AA">
        <w:rPr>
          <w:rFonts w:ascii="Times New Roman" w:hAnsi="Times New Roman"/>
          <w:sz w:val="26"/>
          <w:szCs w:val="26"/>
        </w:rPr>
        <w:t>.с</w:t>
      </w:r>
      <w:proofErr w:type="gramEnd"/>
      <w:r w:rsidRPr="005C09AA">
        <w:rPr>
          <w:rFonts w:ascii="Times New Roman" w:hAnsi="Times New Roman"/>
          <w:sz w:val="26"/>
          <w:szCs w:val="26"/>
        </w:rPr>
        <w:t>в</w:t>
      </w:r>
      <w:proofErr w:type="spellEnd"/>
      <w:r w:rsidRPr="005C09AA">
        <w:rPr>
          <w:rFonts w:ascii="Times New Roman" w:hAnsi="Times New Roman"/>
          <w:sz w:val="26"/>
          <w:szCs w:val="26"/>
        </w:rPr>
        <w:t>.- количество дней отсутствия связи жителей сельских населенных пунктов с сетью автомобильных дорог  общего пользования</w:t>
      </w:r>
    </w:p>
    <w:p w:rsidR="005A6CEA" w:rsidRPr="005C09AA" w:rsidRDefault="005A6CEA" w:rsidP="00F719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Расчет показателей конечных результатов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F7198A">
      <w:pPr>
        <w:numPr>
          <w:ilvl w:val="0"/>
          <w:numId w:val="4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Увеличение доли протяженности автомобильных дорог общего пользования местного значения, отвечающих нормативным требованиям, в общей протяженности автомобильных дор</w:t>
      </w:r>
      <w:r w:rsidR="00F7198A">
        <w:rPr>
          <w:rFonts w:ascii="Times New Roman" w:hAnsi="Times New Roman"/>
          <w:sz w:val="26"/>
          <w:szCs w:val="26"/>
        </w:rPr>
        <w:t>ог общего пользования местного значения</w:t>
      </w:r>
      <w:r w:rsidRPr="005C09AA">
        <w:rPr>
          <w:rFonts w:ascii="Times New Roman" w:hAnsi="Times New Roman"/>
          <w:sz w:val="26"/>
          <w:szCs w:val="26"/>
        </w:rPr>
        <w:t xml:space="preserve"> по отношению </w:t>
      </w:r>
      <w:r w:rsidR="00F7198A">
        <w:rPr>
          <w:rFonts w:ascii="Times New Roman" w:hAnsi="Times New Roman"/>
          <w:sz w:val="26"/>
          <w:szCs w:val="26"/>
        </w:rPr>
        <w:br/>
        <w:t xml:space="preserve">к 2012 году до </w:t>
      </w:r>
      <w:r w:rsidRPr="005C09AA">
        <w:rPr>
          <w:rFonts w:ascii="Times New Roman" w:hAnsi="Times New Roman"/>
          <w:sz w:val="26"/>
          <w:szCs w:val="26"/>
        </w:rPr>
        <w:t>100 %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Д отв. </w:t>
      </w:r>
      <w:proofErr w:type="spellStart"/>
      <w:r w:rsidRPr="005C09AA">
        <w:rPr>
          <w:rFonts w:ascii="Times New Roman" w:hAnsi="Times New Roman"/>
          <w:sz w:val="26"/>
          <w:szCs w:val="26"/>
        </w:rPr>
        <w:t>норм</w:t>
      </w:r>
      <w:proofErr w:type="gramStart"/>
      <w:r w:rsidRPr="005C09AA">
        <w:rPr>
          <w:rFonts w:ascii="Times New Roman" w:hAnsi="Times New Roman"/>
          <w:sz w:val="26"/>
          <w:szCs w:val="26"/>
        </w:rPr>
        <w:t>.т</w:t>
      </w:r>
      <w:proofErr w:type="gramEnd"/>
      <w:r w:rsidRPr="005C09AA">
        <w:rPr>
          <w:rFonts w:ascii="Times New Roman" w:hAnsi="Times New Roman"/>
          <w:sz w:val="26"/>
          <w:szCs w:val="26"/>
        </w:rPr>
        <w:t>р</w:t>
      </w:r>
      <w:proofErr w:type="spellEnd"/>
      <w:r w:rsidRPr="005C09AA">
        <w:rPr>
          <w:rFonts w:ascii="Times New Roman" w:hAnsi="Times New Roman"/>
          <w:sz w:val="26"/>
          <w:szCs w:val="26"/>
        </w:rPr>
        <w:t xml:space="preserve">. = (L отв. </w:t>
      </w:r>
      <w:proofErr w:type="spellStart"/>
      <w:r w:rsidRPr="005C09AA">
        <w:rPr>
          <w:rFonts w:ascii="Times New Roman" w:hAnsi="Times New Roman"/>
          <w:sz w:val="26"/>
          <w:szCs w:val="26"/>
        </w:rPr>
        <w:t>норм.тр</w:t>
      </w:r>
      <w:proofErr w:type="spellEnd"/>
      <w:r w:rsidRPr="005C09AA">
        <w:rPr>
          <w:rFonts w:ascii="Times New Roman" w:hAnsi="Times New Roman"/>
          <w:sz w:val="26"/>
          <w:szCs w:val="26"/>
        </w:rPr>
        <w:t>./ L )*100,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где: 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Д отв. </w:t>
      </w:r>
      <w:proofErr w:type="spellStart"/>
      <w:r w:rsidRPr="005C09AA">
        <w:rPr>
          <w:rFonts w:ascii="Times New Roman" w:hAnsi="Times New Roman"/>
          <w:sz w:val="26"/>
          <w:szCs w:val="26"/>
        </w:rPr>
        <w:t>норм</w:t>
      </w:r>
      <w:proofErr w:type="gramStart"/>
      <w:r w:rsidRPr="005C09AA">
        <w:rPr>
          <w:rFonts w:ascii="Times New Roman" w:hAnsi="Times New Roman"/>
          <w:sz w:val="26"/>
          <w:szCs w:val="26"/>
        </w:rPr>
        <w:t>.т</w:t>
      </w:r>
      <w:proofErr w:type="gramEnd"/>
      <w:r w:rsidRPr="005C09AA">
        <w:rPr>
          <w:rFonts w:ascii="Times New Roman" w:hAnsi="Times New Roman"/>
          <w:sz w:val="26"/>
          <w:szCs w:val="26"/>
        </w:rPr>
        <w:t>р</w:t>
      </w:r>
      <w:proofErr w:type="spellEnd"/>
      <w:r w:rsidRPr="005C09AA">
        <w:rPr>
          <w:rFonts w:ascii="Times New Roman" w:hAnsi="Times New Roman"/>
          <w:sz w:val="26"/>
          <w:szCs w:val="26"/>
        </w:rPr>
        <w:t>. – 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значения;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L отв. </w:t>
      </w:r>
      <w:proofErr w:type="spellStart"/>
      <w:r w:rsidRPr="005C09AA">
        <w:rPr>
          <w:rFonts w:ascii="Times New Roman" w:hAnsi="Times New Roman"/>
          <w:sz w:val="26"/>
          <w:szCs w:val="26"/>
        </w:rPr>
        <w:t>норм</w:t>
      </w:r>
      <w:proofErr w:type="gramStart"/>
      <w:r w:rsidRPr="005C09AA">
        <w:rPr>
          <w:rFonts w:ascii="Times New Roman" w:hAnsi="Times New Roman"/>
          <w:sz w:val="26"/>
          <w:szCs w:val="26"/>
        </w:rPr>
        <w:t>.т</w:t>
      </w:r>
      <w:proofErr w:type="gramEnd"/>
      <w:r w:rsidRPr="005C09AA">
        <w:rPr>
          <w:rFonts w:ascii="Times New Roman" w:hAnsi="Times New Roman"/>
          <w:sz w:val="26"/>
          <w:szCs w:val="26"/>
        </w:rPr>
        <w:t>р</w:t>
      </w:r>
      <w:proofErr w:type="spellEnd"/>
      <w:r w:rsidRPr="005C09AA">
        <w:rPr>
          <w:rFonts w:ascii="Times New Roman" w:hAnsi="Times New Roman"/>
          <w:sz w:val="26"/>
          <w:szCs w:val="26"/>
        </w:rPr>
        <w:t>. -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показателям, км;</w:t>
      </w:r>
    </w:p>
    <w:p w:rsidR="005A6CEA" w:rsidRPr="005C09AA" w:rsidRDefault="00F7198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L </w:t>
      </w:r>
      <w:r w:rsidR="005A6CEA" w:rsidRPr="005C09AA">
        <w:rPr>
          <w:rFonts w:ascii="Times New Roman" w:hAnsi="Times New Roman"/>
          <w:sz w:val="26"/>
          <w:szCs w:val="26"/>
        </w:rPr>
        <w:t xml:space="preserve">- общая протяженность автомобильных дорог общего пользования местного значения, по состоянию на 31 декабря текущего года, </w:t>
      </w:r>
      <w:proofErr w:type="gramStart"/>
      <w:r w:rsidR="005A6CEA" w:rsidRPr="005C09AA">
        <w:rPr>
          <w:rFonts w:ascii="Times New Roman" w:hAnsi="Times New Roman"/>
          <w:sz w:val="26"/>
          <w:szCs w:val="26"/>
        </w:rPr>
        <w:t>км</w:t>
      </w:r>
      <w:proofErr w:type="gramEnd"/>
      <w:r w:rsidR="005A6CEA" w:rsidRPr="005C09AA">
        <w:rPr>
          <w:rFonts w:ascii="Times New Roman" w:hAnsi="Times New Roman"/>
          <w:sz w:val="26"/>
          <w:szCs w:val="26"/>
        </w:rPr>
        <w:t>;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F7198A">
      <w:pPr>
        <w:numPr>
          <w:ilvl w:val="0"/>
          <w:numId w:val="4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Строительство и реконструкция 4,6125 автомобильных дорог общего пользования местного значения и искусственных сооружений на них, </w:t>
      </w:r>
      <w:proofErr w:type="gramStart"/>
      <w:r w:rsidRPr="005C09AA">
        <w:rPr>
          <w:rFonts w:ascii="Times New Roman" w:hAnsi="Times New Roman"/>
          <w:sz w:val="26"/>
          <w:szCs w:val="26"/>
        </w:rPr>
        <w:t>км</w:t>
      </w:r>
      <w:proofErr w:type="gramEnd"/>
      <w:r w:rsidRPr="005C09AA">
        <w:rPr>
          <w:rFonts w:ascii="Times New Roman" w:hAnsi="Times New Roman"/>
          <w:sz w:val="26"/>
          <w:szCs w:val="26"/>
        </w:rPr>
        <w:t>.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S </w:t>
      </w:r>
      <w:proofErr w:type="spellStart"/>
      <w:r w:rsidRPr="005C09AA">
        <w:rPr>
          <w:rFonts w:ascii="Times New Roman" w:hAnsi="Times New Roman"/>
          <w:sz w:val="26"/>
          <w:szCs w:val="26"/>
        </w:rPr>
        <w:t>рем</w:t>
      </w:r>
      <w:proofErr w:type="gramStart"/>
      <w:r w:rsidRPr="005C09AA">
        <w:rPr>
          <w:rFonts w:ascii="Times New Roman" w:hAnsi="Times New Roman"/>
          <w:sz w:val="26"/>
          <w:szCs w:val="26"/>
        </w:rPr>
        <w:t>.д</w:t>
      </w:r>
      <w:proofErr w:type="gramEnd"/>
      <w:r w:rsidRPr="005C09AA">
        <w:rPr>
          <w:rFonts w:ascii="Times New Roman" w:hAnsi="Times New Roman"/>
          <w:sz w:val="26"/>
          <w:szCs w:val="26"/>
        </w:rPr>
        <w:t>ор</w:t>
      </w:r>
      <w:proofErr w:type="spellEnd"/>
      <w:r w:rsidRPr="005C09AA">
        <w:rPr>
          <w:rFonts w:ascii="Times New Roman" w:hAnsi="Times New Roman"/>
          <w:sz w:val="26"/>
          <w:szCs w:val="26"/>
        </w:rPr>
        <w:t xml:space="preserve">. мест. </w:t>
      </w:r>
      <w:proofErr w:type="spellStart"/>
      <w:r w:rsidRPr="005C09AA">
        <w:rPr>
          <w:rFonts w:ascii="Times New Roman" w:hAnsi="Times New Roman"/>
          <w:sz w:val="26"/>
          <w:szCs w:val="26"/>
        </w:rPr>
        <w:t>зн</w:t>
      </w:r>
      <w:proofErr w:type="spellEnd"/>
      <w:r w:rsidRPr="005C09AA">
        <w:rPr>
          <w:rFonts w:ascii="Times New Roman" w:hAnsi="Times New Roman"/>
          <w:sz w:val="26"/>
          <w:szCs w:val="26"/>
        </w:rPr>
        <w:t xml:space="preserve">. = ∑ S </w:t>
      </w:r>
      <w:proofErr w:type="spellStart"/>
      <w:r w:rsidRPr="005C09AA">
        <w:rPr>
          <w:rFonts w:ascii="Times New Roman" w:hAnsi="Times New Roman"/>
          <w:sz w:val="26"/>
          <w:szCs w:val="26"/>
        </w:rPr>
        <w:t>рем</w:t>
      </w:r>
      <w:proofErr w:type="gramStart"/>
      <w:r w:rsidRPr="005C09AA">
        <w:rPr>
          <w:rFonts w:ascii="Times New Roman" w:hAnsi="Times New Roman"/>
          <w:sz w:val="26"/>
          <w:szCs w:val="26"/>
        </w:rPr>
        <w:t>.д</w:t>
      </w:r>
      <w:proofErr w:type="gramEnd"/>
      <w:r w:rsidRPr="005C09AA">
        <w:rPr>
          <w:rFonts w:ascii="Times New Roman" w:hAnsi="Times New Roman"/>
          <w:sz w:val="26"/>
          <w:szCs w:val="26"/>
        </w:rPr>
        <w:t>ор</w:t>
      </w:r>
      <w:proofErr w:type="spellEnd"/>
      <w:r w:rsidRPr="005C09AA">
        <w:rPr>
          <w:rFonts w:ascii="Times New Roman" w:hAnsi="Times New Roman"/>
          <w:sz w:val="26"/>
          <w:szCs w:val="26"/>
        </w:rPr>
        <w:t xml:space="preserve">. мест. </w:t>
      </w:r>
      <w:proofErr w:type="spellStart"/>
      <w:r w:rsidRPr="005C09AA">
        <w:rPr>
          <w:rFonts w:ascii="Times New Roman" w:hAnsi="Times New Roman"/>
          <w:sz w:val="26"/>
          <w:szCs w:val="26"/>
        </w:rPr>
        <w:t>зн</w:t>
      </w:r>
      <w:proofErr w:type="spellEnd"/>
      <w:r w:rsidRPr="005C09AA">
        <w:rPr>
          <w:rFonts w:ascii="Times New Roman" w:hAnsi="Times New Roman"/>
          <w:sz w:val="26"/>
          <w:szCs w:val="26"/>
        </w:rPr>
        <w:t>.,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где: 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S </w:t>
      </w:r>
      <w:proofErr w:type="spellStart"/>
      <w:r w:rsidRPr="005C09AA">
        <w:rPr>
          <w:rFonts w:ascii="Times New Roman" w:hAnsi="Times New Roman"/>
          <w:sz w:val="26"/>
          <w:szCs w:val="26"/>
        </w:rPr>
        <w:t>рем</w:t>
      </w:r>
      <w:proofErr w:type="gramStart"/>
      <w:r w:rsidRPr="005C09AA">
        <w:rPr>
          <w:rFonts w:ascii="Times New Roman" w:hAnsi="Times New Roman"/>
          <w:sz w:val="26"/>
          <w:szCs w:val="26"/>
        </w:rPr>
        <w:t>.д</w:t>
      </w:r>
      <w:proofErr w:type="gramEnd"/>
      <w:r w:rsidRPr="005C09AA">
        <w:rPr>
          <w:rFonts w:ascii="Times New Roman" w:hAnsi="Times New Roman"/>
          <w:sz w:val="26"/>
          <w:szCs w:val="26"/>
        </w:rPr>
        <w:t>ор</w:t>
      </w:r>
      <w:proofErr w:type="spellEnd"/>
      <w:r w:rsidRPr="005C09AA">
        <w:rPr>
          <w:rFonts w:ascii="Times New Roman" w:hAnsi="Times New Roman"/>
          <w:sz w:val="26"/>
          <w:szCs w:val="26"/>
        </w:rPr>
        <w:t xml:space="preserve">. мест. </w:t>
      </w:r>
      <w:proofErr w:type="spellStart"/>
      <w:r w:rsidRPr="005C09AA">
        <w:rPr>
          <w:rFonts w:ascii="Times New Roman" w:hAnsi="Times New Roman"/>
          <w:sz w:val="26"/>
          <w:szCs w:val="26"/>
        </w:rPr>
        <w:t>зн</w:t>
      </w:r>
      <w:proofErr w:type="spellEnd"/>
      <w:r w:rsidRPr="005C09AA">
        <w:rPr>
          <w:rFonts w:ascii="Times New Roman" w:hAnsi="Times New Roman"/>
          <w:sz w:val="26"/>
          <w:szCs w:val="26"/>
        </w:rPr>
        <w:t>.- площадь ремонта автомобильных дорог местного значения, км.;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S </w:t>
      </w:r>
      <w:proofErr w:type="spellStart"/>
      <w:r w:rsidRPr="005C09AA">
        <w:rPr>
          <w:rFonts w:ascii="Times New Roman" w:hAnsi="Times New Roman"/>
          <w:sz w:val="26"/>
          <w:szCs w:val="26"/>
        </w:rPr>
        <w:t>рем</w:t>
      </w:r>
      <w:proofErr w:type="gramStart"/>
      <w:r w:rsidRPr="005C09AA">
        <w:rPr>
          <w:rFonts w:ascii="Times New Roman" w:hAnsi="Times New Roman"/>
          <w:sz w:val="26"/>
          <w:szCs w:val="26"/>
        </w:rPr>
        <w:t>.д</w:t>
      </w:r>
      <w:proofErr w:type="gramEnd"/>
      <w:r w:rsidRPr="005C09AA">
        <w:rPr>
          <w:rFonts w:ascii="Times New Roman" w:hAnsi="Times New Roman"/>
          <w:sz w:val="26"/>
          <w:szCs w:val="26"/>
        </w:rPr>
        <w:t>ор</w:t>
      </w:r>
      <w:proofErr w:type="spellEnd"/>
      <w:r w:rsidRPr="005C09AA">
        <w:rPr>
          <w:rFonts w:ascii="Times New Roman" w:hAnsi="Times New Roman"/>
          <w:sz w:val="26"/>
          <w:szCs w:val="26"/>
        </w:rPr>
        <w:t xml:space="preserve">. мест. </w:t>
      </w:r>
      <w:proofErr w:type="spellStart"/>
      <w:r w:rsidRPr="005C09AA">
        <w:rPr>
          <w:rFonts w:ascii="Times New Roman" w:hAnsi="Times New Roman"/>
          <w:sz w:val="26"/>
          <w:szCs w:val="26"/>
        </w:rPr>
        <w:t>зн</w:t>
      </w:r>
      <w:proofErr w:type="spellEnd"/>
      <w:r w:rsidRPr="005C09AA">
        <w:rPr>
          <w:rFonts w:ascii="Times New Roman" w:hAnsi="Times New Roman"/>
          <w:sz w:val="26"/>
          <w:szCs w:val="26"/>
        </w:rPr>
        <w:t>. - площадь ремонта автомобильных дорог местного значения муниципального образования, км.;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F7198A">
      <w:pPr>
        <w:numPr>
          <w:ilvl w:val="0"/>
          <w:numId w:val="4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Отсутствие обращений пассажиров на низкое качество предоставляемых услуг при перевозке общественным транспортом по </w:t>
      </w:r>
      <w:r w:rsidR="00F7198A">
        <w:rPr>
          <w:rFonts w:ascii="Times New Roman" w:hAnsi="Times New Roman"/>
          <w:sz w:val="26"/>
          <w:szCs w:val="26"/>
        </w:rPr>
        <w:t>регулярным автобусным маршрутам.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5C09A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Данный показатель рассчитывается как общее количество поступивших обращений граждан на низкое качество предоставляемых услуг при перевозке общественным транспортом по регулярным автобусным маршрутам.</w:t>
      </w:r>
    </w:p>
    <w:p w:rsidR="005A6CEA" w:rsidRPr="005C09AA" w:rsidRDefault="005A6CEA" w:rsidP="00F7198A">
      <w:pPr>
        <w:numPr>
          <w:ilvl w:val="0"/>
          <w:numId w:val="4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Отсутствие обращений граждан на низкое качество содержания автомобильных дорог общего пользования местного значения Нефтеюганского района.</w:t>
      </w:r>
    </w:p>
    <w:p w:rsidR="005A6CEA" w:rsidRPr="005C09AA" w:rsidRDefault="005A6CEA" w:rsidP="005C09A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lastRenderedPageBreak/>
        <w:t>Данный показатель рассчитывается как общее количество поступивших обращений граждан на низкое качество содержания автомобильных дорог общего пользования местного значения Нефтеюганского района.</w:t>
      </w:r>
    </w:p>
    <w:p w:rsidR="005A6CEA" w:rsidRPr="005C09AA" w:rsidRDefault="005A6CEA" w:rsidP="005C09AA">
      <w:pPr>
        <w:spacing w:after="0" w:line="240" w:lineRule="auto"/>
        <w:ind w:firstLine="540"/>
        <w:rPr>
          <w:rFonts w:ascii="Times New Roman" w:hAnsi="Times New Roman"/>
          <w:sz w:val="26"/>
        </w:rPr>
      </w:pP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Раздел 3. Обобщенная характеристика программных мероприятий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5C09AA">
      <w:pPr>
        <w:tabs>
          <w:tab w:val="left" w:pos="9354"/>
        </w:tabs>
        <w:spacing w:after="0" w:line="240" w:lineRule="auto"/>
        <w:ind w:firstLine="697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Достижение поставленной цели программы предусмотрено посредством </w:t>
      </w:r>
      <w:r w:rsidRPr="005C09AA">
        <w:rPr>
          <w:rFonts w:ascii="Times New Roman" w:hAnsi="Times New Roman"/>
          <w:sz w:val="26"/>
          <w:szCs w:val="26"/>
        </w:rPr>
        <w:br/>
        <w:t>реализации мероприятий в соответствии с таблицей 2.</w:t>
      </w:r>
    </w:p>
    <w:p w:rsidR="005A6CEA" w:rsidRPr="005C09AA" w:rsidRDefault="005A6CEA" w:rsidP="005C09AA">
      <w:pPr>
        <w:tabs>
          <w:tab w:val="left" w:pos="9354"/>
        </w:tabs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Программой предусмотрены ремонт, содержание и капитальный ремонт </w:t>
      </w:r>
      <w:r w:rsidRPr="005C09AA">
        <w:rPr>
          <w:rFonts w:ascii="Times New Roman" w:hAnsi="Times New Roman"/>
          <w:sz w:val="26"/>
          <w:szCs w:val="26"/>
        </w:rPr>
        <w:br/>
        <w:t xml:space="preserve">подъездных автомобильных дорог к </w:t>
      </w:r>
      <w:proofErr w:type="spellStart"/>
      <w:r w:rsidRPr="005C09AA">
        <w:rPr>
          <w:rFonts w:ascii="Times New Roman" w:hAnsi="Times New Roman"/>
          <w:sz w:val="26"/>
          <w:szCs w:val="26"/>
        </w:rPr>
        <w:t>п</w:t>
      </w:r>
      <w:proofErr w:type="gramStart"/>
      <w:r w:rsidRPr="005C09AA">
        <w:rPr>
          <w:rFonts w:ascii="Times New Roman" w:hAnsi="Times New Roman"/>
          <w:sz w:val="26"/>
          <w:szCs w:val="26"/>
        </w:rPr>
        <w:t>.У</w:t>
      </w:r>
      <w:proofErr w:type="gramEnd"/>
      <w:r w:rsidRPr="005C09AA">
        <w:rPr>
          <w:rFonts w:ascii="Times New Roman" w:hAnsi="Times New Roman"/>
          <w:sz w:val="26"/>
          <w:szCs w:val="26"/>
        </w:rPr>
        <w:t>сть-Юган</w:t>
      </w:r>
      <w:proofErr w:type="spellEnd"/>
      <w:r w:rsidRPr="005C09AA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5C09AA">
        <w:rPr>
          <w:rFonts w:ascii="Times New Roman" w:hAnsi="Times New Roman"/>
          <w:sz w:val="26"/>
          <w:szCs w:val="26"/>
        </w:rPr>
        <w:t>п.Юганская</w:t>
      </w:r>
      <w:proofErr w:type="spellEnd"/>
      <w:r w:rsidRPr="005C09AA">
        <w:rPr>
          <w:rFonts w:ascii="Times New Roman" w:hAnsi="Times New Roman"/>
          <w:sz w:val="26"/>
          <w:szCs w:val="26"/>
        </w:rPr>
        <w:t xml:space="preserve"> Обь, включая мосты, </w:t>
      </w:r>
      <w:r w:rsidRPr="005C09AA">
        <w:rPr>
          <w:rFonts w:ascii="Times New Roman" w:hAnsi="Times New Roman"/>
          <w:sz w:val="26"/>
          <w:szCs w:val="26"/>
        </w:rPr>
        <w:br/>
        <w:t xml:space="preserve">к </w:t>
      </w:r>
      <w:proofErr w:type="spellStart"/>
      <w:r w:rsidRPr="005C09AA">
        <w:rPr>
          <w:rFonts w:ascii="Times New Roman" w:hAnsi="Times New Roman"/>
          <w:sz w:val="26"/>
          <w:szCs w:val="26"/>
        </w:rPr>
        <w:t>п.Каркатеевы</w:t>
      </w:r>
      <w:proofErr w:type="spellEnd"/>
      <w:r w:rsidRPr="005C09AA">
        <w:rPr>
          <w:rFonts w:ascii="Times New Roman" w:hAnsi="Times New Roman"/>
          <w:sz w:val="26"/>
          <w:szCs w:val="26"/>
        </w:rPr>
        <w:t xml:space="preserve"> и к базе отдыха «Сказка», а также строительство автодорог общего пользования.</w:t>
      </w:r>
    </w:p>
    <w:p w:rsidR="005A6CEA" w:rsidRPr="005C09AA" w:rsidRDefault="005A6CEA" w:rsidP="005C09AA">
      <w:pPr>
        <w:spacing w:after="0" w:line="240" w:lineRule="auto"/>
        <w:ind w:firstLine="697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Мероприятия по ремонту автомобильных дорог и мостов предусматривают: </w:t>
      </w:r>
    </w:p>
    <w:p w:rsidR="005A6CEA" w:rsidRPr="005C09AA" w:rsidRDefault="005A6CEA" w:rsidP="005C09A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:rsidR="005A6CEA" w:rsidRPr="005C09AA" w:rsidRDefault="005A6CEA" w:rsidP="005C09A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ремонт земляного полотна; </w:t>
      </w:r>
    </w:p>
    <w:p w:rsidR="005A6CEA" w:rsidRPr="005C09AA" w:rsidRDefault="005A6CEA" w:rsidP="005C09A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ремонт дорожной одежды; </w:t>
      </w:r>
    </w:p>
    <w:p w:rsidR="005A6CEA" w:rsidRPr="005C09AA" w:rsidRDefault="005A6CEA" w:rsidP="005C09A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ремонт элементов обустройства автомобильных дорог.</w:t>
      </w:r>
    </w:p>
    <w:p w:rsidR="005A6CEA" w:rsidRPr="005C09AA" w:rsidRDefault="005A6CEA" w:rsidP="005C09AA">
      <w:pPr>
        <w:spacing w:after="0" w:line="240" w:lineRule="auto"/>
        <w:ind w:firstLine="697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Мероприятия по содержанию в надлежащем состоянии автомобильных дорог общего пользования и элементов по их обустройству предусматривают:</w:t>
      </w:r>
    </w:p>
    <w:p w:rsidR="005A6CEA" w:rsidRPr="005C09AA" w:rsidRDefault="005A6CEA" w:rsidP="005C09A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очистку проезжей части дорог; </w:t>
      </w:r>
    </w:p>
    <w:p w:rsidR="005A6CEA" w:rsidRPr="005C09AA" w:rsidRDefault="005A6CEA" w:rsidP="005C09A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очистку проезжей части мостов; </w:t>
      </w:r>
    </w:p>
    <w:p w:rsidR="005A6CEA" w:rsidRPr="005C09AA" w:rsidRDefault="005A6CEA" w:rsidP="005C09A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очистку обочин, автопавильонов; </w:t>
      </w:r>
    </w:p>
    <w:p w:rsidR="005A6CEA" w:rsidRPr="005C09AA" w:rsidRDefault="005A6CEA" w:rsidP="005C09A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скашивание травы на обочинах; </w:t>
      </w:r>
    </w:p>
    <w:p w:rsidR="005A6CEA" w:rsidRPr="005C09AA" w:rsidRDefault="005A6CEA" w:rsidP="005C09A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очистку дорожных знаков, ограждений, сигнальных столбиков, отверстий труб;</w:t>
      </w:r>
    </w:p>
    <w:p w:rsidR="005A6CEA" w:rsidRPr="005C09AA" w:rsidRDefault="005A6CEA" w:rsidP="005C09A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замену при необходимости элементов обустройства автомобильных дорог </w:t>
      </w:r>
      <w:r w:rsidRPr="005C09AA">
        <w:rPr>
          <w:rFonts w:ascii="Times New Roman" w:hAnsi="Times New Roman"/>
          <w:sz w:val="26"/>
          <w:szCs w:val="26"/>
        </w:rPr>
        <w:br/>
        <w:t>и искусственных сооружений.</w:t>
      </w:r>
    </w:p>
    <w:p w:rsidR="005A6CEA" w:rsidRPr="005C09AA" w:rsidRDefault="005A6CEA" w:rsidP="005C09AA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Мероприятия по капитальному ремонту дорог и мостов предусматривают: </w:t>
      </w:r>
    </w:p>
    <w:p w:rsidR="005A6CEA" w:rsidRPr="005C09AA" w:rsidRDefault="005A6CEA" w:rsidP="005C09AA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проектно-изыскательские работы; </w:t>
      </w:r>
    </w:p>
    <w:p w:rsidR="005A6CEA" w:rsidRPr="005C09AA" w:rsidRDefault="005A6CEA" w:rsidP="005C09AA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экспертизу проектно-сметной документации; </w:t>
      </w:r>
    </w:p>
    <w:p w:rsidR="005A6CEA" w:rsidRPr="005C09AA" w:rsidRDefault="005A6CEA" w:rsidP="005C09AA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капитальный ремонт, включающий такие работы как усиление существующей дорожной одежды, укрепление обочин, устройство водопропускных труб, земляные работы, работы по обустройству дороги.</w:t>
      </w:r>
    </w:p>
    <w:p w:rsidR="005A6CEA" w:rsidRPr="005C09AA" w:rsidRDefault="005A6CEA" w:rsidP="005C09AA">
      <w:pPr>
        <w:spacing w:after="0" w:line="240" w:lineRule="auto"/>
        <w:ind w:firstLine="697"/>
        <w:jc w:val="both"/>
        <w:rPr>
          <w:rFonts w:ascii="Times New Roman" w:hAnsi="Times New Roman"/>
          <w:bCs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Мероприятия по </w:t>
      </w:r>
      <w:r w:rsidRPr="005C09AA">
        <w:rPr>
          <w:rFonts w:ascii="Times New Roman" w:hAnsi="Times New Roman"/>
          <w:bCs/>
          <w:sz w:val="26"/>
          <w:szCs w:val="26"/>
        </w:rPr>
        <w:t>строительству автомобильных дорог общего пользования местного значения предусматривают:</w:t>
      </w:r>
    </w:p>
    <w:p w:rsidR="005A6CEA" w:rsidRPr="005C09AA" w:rsidRDefault="005A6CEA" w:rsidP="005C09A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5C09AA">
        <w:rPr>
          <w:rFonts w:ascii="Times New Roman" w:hAnsi="Times New Roman"/>
          <w:bCs/>
          <w:sz w:val="26"/>
          <w:szCs w:val="26"/>
        </w:rPr>
        <w:t xml:space="preserve">проектно-изыскательские работы и строительно-монтажные работы </w:t>
      </w:r>
      <w:r w:rsidRPr="005C09AA">
        <w:rPr>
          <w:rFonts w:ascii="Times New Roman" w:hAnsi="Times New Roman"/>
          <w:bCs/>
          <w:sz w:val="26"/>
          <w:szCs w:val="26"/>
        </w:rPr>
        <w:br/>
        <w:t xml:space="preserve">на строительство </w:t>
      </w:r>
      <w:r w:rsidR="00F7198A">
        <w:rPr>
          <w:rFonts w:ascii="Times New Roman" w:hAnsi="Times New Roman"/>
          <w:bCs/>
          <w:sz w:val="26"/>
          <w:szCs w:val="26"/>
        </w:rPr>
        <w:t>«</w:t>
      </w:r>
      <w:r w:rsidRPr="005C09AA">
        <w:rPr>
          <w:rFonts w:ascii="Times New Roman" w:hAnsi="Times New Roman"/>
          <w:bCs/>
          <w:sz w:val="26"/>
          <w:szCs w:val="26"/>
        </w:rPr>
        <w:t xml:space="preserve">Подъезд к части сельского поселения </w:t>
      </w:r>
      <w:proofErr w:type="spellStart"/>
      <w:r w:rsidRPr="005C09AA">
        <w:rPr>
          <w:rFonts w:ascii="Times New Roman" w:hAnsi="Times New Roman"/>
          <w:bCs/>
          <w:sz w:val="26"/>
          <w:szCs w:val="26"/>
        </w:rPr>
        <w:t>Салым</w:t>
      </w:r>
      <w:proofErr w:type="spellEnd"/>
      <w:r w:rsidRPr="005C09AA">
        <w:rPr>
          <w:rFonts w:ascii="Times New Roman" w:hAnsi="Times New Roman"/>
          <w:bCs/>
          <w:sz w:val="26"/>
          <w:szCs w:val="26"/>
        </w:rPr>
        <w:t xml:space="preserve"> НР (Строительство путепровода в районе железнодорожн</w:t>
      </w:r>
      <w:r w:rsidR="00F7198A">
        <w:rPr>
          <w:rFonts w:ascii="Times New Roman" w:hAnsi="Times New Roman"/>
          <w:bCs/>
          <w:sz w:val="26"/>
          <w:szCs w:val="26"/>
        </w:rPr>
        <w:t>ой станции и пешеходного моста)»</w:t>
      </w:r>
      <w:r w:rsidRPr="005C09AA">
        <w:rPr>
          <w:rFonts w:ascii="Times New Roman" w:hAnsi="Times New Roman"/>
          <w:bCs/>
          <w:sz w:val="26"/>
          <w:szCs w:val="26"/>
        </w:rPr>
        <w:t>;</w:t>
      </w:r>
    </w:p>
    <w:p w:rsidR="005A6CEA" w:rsidRPr="005C09AA" w:rsidRDefault="005A6CEA" w:rsidP="005C09A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строительство автодорог общего пользования местного значения </w:t>
      </w:r>
      <w:r w:rsidRPr="005C09AA">
        <w:rPr>
          <w:rFonts w:ascii="Times New Roman" w:hAnsi="Times New Roman"/>
          <w:sz w:val="26"/>
          <w:szCs w:val="26"/>
        </w:rPr>
        <w:br/>
        <w:t>в поселениях.</w:t>
      </w:r>
    </w:p>
    <w:p w:rsidR="005A6CEA" w:rsidRPr="005C09AA" w:rsidRDefault="005A6CEA" w:rsidP="005C09AA">
      <w:pPr>
        <w:tabs>
          <w:tab w:val="left" w:pos="1134"/>
        </w:tabs>
        <w:spacing w:after="0" w:line="240" w:lineRule="auto"/>
        <w:ind w:left="697"/>
        <w:jc w:val="both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Раздел 4. Механизм реализации муниципальной программы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5A6CEA" w:rsidRPr="005C09AA" w:rsidRDefault="005A6CEA" w:rsidP="005C09A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Исполнение мероприятий программы направлено на выполнение Послания Президента Федеральному собранию на 2015 год от 04.12.2014 «Для развития бизнеса, для размещения новых производств нужны подготовленные площадки </w:t>
      </w:r>
      <w:r w:rsidR="00F7198A">
        <w:rPr>
          <w:rFonts w:ascii="Times New Roman" w:hAnsi="Times New Roman"/>
          <w:sz w:val="26"/>
          <w:szCs w:val="26"/>
        </w:rPr>
        <w:br/>
      </w:r>
      <w:r w:rsidRPr="005C09AA">
        <w:rPr>
          <w:rFonts w:ascii="Times New Roman" w:hAnsi="Times New Roman"/>
          <w:sz w:val="26"/>
          <w:szCs w:val="26"/>
        </w:rPr>
        <w:t xml:space="preserve">и транспортная инфраструктура. Субъекты Федерации должны вплотную заняться </w:t>
      </w:r>
      <w:r w:rsidRPr="005C09AA">
        <w:rPr>
          <w:rFonts w:ascii="Times New Roman" w:hAnsi="Times New Roman"/>
          <w:sz w:val="26"/>
          <w:szCs w:val="26"/>
        </w:rPr>
        <w:lastRenderedPageBreak/>
        <w:t>приведением в порядок региональных и местных дорог. А в целом по стране мы должны стремиться к удвоению объемов дорожного строительства</w:t>
      </w:r>
      <w:proofErr w:type="gramStart"/>
      <w:r w:rsidRPr="005C09AA">
        <w:rPr>
          <w:rFonts w:ascii="Times New Roman" w:hAnsi="Times New Roman"/>
          <w:sz w:val="26"/>
          <w:szCs w:val="26"/>
        </w:rPr>
        <w:t>.»</w:t>
      </w:r>
      <w:r w:rsidR="00F7198A">
        <w:rPr>
          <w:rFonts w:ascii="Times New Roman" w:hAnsi="Times New Roman"/>
          <w:sz w:val="26"/>
          <w:szCs w:val="26"/>
        </w:rPr>
        <w:t>.</w:t>
      </w:r>
      <w:proofErr w:type="gramEnd"/>
    </w:p>
    <w:p w:rsidR="005A6CEA" w:rsidRPr="005C09AA" w:rsidRDefault="005A6CEA" w:rsidP="005C09A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Реализацию программы осуществляет ответственный исполнитель муниципальной программы –</w:t>
      </w:r>
      <w:r w:rsidR="00F7198A">
        <w:rPr>
          <w:rFonts w:ascii="Times New Roman" w:hAnsi="Times New Roman"/>
          <w:sz w:val="26"/>
          <w:szCs w:val="26"/>
        </w:rPr>
        <w:t xml:space="preserve"> </w:t>
      </w:r>
      <w:r w:rsidRPr="005C09AA">
        <w:rPr>
          <w:rFonts w:ascii="Times New Roman" w:hAnsi="Times New Roman"/>
          <w:sz w:val="26"/>
          <w:szCs w:val="26"/>
        </w:rPr>
        <w:t>департамент строительства и жилищно-коммунального комплекса</w:t>
      </w:r>
      <w:r w:rsidR="00F7198A">
        <w:rPr>
          <w:rFonts w:ascii="Times New Roman" w:hAnsi="Times New Roman"/>
          <w:sz w:val="26"/>
          <w:szCs w:val="26"/>
        </w:rPr>
        <w:t xml:space="preserve"> </w:t>
      </w:r>
      <w:r w:rsidRPr="005C09AA">
        <w:rPr>
          <w:rFonts w:ascii="Times New Roman" w:hAnsi="Times New Roman"/>
          <w:sz w:val="26"/>
          <w:szCs w:val="26"/>
        </w:rPr>
        <w:t>Нефтеюганского района.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Основной исполнитель муниципальной программы:</w:t>
      </w:r>
    </w:p>
    <w:p w:rsidR="005A6CEA" w:rsidRPr="005C09AA" w:rsidRDefault="005A6CEA" w:rsidP="005C09A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09AA">
        <w:rPr>
          <w:rFonts w:ascii="Times New Roman" w:hAnsi="Times New Roman"/>
          <w:sz w:val="26"/>
          <w:szCs w:val="26"/>
          <w:lang w:eastAsia="ru-RU"/>
        </w:rPr>
        <w:t xml:space="preserve">организует реализацию муниципальной программы, </w:t>
      </w:r>
      <w:proofErr w:type="gramStart"/>
      <w:r w:rsidRPr="005C09AA">
        <w:rPr>
          <w:rFonts w:ascii="Times New Roman" w:hAnsi="Times New Roman"/>
          <w:sz w:val="26"/>
          <w:szCs w:val="26"/>
          <w:lang w:eastAsia="ru-RU"/>
        </w:rPr>
        <w:t>формирует предложения о внесении в нее изменений и несет</w:t>
      </w:r>
      <w:proofErr w:type="gramEnd"/>
      <w:r w:rsidRPr="005C09AA">
        <w:rPr>
          <w:rFonts w:ascii="Times New Roman" w:hAnsi="Times New Roman"/>
          <w:sz w:val="26"/>
          <w:szCs w:val="26"/>
          <w:lang w:eastAsia="ru-RU"/>
        </w:rPr>
        <w:t xml:space="preserve"> ответственность за достижение ее целевых показателей, а также конечных результатов ее реализации;</w:t>
      </w:r>
    </w:p>
    <w:p w:rsidR="005A6CEA" w:rsidRPr="005C09AA" w:rsidRDefault="005A6CEA" w:rsidP="005C09A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обеспечивает внесение изменений в муниципальную программу, их согласование и направление в установленном порядке на рассмотрение Координационного совета;</w:t>
      </w:r>
    </w:p>
    <w:p w:rsidR="005A6CEA" w:rsidRPr="005C09AA" w:rsidRDefault="005A6CEA" w:rsidP="005C09A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09AA">
        <w:rPr>
          <w:rFonts w:ascii="Times New Roman" w:hAnsi="Times New Roman"/>
          <w:sz w:val="26"/>
          <w:szCs w:val="26"/>
          <w:lang w:eastAsia="ru-RU"/>
        </w:rPr>
        <w:t xml:space="preserve">размещает изменения в муниципальную программу на официальном сайте администрации района для рассмотрения и подготовки предложений населением, </w:t>
      </w:r>
      <w:proofErr w:type="gramStart"/>
      <w:r w:rsidRPr="005C09AA">
        <w:rPr>
          <w:rFonts w:ascii="Times New Roman" w:hAnsi="Times New Roman"/>
          <w:sz w:val="26"/>
          <w:szCs w:val="26"/>
          <w:lang w:eastAsia="ru-RU"/>
        </w:rPr>
        <w:t>бизнес-сообществами</w:t>
      </w:r>
      <w:proofErr w:type="gramEnd"/>
      <w:r w:rsidRPr="005C09AA">
        <w:rPr>
          <w:rFonts w:ascii="Times New Roman" w:hAnsi="Times New Roman"/>
          <w:sz w:val="26"/>
          <w:szCs w:val="26"/>
          <w:lang w:eastAsia="ru-RU"/>
        </w:rPr>
        <w:t>, общественными организациями;</w:t>
      </w:r>
    </w:p>
    <w:p w:rsidR="005A6CEA" w:rsidRPr="005C09AA" w:rsidRDefault="005A6CEA" w:rsidP="005C09A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09AA">
        <w:rPr>
          <w:rFonts w:ascii="Times New Roman" w:hAnsi="Times New Roman"/>
          <w:sz w:val="26"/>
          <w:szCs w:val="26"/>
          <w:lang w:eastAsia="ru-RU"/>
        </w:rPr>
        <w:t>осуществляет координацию деятельности соисполнителей муниципальных образований поселений Нефтеюганского района по реализации программных мероприятий;</w:t>
      </w:r>
    </w:p>
    <w:p w:rsidR="005A6CEA" w:rsidRPr="005C09AA" w:rsidRDefault="005A6CEA" w:rsidP="005C09A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5C09AA">
        <w:rPr>
          <w:rFonts w:ascii="Times New Roman" w:hAnsi="Times New Roman"/>
          <w:sz w:val="26"/>
          <w:szCs w:val="26"/>
          <w:lang w:eastAsia="ru-RU"/>
        </w:rPr>
        <w:t>разрабатывает и утверждает</w:t>
      </w:r>
      <w:proofErr w:type="gramEnd"/>
      <w:r w:rsidRPr="005C09AA">
        <w:rPr>
          <w:rFonts w:ascii="Times New Roman" w:hAnsi="Times New Roman"/>
          <w:sz w:val="26"/>
          <w:szCs w:val="26"/>
          <w:lang w:eastAsia="ru-RU"/>
        </w:rPr>
        <w:t xml:space="preserve"> комплексный план мероприятий (сетевой график) по реализации муниципальной программы; </w:t>
      </w:r>
    </w:p>
    <w:p w:rsidR="005A6CEA" w:rsidRPr="005C09AA" w:rsidRDefault="005A6CEA" w:rsidP="005C09A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09AA">
        <w:rPr>
          <w:rFonts w:ascii="Times New Roman" w:hAnsi="Times New Roman"/>
          <w:sz w:val="26"/>
          <w:szCs w:val="26"/>
          <w:lang w:eastAsia="ru-RU"/>
        </w:rPr>
        <w:t>запрашивает у соисполнителей информацию, необходимую для проведения оценки эффективности реализации подпрограмм и (или) отдельных мероприятий муниципальной программы и подготовки годового отчета;</w:t>
      </w:r>
    </w:p>
    <w:p w:rsidR="005A6CEA" w:rsidRPr="005C09AA" w:rsidRDefault="005A6CEA" w:rsidP="005C09A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09AA">
        <w:rPr>
          <w:rFonts w:ascii="Times New Roman" w:hAnsi="Times New Roman"/>
          <w:sz w:val="26"/>
          <w:szCs w:val="26"/>
          <w:lang w:eastAsia="ru-RU"/>
        </w:rPr>
        <w:t>проводит оценку эффективности подпрограмм и (или) отдельных мероприятий муниципальной программы;</w:t>
      </w:r>
    </w:p>
    <w:p w:rsidR="005A6CEA" w:rsidRPr="005C09AA" w:rsidRDefault="005A6CEA" w:rsidP="005C09A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09AA">
        <w:rPr>
          <w:rFonts w:ascii="Times New Roman" w:hAnsi="Times New Roman"/>
          <w:sz w:val="26"/>
          <w:szCs w:val="26"/>
          <w:lang w:eastAsia="ru-RU"/>
        </w:rPr>
        <w:t>рекомендует соисполнителям осуществлять разработку отдельных мероприятий и планов их реализации;</w:t>
      </w:r>
    </w:p>
    <w:p w:rsidR="005A6CEA" w:rsidRPr="005C09AA" w:rsidRDefault="005A6CEA" w:rsidP="005C09A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5C09AA">
        <w:rPr>
          <w:rFonts w:ascii="Times New Roman" w:hAnsi="Times New Roman"/>
          <w:sz w:val="26"/>
          <w:szCs w:val="26"/>
          <w:lang w:eastAsia="ru-RU"/>
        </w:rPr>
        <w:t>осуществляет подготовку отчета и представляет</w:t>
      </w:r>
      <w:proofErr w:type="gramEnd"/>
      <w:r w:rsidRPr="005C09AA">
        <w:rPr>
          <w:rFonts w:ascii="Times New Roman" w:hAnsi="Times New Roman"/>
          <w:sz w:val="26"/>
          <w:szCs w:val="26"/>
          <w:lang w:eastAsia="ru-RU"/>
        </w:rPr>
        <w:t xml:space="preserve"> его в Департамент дорожного хозяйства и транспорта автономного округа в установленные сроки;</w:t>
      </w:r>
    </w:p>
    <w:p w:rsidR="005A6CEA" w:rsidRPr="005C09AA" w:rsidRDefault="005A6CEA" w:rsidP="005C09A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09AA">
        <w:rPr>
          <w:rFonts w:ascii="Times New Roman" w:hAnsi="Times New Roman"/>
          <w:sz w:val="26"/>
          <w:szCs w:val="26"/>
          <w:lang w:eastAsia="ru-RU"/>
        </w:rPr>
        <w:t>организует освещение в средствах массовой информации и сети Интернет информацию о ходе реализации муниципальной программы.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 xml:space="preserve">Соисполнителями муниципальной программы являются департамент имущественных отношений администрации Нефтеюганского района, администрации </w:t>
      </w:r>
      <w:proofErr w:type="gramStart"/>
      <w:r w:rsidRPr="005C09AA">
        <w:rPr>
          <w:rFonts w:ascii="Times New Roman" w:hAnsi="Times New Roman"/>
          <w:sz w:val="26"/>
          <w:szCs w:val="26"/>
        </w:rPr>
        <w:t>городского</w:t>
      </w:r>
      <w:proofErr w:type="gramEnd"/>
      <w:r w:rsidRPr="005C09AA">
        <w:rPr>
          <w:rFonts w:ascii="Times New Roman" w:hAnsi="Times New Roman"/>
          <w:sz w:val="26"/>
          <w:szCs w:val="26"/>
        </w:rPr>
        <w:t xml:space="preserve"> и сельских поселений Нефтеюганского района.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Соисполнители муниципальной программы:</w:t>
      </w:r>
    </w:p>
    <w:p w:rsidR="005A6CEA" w:rsidRPr="005C09AA" w:rsidRDefault="005A6CEA" w:rsidP="005C09A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5C09AA">
        <w:rPr>
          <w:rFonts w:ascii="Times New Roman" w:hAnsi="Times New Roman"/>
          <w:sz w:val="26"/>
          <w:szCs w:val="26"/>
          <w:lang w:eastAsia="ru-RU"/>
        </w:rPr>
        <w:t>участвуют в разработке и осуществляют</w:t>
      </w:r>
      <w:proofErr w:type="gramEnd"/>
      <w:r w:rsidRPr="005C09AA">
        <w:rPr>
          <w:rFonts w:ascii="Times New Roman" w:hAnsi="Times New Roman"/>
          <w:sz w:val="26"/>
          <w:szCs w:val="26"/>
          <w:lang w:eastAsia="ru-RU"/>
        </w:rPr>
        <w:t xml:space="preserve"> реализацию программных мероприятий;</w:t>
      </w:r>
    </w:p>
    <w:p w:rsidR="005A6CEA" w:rsidRPr="005C09AA" w:rsidRDefault="005A6CEA" w:rsidP="005C09A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09AA">
        <w:rPr>
          <w:rFonts w:ascii="Times New Roman" w:hAnsi="Times New Roman"/>
          <w:sz w:val="26"/>
          <w:szCs w:val="26"/>
          <w:lang w:eastAsia="ru-RU"/>
        </w:rPr>
        <w:t>представляют ответственному исполнителю информацию, необходимую для проведения оценки эффективности реализации подпрограмм и (или) отдельных мероприятий муниципальной программы и подготовки годового отчета;</w:t>
      </w:r>
    </w:p>
    <w:p w:rsidR="005A6CEA" w:rsidRPr="005C09AA" w:rsidRDefault="005A6CEA" w:rsidP="005C09A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09AA">
        <w:rPr>
          <w:rFonts w:ascii="Times New Roman" w:hAnsi="Times New Roman"/>
          <w:sz w:val="26"/>
          <w:szCs w:val="26"/>
          <w:lang w:eastAsia="ru-RU"/>
        </w:rPr>
        <w:t>представляют ответственному исполнителю копии актов выполнения работ и иных документов, подтверждающих исполнение обязательств по заключенным муниципальным контрактам.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3" w:name="Par768"/>
      <w:bookmarkEnd w:id="3"/>
      <w:proofErr w:type="gramStart"/>
      <w:r w:rsidRPr="005C09AA">
        <w:rPr>
          <w:rFonts w:ascii="Times New Roman" w:hAnsi="Times New Roman"/>
          <w:sz w:val="26"/>
          <w:szCs w:val="26"/>
          <w:lang w:eastAsia="ru-RU"/>
        </w:rPr>
        <w:t xml:space="preserve"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</w:t>
      </w:r>
      <w:r w:rsidRPr="005C09AA">
        <w:rPr>
          <w:rFonts w:ascii="Times New Roman" w:hAnsi="Times New Roman"/>
          <w:sz w:val="26"/>
          <w:szCs w:val="26"/>
        </w:rPr>
        <w:t xml:space="preserve">департаментом строительства </w:t>
      </w:r>
      <w:r w:rsidR="00F7198A">
        <w:rPr>
          <w:rFonts w:ascii="Times New Roman" w:hAnsi="Times New Roman"/>
          <w:sz w:val="26"/>
          <w:szCs w:val="26"/>
        </w:rPr>
        <w:br/>
      </w:r>
      <w:r w:rsidRPr="005C09AA">
        <w:rPr>
          <w:rFonts w:ascii="Times New Roman" w:hAnsi="Times New Roman"/>
          <w:sz w:val="26"/>
          <w:szCs w:val="26"/>
        </w:rPr>
        <w:t xml:space="preserve">и жилищно-коммунального комплекса Нефтеюганского района </w:t>
      </w:r>
      <w:r w:rsidRPr="005C09AA">
        <w:rPr>
          <w:rFonts w:ascii="Times New Roman" w:hAnsi="Times New Roman"/>
          <w:sz w:val="26"/>
          <w:szCs w:val="26"/>
          <w:lang w:eastAsia="ru-RU"/>
        </w:rPr>
        <w:t xml:space="preserve">на основании заявок </w:t>
      </w:r>
      <w:r w:rsidRPr="005C09AA">
        <w:rPr>
          <w:rFonts w:ascii="Times New Roman" w:hAnsi="Times New Roman"/>
          <w:sz w:val="26"/>
          <w:szCs w:val="26"/>
          <w:lang w:eastAsia="ru-RU"/>
        </w:rPr>
        <w:lastRenderedPageBreak/>
        <w:t>муниципальных образований Нефтеюганского района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</w:t>
      </w:r>
      <w:proofErr w:type="gramEnd"/>
      <w:r w:rsidRPr="005C09AA">
        <w:rPr>
          <w:rFonts w:ascii="Times New Roman" w:hAnsi="Times New Roman"/>
          <w:sz w:val="26"/>
          <w:szCs w:val="26"/>
          <w:lang w:eastAsia="ru-RU"/>
        </w:rPr>
        <w:t xml:space="preserve"> дорог местного значения.</w:t>
      </w:r>
    </w:p>
    <w:p w:rsidR="005A6CEA" w:rsidRPr="005C09AA" w:rsidRDefault="005A6CEA" w:rsidP="005C09A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7"/>
        </w:rPr>
      </w:pPr>
      <w:r w:rsidRPr="005C09AA">
        <w:rPr>
          <w:rFonts w:ascii="Times New Roman" w:hAnsi="Times New Roman"/>
          <w:sz w:val="26"/>
          <w:szCs w:val="27"/>
        </w:rPr>
        <w:t xml:space="preserve">Приоритетными для распределения объемов Субсидии, полученных </w:t>
      </w:r>
      <w:r w:rsidR="00F7198A">
        <w:rPr>
          <w:rFonts w:ascii="Times New Roman" w:hAnsi="Times New Roman"/>
          <w:sz w:val="26"/>
          <w:szCs w:val="27"/>
        </w:rPr>
        <w:br/>
      </w:r>
      <w:r w:rsidRPr="005C09AA">
        <w:rPr>
          <w:rFonts w:ascii="Times New Roman" w:hAnsi="Times New Roman"/>
          <w:sz w:val="26"/>
          <w:szCs w:val="27"/>
        </w:rPr>
        <w:t xml:space="preserve">из бюджета автономного округа, </w:t>
      </w:r>
      <w:proofErr w:type="gramStart"/>
      <w:r w:rsidRPr="005C09AA">
        <w:rPr>
          <w:rFonts w:ascii="Times New Roman" w:hAnsi="Times New Roman"/>
          <w:sz w:val="26"/>
          <w:szCs w:val="27"/>
        </w:rPr>
        <w:t>городскому</w:t>
      </w:r>
      <w:proofErr w:type="gramEnd"/>
      <w:r w:rsidRPr="005C09AA">
        <w:rPr>
          <w:rFonts w:ascii="Times New Roman" w:hAnsi="Times New Roman"/>
          <w:sz w:val="26"/>
          <w:szCs w:val="27"/>
        </w:rPr>
        <w:t xml:space="preserve"> и сельским поселениям являются:</w:t>
      </w:r>
    </w:p>
    <w:p w:rsidR="005A6CEA" w:rsidRPr="005C09AA" w:rsidRDefault="005A6CEA" w:rsidP="005C09A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7"/>
        </w:rPr>
      </w:pPr>
      <w:r w:rsidRPr="005C09AA">
        <w:rPr>
          <w:rFonts w:ascii="Times New Roman" w:hAnsi="Times New Roman"/>
          <w:sz w:val="26"/>
          <w:szCs w:val="27"/>
        </w:rPr>
        <w:t xml:space="preserve"> поручения Губернатора автономного округа и решений, принятых Правительством автономного округа;</w:t>
      </w:r>
    </w:p>
    <w:p w:rsidR="005A6CEA" w:rsidRPr="005C09AA" w:rsidRDefault="005A6CEA" w:rsidP="005C09A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7"/>
        </w:rPr>
      </w:pPr>
      <w:r w:rsidRPr="005C09AA">
        <w:rPr>
          <w:rFonts w:ascii="Times New Roman" w:hAnsi="Times New Roman"/>
          <w:sz w:val="26"/>
          <w:szCs w:val="27"/>
        </w:rPr>
        <w:t>объекты капитального строительства с высокой степенью строительной готовности и социально-экономической значимости;</w:t>
      </w:r>
    </w:p>
    <w:p w:rsidR="005A6CEA" w:rsidRPr="005C09AA" w:rsidRDefault="005A6CEA" w:rsidP="005C09A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7"/>
        </w:rPr>
      </w:pPr>
      <w:r w:rsidRPr="005C09AA">
        <w:rPr>
          <w:rFonts w:ascii="Times New Roman" w:hAnsi="Times New Roman"/>
          <w:sz w:val="26"/>
          <w:szCs w:val="27"/>
        </w:rPr>
        <w:t xml:space="preserve">предписания </w:t>
      </w:r>
      <w:proofErr w:type="gramStart"/>
      <w:r w:rsidRPr="005C09AA">
        <w:rPr>
          <w:rFonts w:ascii="Times New Roman" w:hAnsi="Times New Roman"/>
          <w:sz w:val="26"/>
          <w:szCs w:val="27"/>
        </w:rPr>
        <w:t>отдела Государственной инспекции безопасности дорожного движения отдела МВД России</w:t>
      </w:r>
      <w:proofErr w:type="gramEnd"/>
      <w:r w:rsidRPr="005C09AA">
        <w:rPr>
          <w:rFonts w:ascii="Times New Roman" w:hAnsi="Times New Roman"/>
          <w:sz w:val="26"/>
          <w:szCs w:val="27"/>
        </w:rPr>
        <w:t xml:space="preserve"> по </w:t>
      </w:r>
      <w:proofErr w:type="spellStart"/>
      <w:r w:rsidRPr="005C09AA">
        <w:rPr>
          <w:rFonts w:ascii="Times New Roman" w:hAnsi="Times New Roman"/>
          <w:sz w:val="26"/>
          <w:szCs w:val="27"/>
        </w:rPr>
        <w:t>Нефтеюганскому</w:t>
      </w:r>
      <w:proofErr w:type="spellEnd"/>
      <w:r w:rsidRPr="005C09AA">
        <w:rPr>
          <w:rFonts w:ascii="Times New Roman" w:hAnsi="Times New Roman"/>
          <w:sz w:val="26"/>
          <w:szCs w:val="27"/>
        </w:rPr>
        <w:t xml:space="preserve"> району.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5C09AA">
        <w:rPr>
          <w:rFonts w:ascii="Times New Roman" w:hAnsi="Times New Roman"/>
          <w:sz w:val="26"/>
          <w:szCs w:val="26"/>
        </w:rPr>
        <w:t xml:space="preserve">Реализация муниципальной программы осуществляется посредством размещения муниципальных заказов на выполнение работ, на основе муниципальных контрактов на оказание услуг, выполнение работ для муниципальных нужд, заключаемых муниципальными заказчиками с исполнителями в установленном законодательством Российской Федерации порядке, а также на основе соглашений </w:t>
      </w:r>
      <w:r w:rsidRPr="005C09AA">
        <w:rPr>
          <w:rFonts w:ascii="Times New Roman" w:hAnsi="Times New Roman"/>
          <w:sz w:val="26"/>
          <w:szCs w:val="26"/>
        </w:rPr>
        <w:br/>
        <w:t xml:space="preserve">с Департаментом дорожного хозяйства и транспорта об обеспечении </w:t>
      </w:r>
      <w:proofErr w:type="spellStart"/>
      <w:r w:rsidRPr="005C09AA">
        <w:rPr>
          <w:rFonts w:ascii="Times New Roman" w:hAnsi="Times New Roman"/>
          <w:sz w:val="26"/>
          <w:szCs w:val="26"/>
        </w:rPr>
        <w:t>софинансирования</w:t>
      </w:r>
      <w:proofErr w:type="spellEnd"/>
      <w:r w:rsidRPr="005C09AA">
        <w:rPr>
          <w:rFonts w:ascii="Times New Roman" w:hAnsi="Times New Roman"/>
          <w:sz w:val="26"/>
          <w:szCs w:val="26"/>
        </w:rPr>
        <w:t xml:space="preserve"> мероприятий муниципальной программы.</w:t>
      </w:r>
      <w:proofErr w:type="gramEnd"/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  <w:sectPr w:rsidR="005A6CEA" w:rsidRPr="005C09AA" w:rsidSect="005C09AA">
          <w:headerReference w:type="default" r:id="rId9"/>
          <w:headerReference w:type="first" r:id="rId10"/>
          <w:type w:val="nextColumn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5A6CEA" w:rsidRPr="005C09AA" w:rsidRDefault="005A6CEA" w:rsidP="00EA4F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lastRenderedPageBreak/>
        <w:t>Таблица 1</w:t>
      </w:r>
    </w:p>
    <w:p w:rsidR="005A6CEA" w:rsidRPr="005C09AA" w:rsidRDefault="005A6CEA" w:rsidP="005C09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C09AA">
        <w:rPr>
          <w:rFonts w:ascii="Times New Roman" w:hAnsi="Times New Roman"/>
          <w:sz w:val="26"/>
          <w:szCs w:val="26"/>
        </w:rPr>
        <w:t>Целевые показатели</w:t>
      </w:r>
    </w:p>
    <w:p w:rsidR="005A6CEA" w:rsidRPr="005C09AA" w:rsidRDefault="005A6CEA" w:rsidP="00EA4F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5C09AA">
        <w:rPr>
          <w:rFonts w:ascii="Times New Roman" w:hAnsi="Times New Roman"/>
          <w:bCs/>
          <w:sz w:val="26"/>
          <w:szCs w:val="26"/>
        </w:rPr>
        <w:t>муниципальная программа</w:t>
      </w:r>
      <w:r w:rsidR="00EA4FF9">
        <w:rPr>
          <w:rFonts w:ascii="Times New Roman" w:hAnsi="Times New Roman"/>
          <w:bCs/>
          <w:sz w:val="26"/>
          <w:szCs w:val="26"/>
        </w:rPr>
        <w:t xml:space="preserve"> </w:t>
      </w:r>
      <w:r w:rsidRPr="005C09AA">
        <w:rPr>
          <w:rFonts w:ascii="Times New Roman" w:hAnsi="Times New Roman"/>
          <w:bCs/>
          <w:sz w:val="26"/>
          <w:szCs w:val="26"/>
        </w:rPr>
        <w:t>«Развитие транспортной системы Нефтеюганского района</w:t>
      </w:r>
      <w:r w:rsidR="00EA4FF9">
        <w:rPr>
          <w:rFonts w:ascii="Times New Roman" w:hAnsi="Times New Roman"/>
          <w:bCs/>
          <w:sz w:val="26"/>
          <w:szCs w:val="26"/>
        </w:rPr>
        <w:t xml:space="preserve"> </w:t>
      </w:r>
      <w:r w:rsidRPr="005C09AA">
        <w:rPr>
          <w:rFonts w:ascii="Times New Roman" w:hAnsi="Times New Roman"/>
          <w:bCs/>
          <w:sz w:val="26"/>
          <w:szCs w:val="26"/>
        </w:rPr>
        <w:t>на период 2014-2020 годы»</w:t>
      </w:r>
    </w:p>
    <w:p w:rsidR="005A6CEA" w:rsidRPr="005C09AA" w:rsidRDefault="005A6CEA" w:rsidP="00EA4FF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15711" w:type="dxa"/>
        <w:tblCellSpacing w:w="5" w:type="nil"/>
        <w:tblInd w:w="-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3"/>
        <w:gridCol w:w="3832"/>
        <w:gridCol w:w="1912"/>
        <w:gridCol w:w="1103"/>
        <w:gridCol w:w="1071"/>
        <w:gridCol w:w="1031"/>
        <w:gridCol w:w="1051"/>
        <w:gridCol w:w="1067"/>
        <w:gridCol w:w="1032"/>
        <w:gridCol w:w="1100"/>
        <w:gridCol w:w="1949"/>
      </w:tblGrid>
      <w:tr w:rsidR="005A6CEA" w:rsidRPr="00EA4FF9" w:rsidTr="00D46509">
        <w:trPr>
          <w:tblCellSpacing w:w="5" w:type="nil"/>
        </w:trPr>
        <w:tc>
          <w:tcPr>
            <w:tcW w:w="563" w:type="dxa"/>
            <w:vMerge w:val="restart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32" w:type="dxa"/>
            <w:vMerge w:val="restart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показателей результатов</w:t>
            </w:r>
          </w:p>
        </w:tc>
        <w:tc>
          <w:tcPr>
            <w:tcW w:w="1912" w:type="dxa"/>
            <w:vMerge w:val="restart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Базовый показатель </w:t>
            </w:r>
          </w:p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на начало реализации государственной программы</w:t>
            </w:r>
          </w:p>
        </w:tc>
        <w:tc>
          <w:tcPr>
            <w:tcW w:w="7455" w:type="dxa"/>
            <w:gridSpan w:val="7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Значения показателя по годам</w:t>
            </w:r>
          </w:p>
        </w:tc>
        <w:tc>
          <w:tcPr>
            <w:tcW w:w="1949" w:type="dxa"/>
            <w:vMerge w:val="restart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Целевое значение показателя </w:t>
            </w: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момент окончания действия государственной программы</w:t>
            </w:r>
          </w:p>
        </w:tc>
      </w:tr>
      <w:tr w:rsidR="005A6CEA" w:rsidRPr="00EA4FF9" w:rsidTr="00D46509">
        <w:trPr>
          <w:tblCellSpacing w:w="5" w:type="nil"/>
        </w:trPr>
        <w:tc>
          <w:tcPr>
            <w:tcW w:w="563" w:type="dxa"/>
            <w:vMerge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2" w:type="dxa"/>
            <w:vMerge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2" w:type="dxa"/>
            <w:vMerge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2014 г.</w:t>
            </w:r>
          </w:p>
        </w:tc>
        <w:tc>
          <w:tcPr>
            <w:tcW w:w="1071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1031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2016 г.</w:t>
            </w:r>
          </w:p>
        </w:tc>
        <w:tc>
          <w:tcPr>
            <w:tcW w:w="1051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067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032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100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949" w:type="dxa"/>
            <w:vMerge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A6CEA" w:rsidRPr="00EA4FF9" w:rsidRDefault="005A6CEA" w:rsidP="005C09AA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711" w:type="dxa"/>
        <w:tblCellSpacing w:w="5" w:type="nil"/>
        <w:tblInd w:w="-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3"/>
        <w:gridCol w:w="3832"/>
        <w:gridCol w:w="1912"/>
        <w:gridCol w:w="1103"/>
        <w:gridCol w:w="1071"/>
        <w:gridCol w:w="1031"/>
        <w:gridCol w:w="1051"/>
        <w:gridCol w:w="1067"/>
        <w:gridCol w:w="1032"/>
        <w:gridCol w:w="1100"/>
        <w:gridCol w:w="1949"/>
      </w:tblGrid>
      <w:tr w:rsidR="005A6CEA" w:rsidRPr="00EA4FF9" w:rsidTr="00D46509">
        <w:trPr>
          <w:tblHeader/>
          <w:tblCellSpacing w:w="5" w:type="nil"/>
        </w:trPr>
        <w:tc>
          <w:tcPr>
            <w:tcW w:w="563" w:type="dxa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2" w:type="dxa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2" w:type="dxa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3" w:type="dxa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1" w:type="dxa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1" w:type="dxa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1" w:type="dxa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7" w:type="dxa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32" w:type="dxa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0" w:type="dxa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49" w:type="dxa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5A6CEA" w:rsidRPr="00EA4FF9" w:rsidTr="00D46509">
        <w:trPr>
          <w:tblCellSpacing w:w="5" w:type="nil"/>
        </w:trPr>
        <w:tc>
          <w:tcPr>
            <w:tcW w:w="15711" w:type="dxa"/>
            <w:gridSpan w:val="11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непосредственных результатов</w:t>
            </w:r>
          </w:p>
        </w:tc>
      </w:tr>
      <w:tr w:rsidR="005A6CEA" w:rsidRPr="00EA4FF9" w:rsidTr="00D46509">
        <w:trPr>
          <w:tblCellSpacing w:w="5" w:type="nil"/>
        </w:trPr>
        <w:tc>
          <w:tcPr>
            <w:tcW w:w="563" w:type="dxa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32" w:type="dxa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 xml:space="preserve">Снижение </w:t>
            </w:r>
            <w:proofErr w:type="gramStart"/>
            <w:r w:rsidRPr="00EA4FF9">
              <w:rPr>
                <w:rFonts w:ascii="Times New Roman" w:hAnsi="Times New Roman"/>
                <w:sz w:val="24"/>
                <w:szCs w:val="24"/>
              </w:rPr>
              <w:t>уровня износа парка автобусов организаций автомобильного</w:t>
            </w:r>
            <w:proofErr w:type="gramEnd"/>
            <w:r w:rsidRPr="00EA4FF9">
              <w:rPr>
                <w:rFonts w:ascii="Times New Roman" w:hAnsi="Times New Roman"/>
                <w:sz w:val="24"/>
                <w:szCs w:val="24"/>
              </w:rPr>
              <w:t xml:space="preserve"> транспорта, осуществляющих перевозки пассажиров с 81 до 67%, %</w:t>
            </w:r>
          </w:p>
        </w:tc>
        <w:tc>
          <w:tcPr>
            <w:tcW w:w="1912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103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071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031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051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067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032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100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949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</w:tr>
      <w:tr w:rsidR="005A6CEA" w:rsidRPr="00EA4FF9" w:rsidTr="00D46509">
        <w:trPr>
          <w:tblCellSpacing w:w="5" w:type="nil"/>
        </w:trPr>
        <w:tc>
          <w:tcPr>
            <w:tcW w:w="563" w:type="dxa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32" w:type="dxa"/>
          </w:tcPr>
          <w:p w:rsidR="005A6CEA" w:rsidRPr="00EA4FF9" w:rsidRDefault="005A6CEA" w:rsidP="005C09AA">
            <w:pPr>
              <w:pStyle w:val="ConsPlusCell"/>
              <w:widowControl/>
              <w:ind w:left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4F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Увеличение протяженности сети автомобильных дорог общего пользовании с твердым покрытием </w:t>
            </w:r>
            <w:r w:rsidRPr="00EA4F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с 112,5 км до 142км </w:t>
            </w:r>
          </w:p>
          <w:p w:rsidR="005A6CEA" w:rsidRPr="00EA4FF9" w:rsidRDefault="005A6CEA" w:rsidP="005C09AA">
            <w:pPr>
              <w:pStyle w:val="ConsPlusCell"/>
              <w:widowControl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A4F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(на 29,5 км), км</w:t>
            </w:r>
          </w:p>
        </w:tc>
        <w:tc>
          <w:tcPr>
            <w:tcW w:w="1912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1103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116,5</w:t>
            </w:r>
          </w:p>
        </w:tc>
        <w:tc>
          <w:tcPr>
            <w:tcW w:w="1071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128,4</w:t>
            </w:r>
          </w:p>
        </w:tc>
        <w:tc>
          <w:tcPr>
            <w:tcW w:w="1031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131,4</w:t>
            </w:r>
          </w:p>
        </w:tc>
        <w:tc>
          <w:tcPr>
            <w:tcW w:w="1051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133,8</w:t>
            </w:r>
          </w:p>
        </w:tc>
        <w:tc>
          <w:tcPr>
            <w:tcW w:w="1067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133,8</w:t>
            </w:r>
          </w:p>
        </w:tc>
        <w:tc>
          <w:tcPr>
            <w:tcW w:w="1032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135,4</w:t>
            </w:r>
          </w:p>
        </w:tc>
        <w:tc>
          <w:tcPr>
            <w:tcW w:w="1100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137,8</w:t>
            </w:r>
          </w:p>
        </w:tc>
        <w:tc>
          <w:tcPr>
            <w:tcW w:w="1949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137,8</w:t>
            </w:r>
          </w:p>
        </w:tc>
      </w:tr>
      <w:tr w:rsidR="005A6CEA" w:rsidRPr="00EA4FF9" w:rsidTr="00D46509">
        <w:trPr>
          <w:tblCellSpacing w:w="5" w:type="nil"/>
        </w:trPr>
        <w:tc>
          <w:tcPr>
            <w:tcW w:w="563" w:type="dxa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32" w:type="dxa"/>
          </w:tcPr>
          <w:p w:rsidR="005A6CEA" w:rsidRPr="00EA4FF9" w:rsidRDefault="005A6CEA" w:rsidP="005C09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4FF9"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дорог, приведенных в нормативное состояние/площадь автомобильных дорог км/</w:t>
            </w:r>
            <w:proofErr w:type="spellStart"/>
            <w:r w:rsidRPr="00EA4FF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EA4FF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912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4,2/33 325</w:t>
            </w:r>
          </w:p>
        </w:tc>
        <w:tc>
          <w:tcPr>
            <w:tcW w:w="1103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9,5/</w:t>
            </w:r>
          </w:p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47 139</w:t>
            </w:r>
          </w:p>
        </w:tc>
        <w:tc>
          <w:tcPr>
            <w:tcW w:w="1071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14,6/</w:t>
            </w:r>
          </w:p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72 618</w:t>
            </w:r>
          </w:p>
        </w:tc>
        <w:tc>
          <w:tcPr>
            <w:tcW w:w="1031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19,7/</w:t>
            </w:r>
          </w:p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98 097</w:t>
            </w:r>
          </w:p>
        </w:tc>
        <w:tc>
          <w:tcPr>
            <w:tcW w:w="1051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24,2/</w:t>
            </w:r>
          </w:p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120 839</w:t>
            </w:r>
          </w:p>
        </w:tc>
        <w:tc>
          <w:tcPr>
            <w:tcW w:w="1067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28,7/</w:t>
            </w:r>
          </w:p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143 164</w:t>
            </w:r>
          </w:p>
        </w:tc>
        <w:tc>
          <w:tcPr>
            <w:tcW w:w="1032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33,2/</w:t>
            </w:r>
          </w:p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165 489</w:t>
            </w:r>
          </w:p>
        </w:tc>
        <w:tc>
          <w:tcPr>
            <w:tcW w:w="1100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37,7/</w:t>
            </w:r>
          </w:p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187 814</w:t>
            </w:r>
          </w:p>
        </w:tc>
        <w:tc>
          <w:tcPr>
            <w:tcW w:w="1949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37,7/</w:t>
            </w:r>
          </w:p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187 814</w:t>
            </w:r>
          </w:p>
        </w:tc>
      </w:tr>
      <w:tr w:rsidR="005A6CEA" w:rsidRPr="00EA4FF9" w:rsidTr="00D46509">
        <w:trPr>
          <w:tblCellSpacing w:w="5" w:type="nil"/>
        </w:trPr>
        <w:tc>
          <w:tcPr>
            <w:tcW w:w="563" w:type="dxa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32" w:type="dxa"/>
          </w:tcPr>
          <w:p w:rsidR="005A6CEA" w:rsidRPr="00EA4FF9" w:rsidRDefault="005A6CEA" w:rsidP="005C09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4FF9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пяти мостовых сооружений на 8 км, 14 км, 18 км, </w:t>
            </w:r>
            <w:r w:rsidRPr="00EA4FF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 км, 22 км на автомобильной </w:t>
            </w:r>
            <w:r w:rsidRPr="00EA4FF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дороге «Подъезд к </w:t>
            </w:r>
            <w:proofErr w:type="spellStart"/>
            <w:r w:rsidRPr="00EA4FF9">
              <w:rPr>
                <w:rFonts w:ascii="Times New Roman" w:hAnsi="Times New Roman" w:cs="Times New Roman"/>
                <w:sz w:val="24"/>
                <w:szCs w:val="24"/>
              </w:rPr>
              <w:t>спУсть-Юган</w:t>
            </w:r>
            <w:proofErr w:type="spellEnd"/>
            <w:r w:rsidRPr="00EA4FF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A4FF9">
              <w:rPr>
                <w:rFonts w:ascii="Times New Roman" w:hAnsi="Times New Roman" w:cs="Times New Roman"/>
                <w:sz w:val="24"/>
                <w:szCs w:val="24"/>
              </w:rPr>
              <w:br/>
              <w:t>в соответствии нормативным требованиям, к транспортно-</w:t>
            </w:r>
            <w:r w:rsidRPr="00EA4F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эксплуатационным показателям, </w:t>
            </w:r>
            <w:r w:rsidRPr="00EA4FF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EA4FF9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EA4FF9">
              <w:rPr>
                <w:rFonts w:ascii="Times New Roman" w:hAnsi="Times New Roman" w:cs="Times New Roman"/>
                <w:sz w:val="24"/>
                <w:szCs w:val="24"/>
              </w:rPr>
              <w:t xml:space="preserve"> / %</w:t>
            </w:r>
          </w:p>
        </w:tc>
        <w:tc>
          <w:tcPr>
            <w:tcW w:w="1912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0/0</w:t>
            </w:r>
          </w:p>
        </w:tc>
        <w:tc>
          <w:tcPr>
            <w:tcW w:w="1103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0/0</w:t>
            </w:r>
          </w:p>
        </w:tc>
        <w:tc>
          <w:tcPr>
            <w:tcW w:w="1071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0/0</w:t>
            </w:r>
          </w:p>
        </w:tc>
        <w:tc>
          <w:tcPr>
            <w:tcW w:w="1031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1/20</w:t>
            </w:r>
          </w:p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14км</w:t>
            </w:r>
          </w:p>
        </w:tc>
        <w:tc>
          <w:tcPr>
            <w:tcW w:w="1051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3/60</w:t>
            </w:r>
          </w:p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8км</w:t>
            </w:r>
          </w:p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18 км</w:t>
            </w:r>
          </w:p>
        </w:tc>
        <w:tc>
          <w:tcPr>
            <w:tcW w:w="1067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4/80</w:t>
            </w:r>
          </w:p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20км</w:t>
            </w:r>
          </w:p>
        </w:tc>
        <w:tc>
          <w:tcPr>
            <w:tcW w:w="1032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5/100</w:t>
            </w:r>
          </w:p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22км</w:t>
            </w:r>
          </w:p>
        </w:tc>
        <w:tc>
          <w:tcPr>
            <w:tcW w:w="1100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5/100</w:t>
            </w:r>
          </w:p>
        </w:tc>
        <w:tc>
          <w:tcPr>
            <w:tcW w:w="1949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5/100</w:t>
            </w:r>
          </w:p>
        </w:tc>
      </w:tr>
      <w:tr w:rsidR="005A6CEA" w:rsidRPr="00EA4FF9" w:rsidTr="00D46509">
        <w:trPr>
          <w:tblCellSpacing w:w="5" w:type="nil"/>
        </w:trPr>
        <w:tc>
          <w:tcPr>
            <w:tcW w:w="563" w:type="dxa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832" w:type="dxa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 xml:space="preserve">Обеспечение постоянной круглогодичной связи жителей сельских населенных пунктов </w:t>
            </w:r>
            <w:r w:rsidRPr="00EA4FF9">
              <w:rPr>
                <w:rFonts w:ascii="Times New Roman" w:hAnsi="Times New Roman"/>
                <w:sz w:val="24"/>
                <w:szCs w:val="24"/>
              </w:rPr>
              <w:br/>
              <w:t>с сетью автодорог общего пользования, дней / %</w:t>
            </w:r>
          </w:p>
        </w:tc>
        <w:tc>
          <w:tcPr>
            <w:tcW w:w="1912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365 / 100</w:t>
            </w:r>
          </w:p>
        </w:tc>
        <w:tc>
          <w:tcPr>
            <w:tcW w:w="1103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365 / 100</w:t>
            </w:r>
          </w:p>
        </w:tc>
        <w:tc>
          <w:tcPr>
            <w:tcW w:w="1071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365 / 100</w:t>
            </w:r>
          </w:p>
        </w:tc>
        <w:tc>
          <w:tcPr>
            <w:tcW w:w="1031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366/100</w:t>
            </w:r>
          </w:p>
        </w:tc>
        <w:tc>
          <w:tcPr>
            <w:tcW w:w="1051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365/ 100</w:t>
            </w:r>
          </w:p>
        </w:tc>
        <w:tc>
          <w:tcPr>
            <w:tcW w:w="1067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365 / 100</w:t>
            </w:r>
          </w:p>
        </w:tc>
        <w:tc>
          <w:tcPr>
            <w:tcW w:w="1032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365/ 100</w:t>
            </w:r>
          </w:p>
        </w:tc>
        <w:tc>
          <w:tcPr>
            <w:tcW w:w="1100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366/100</w:t>
            </w:r>
          </w:p>
        </w:tc>
        <w:tc>
          <w:tcPr>
            <w:tcW w:w="1949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366/100</w:t>
            </w:r>
          </w:p>
        </w:tc>
      </w:tr>
      <w:tr w:rsidR="005A6CEA" w:rsidRPr="00EA4FF9" w:rsidTr="00D46509">
        <w:trPr>
          <w:tblCellSpacing w:w="5" w:type="nil"/>
        </w:trPr>
        <w:tc>
          <w:tcPr>
            <w:tcW w:w="563" w:type="dxa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48" w:type="dxa"/>
            <w:gridSpan w:val="10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конечных результатов</w:t>
            </w:r>
          </w:p>
        </w:tc>
      </w:tr>
      <w:tr w:rsidR="005A6CEA" w:rsidRPr="00EA4FF9" w:rsidTr="00D46509">
        <w:trPr>
          <w:tblCellSpacing w:w="5" w:type="nil"/>
        </w:trPr>
        <w:tc>
          <w:tcPr>
            <w:tcW w:w="563" w:type="dxa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32" w:type="dxa"/>
          </w:tcPr>
          <w:p w:rsidR="005A6CEA" w:rsidRPr="00EA4FF9" w:rsidRDefault="005A6CEA" w:rsidP="005C09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4F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Увеличение доли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 по отношению </w:t>
            </w:r>
            <w:r w:rsidRPr="00EA4F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к 2012 году до 100%, %</w:t>
            </w:r>
          </w:p>
        </w:tc>
        <w:tc>
          <w:tcPr>
            <w:tcW w:w="1912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103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071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031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051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067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032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100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FF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49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A6CEA" w:rsidRPr="00EA4FF9" w:rsidTr="00D46509">
        <w:trPr>
          <w:tblCellSpacing w:w="5" w:type="nil"/>
        </w:trPr>
        <w:tc>
          <w:tcPr>
            <w:tcW w:w="563" w:type="dxa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32" w:type="dxa"/>
          </w:tcPr>
          <w:p w:rsidR="005A6CEA" w:rsidRPr="00EA4FF9" w:rsidRDefault="005A6CEA" w:rsidP="005C09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4F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Строительство и реконструкция 4,572 км автомобильных дорог общего пользования местного значения и искусственных сооружений на них, км</w:t>
            </w:r>
          </w:p>
        </w:tc>
        <w:tc>
          <w:tcPr>
            <w:tcW w:w="1912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3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1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1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1,276</w:t>
            </w:r>
          </w:p>
        </w:tc>
        <w:tc>
          <w:tcPr>
            <w:tcW w:w="1067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0,920</w:t>
            </w:r>
          </w:p>
        </w:tc>
        <w:tc>
          <w:tcPr>
            <w:tcW w:w="1032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0,744</w:t>
            </w:r>
          </w:p>
        </w:tc>
        <w:tc>
          <w:tcPr>
            <w:tcW w:w="1100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1,632</w:t>
            </w:r>
          </w:p>
        </w:tc>
        <w:tc>
          <w:tcPr>
            <w:tcW w:w="1949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4,572</w:t>
            </w:r>
          </w:p>
        </w:tc>
      </w:tr>
      <w:tr w:rsidR="005A6CEA" w:rsidRPr="00EA4FF9" w:rsidTr="00D46509">
        <w:trPr>
          <w:tblCellSpacing w:w="5" w:type="nil"/>
        </w:trPr>
        <w:tc>
          <w:tcPr>
            <w:tcW w:w="563" w:type="dxa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32" w:type="dxa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Отсутствие обращений </w:t>
            </w: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пассажиров на низкое качество предоставляемых услуг при перевозке общественным транспортом по регулярным автобусным маршрутам</w:t>
            </w:r>
          </w:p>
        </w:tc>
        <w:tc>
          <w:tcPr>
            <w:tcW w:w="1912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3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1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1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7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2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49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5A6CEA" w:rsidRPr="00EA4FF9" w:rsidTr="00D46509">
        <w:trPr>
          <w:tblCellSpacing w:w="5" w:type="nil"/>
        </w:trPr>
        <w:tc>
          <w:tcPr>
            <w:tcW w:w="563" w:type="dxa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32" w:type="dxa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Отсутствие обращений граждан </w:t>
            </w: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низкое качество содержания автомобильных дорог общего пользования местного значения Нефтеюганского района</w:t>
            </w:r>
          </w:p>
        </w:tc>
        <w:tc>
          <w:tcPr>
            <w:tcW w:w="1912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3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1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1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1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7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2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49" w:type="dxa"/>
            <w:vAlign w:val="center"/>
          </w:tcPr>
          <w:p w:rsidR="005A6CEA" w:rsidRPr="00EA4FF9" w:rsidRDefault="005A6CEA" w:rsidP="005C09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FF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5A6CEA" w:rsidRPr="005C09AA" w:rsidRDefault="005A6CEA" w:rsidP="005C09AA">
      <w:pPr>
        <w:spacing w:after="0" w:line="240" w:lineRule="auto"/>
        <w:rPr>
          <w:rFonts w:ascii="Times New Roman" w:hAnsi="Times New Roman"/>
          <w:sz w:val="26"/>
        </w:rPr>
      </w:pPr>
    </w:p>
    <w:sectPr w:rsidR="005A6CEA" w:rsidRPr="005C09AA" w:rsidSect="00EA4FF9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CEA" w:rsidRDefault="005A6CEA">
      <w:pPr>
        <w:spacing w:after="0" w:line="240" w:lineRule="auto"/>
      </w:pPr>
      <w:r>
        <w:separator/>
      </w:r>
    </w:p>
  </w:endnote>
  <w:endnote w:type="continuationSeparator" w:id="0">
    <w:p w:rsidR="005A6CEA" w:rsidRDefault="005A6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CEA" w:rsidRDefault="005A6CEA">
      <w:pPr>
        <w:spacing w:after="0" w:line="240" w:lineRule="auto"/>
      </w:pPr>
      <w:r>
        <w:separator/>
      </w:r>
    </w:p>
  </w:footnote>
  <w:footnote w:type="continuationSeparator" w:id="0">
    <w:p w:rsidR="005A6CEA" w:rsidRDefault="005A6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CEA" w:rsidRPr="00D01436" w:rsidRDefault="005A6CEA" w:rsidP="00D46509">
    <w:pPr>
      <w:pStyle w:val="a4"/>
      <w:tabs>
        <w:tab w:val="clear" w:pos="4677"/>
        <w:tab w:val="center" w:pos="0"/>
      </w:tabs>
      <w:jc w:val="center"/>
      <w:rPr>
        <w:rFonts w:ascii="Times New Roman" w:hAnsi="Times New Roman"/>
        <w:sz w:val="24"/>
        <w:szCs w:val="24"/>
      </w:rPr>
    </w:pPr>
    <w:r w:rsidRPr="00D01436">
      <w:rPr>
        <w:rFonts w:ascii="Times New Roman" w:hAnsi="Times New Roman"/>
        <w:sz w:val="24"/>
        <w:szCs w:val="24"/>
      </w:rPr>
      <w:fldChar w:fldCharType="begin"/>
    </w:r>
    <w:r w:rsidRPr="00D01436">
      <w:rPr>
        <w:rFonts w:ascii="Times New Roman" w:hAnsi="Times New Roman"/>
        <w:sz w:val="24"/>
        <w:szCs w:val="24"/>
      </w:rPr>
      <w:instrText>PAGE   \* MERGEFORMAT</w:instrText>
    </w:r>
    <w:r w:rsidRPr="00D01436">
      <w:rPr>
        <w:rFonts w:ascii="Times New Roman" w:hAnsi="Times New Roman"/>
        <w:sz w:val="24"/>
        <w:szCs w:val="24"/>
      </w:rPr>
      <w:fldChar w:fldCharType="separate"/>
    </w:r>
    <w:r w:rsidR="005606F5">
      <w:rPr>
        <w:rFonts w:ascii="Times New Roman" w:hAnsi="Times New Roman"/>
        <w:noProof/>
        <w:sz w:val="24"/>
        <w:szCs w:val="24"/>
      </w:rPr>
      <w:t>2</w:t>
    </w:r>
    <w:r w:rsidRPr="00D01436">
      <w:rPr>
        <w:rFonts w:ascii="Times New Roman" w:hAnsi="Times New Roman"/>
        <w:sz w:val="24"/>
        <w:szCs w:val="24"/>
      </w:rPr>
      <w:fldChar w:fldCharType="end"/>
    </w:r>
  </w:p>
  <w:p w:rsidR="005A6CEA" w:rsidRDefault="005A6CE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CEA" w:rsidRPr="00C55BFD" w:rsidRDefault="005A6CEA">
    <w:pPr>
      <w:pStyle w:val="a4"/>
      <w:jc w:val="center"/>
      <w:rPr>
        <w:color w:val="FFFFFF"/>
      </w:rPr>
    </w:pPr>
    <w:r w:rsidRPr="00C55BFD">
      <w:rPr>
        <w:color w:val="FFFFFF"/>
      </w:rPr>
      <w:fldChar w:fldCharType="begin"/>
    </w:r>
    <w:r w:rsidRPr="00C55BFD">
      <w:rPr>
        <w:color w:val="FFFFFF"/>
      </w:rPr>
      <w:instrText>PAGE   \* MERGEFORMAT</w:instrText>
    </w:r>
    <w:r w:rsidRPr="00C55BFD">
      <w:rPr>
        <w:color w:val="FFFFFF"/>
      </w:rPr>
      <w:fldChar w:fldCharType="separate"/>
    </w:r>
    <w:r w:rsidR="005606F5">
      <w:rPr>
        <w:noProof/>
        <w:color w:val="FFFFFF"/>
      </w:rPr>
      <w:t>1</w:t>
    </w:r>
    <w:r w:rsidRPr="00C55BFD">
      <w:rPr>
        <w:color w:val="FFFFFF"/>
      </w:rPr>
      <w:fldChar w:fldCharType="end"/>
    </w:r>
  </w:p>
  <w:p w:rsidR="005A6CEA" w:rsidRDefault="005A6CE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038971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1ACE932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D688AC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BB66A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08E23F5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1F047C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D142A7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6529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88E19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69A6F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800B5"/>
    <w:multiLevelType w:val="hybridMultilevel"/>
    <w:tmpl w:val="3C32ACC2"/>
    <w:lvl w:ilvl="0" w:tplc="A162D79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4310755"/>
    <w:multiLevelType w:val="hybridMultilevel"/>
    <w:tmpl w:val="FF88CD5E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4740FC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05C50153"/>
    <w:multiLevelType w:val="hybridMultilevel"/>
    <w:tmpl w:val="0D0832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63116ED"/>
    <w:multiLevelType w:val="hybridMultilevel"/>
    <w:tmpl w:val="9E1655D6"/>
    <w:lvl w:ilvl="0" w:tplc="C576BB58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6D80316"/>
    <w:multiLevelType w:val="hybridMultilevel"/>
    <w:tmpl w:val="03BEDA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18EA6E7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7">
    <w:nsid w:val="208B296B"/>
    <w:multiLevelType w:val="hybridMultilevel"/>
    <w:tmpl w:val="8DBCDB0A"/>
    <w:lvl w:ilvl="0" w:tplc="9DBE0EDC">
      <w:start w:val="1"/>
      <w:numFmt w:val="decimal"/>
      <w:lvlText w:val="%1)"/>
      <w:lvlJc w:val="left"/>
      <w:pPr>
        <w:ind w:left="1897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  <w:rPr>
        <w:rFonts w:cs="Times New Roman"/>
      </w:rPr>
    </w:lvl>
  </w:abstractNum>
  <w:abstractNum w:abstractNumId="18">
    <w:nsid w:val="25781821"/>
    <w:multiLevelType w:val="hybridMultilevel"/>
    <w:tmpl w:val="84E01990"/>
    <w:lvl w:ilvl="0" w:tplc="14F2E2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2E7C7AEC"/>
    <w:multiLevelType w:val="hybridMultilevel"/>
    <w:tmpl w:val="20B67138"/>
    <w:lvl w:ilvl="0" w:tplc="C7A8095A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20">
    <w:nsid w:val="30E92707"/>
    <w:multiLevelType w:val="hybridMultilevel"/>
    <w:tmpl w:val="C98CB06E"/>
    <w:lvl w:ilvl="0" w:tplc="732826FC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31F95506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35135D20"/>
    <w:multiLevelType w:val="hybridMultilevel"/>
    <w:tmpl w:val="B5C6F24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5A66E89"/>
    <w:multiLevelType w:val="multilevel"/>
    <w:tmpl w:val="0419001F"/>
    <w:numStyleLink w:val="111111"/>
  </w:abstractNum>
  <w:abstractNum w:abstractNumId="24">
    <w:nsid w:val="36767BA6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>
    <w:nsid w:val="43A554E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6">
    <w:nsid w:val="4458334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>
    <w:nsid w:val="453827F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E0A0D0F"/>
    <w:multiLevelType w:val="hybridMultilevel"/>
    <w:tmpl w:val="41EC8B68"/>
    <w:lvl w:ilvl="0" w:tplc="C7A8095A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29">
    <w:nsid w:val="569D13C1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5ADC7D04"/>
    <w:multiLevelType w:val="hybridMultilevel"/>
    <w:tmpl w:val="B6FED50E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9E5A9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2">
    <w:nsid w:val="62325E20"/>
    <w:multiLevelType w:val="hybridMultilevel"/>
    <w:tmpl w:val="F65AA2D0"/>
    <w:lvl w:ilvl="0" w:tplc="722A311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2C84C2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4">
    <w:nsid w:val="630326E8"/>
    <w:multiLevelType w:val="hybridMultilevel"/>
    <w:tmpl w:val="A7EA3E8E"/>
    <w:lvl w:ilvl="0" w:tplc="722A311E">
      <w:start w:val="1"/>
      <w:numFmt w:val="decimal"/>
      <w:lvlText w:val="%1."/>
      <w:lvlJc w:val="left"/>
      <w:pPr>
        <w:ind w:left="1777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65E65C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6">
    <w:nsid w:val="67562DBD"/>
    <w:multiLevelType w:val="hybridMultilevel"/>
    <w:tmpl w:val="B1D27A48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8BC318C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8">
    <w:nsid w:val="74B768B5"/>
    <w:multiLevelType w:val="hybridMultilevel"/>
    <w:tmpl w:val="F1F612C4"/>
    <w:lvl w:ilvl="0" w:tplc="3072054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9">
    <w:nsid w:val="757C78D1"/>
    <w:multiLevelType w:val="hybridMultilevel"/>
    <w:tmpl w:val="6F801BB2"/>
    <w:lvl w:ilvl="0" w:tplc="7DD6F0BA">
      <w:start w:val="1"/>
      <w:numFmt w:val="bullet"/>
      <w:lvlText w:val="­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0">
    <w:nsid w:val="777E6EEF"/>
    <w:multiLevelType w:val="hybridMultilevel"/>
    <w:tmpl w:val="9B6AE208"/>
    <w:lvl w:ilvl="0" w:tplc="138E8A4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  <w:rPr>
        <w:rFonts w:cs="Times New Roman"/>
      </w:rPr>
    </w:lvl>
  </w:abstractNum>
  <w:abstractNum w:abstractNumId="42">
    <w:nsid w:val="79FB651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3">
    <w:nsid w:val="7AFC67F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num w:numId="1">
    <w:abstractNumId w:val="20"/>
  </w:num>
  <w:num w:numId="2">
    <w:abstractNumId w:val="36"/>
  </w:num>
  <w:num w:numId="3">
    <w:abstractNumId w:val="18"/>
  </w:num>
  <w:num w:numId="4">
    <w:abstractNumId w:val="38"/>
  </w:num>
  <w:num w:numId="5">
    <w:abstractNumId w:val="41"/>
  </w:num>
  <w:num w:numId="6">
    <w:abstractNumId w:val="28"/>
  </w:num>
  <w:num w:numId="7">
    <w:abstractNumId w:val="19"/>
  </w:num>
  <w:num w:numId="8">
    <w:abstractNumId w:val="17"/>
  </w:num>
  <w:num w:numId="9">
    <w:abstractNumId w:val="22"/>
  </w:num>
  <w:num w:numId="10">
    <w:abstractNumId w:val="13"/>
  </w:num>
  <w:num w:numId="11">
    <w:abstractNumId w:val="32"/>
  </w:num>
  <w:num w:numId="12">
    <w:abstractNumId w:val="11"/>
  </w:num>
  <w:num w:numId="13">
    <w:abstractNumId w:val="30"/>
  </w:num>
  <w:num w:numId="14">
    <w:abstractNumId w:val="40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37"/>
  </w:num>
  <w:num w:numId="26">
    <w:abstractNumId w:val="23"/>
  </w:num>
  <w:num w:numId="27">
    <w:abstractNumId w:val="26"/>
  </w:num>
  <w:num w:numId="28">
    <w:abstractNumId w:val="31"/>
  </w:num>
  <w:num w:numId="29">
    <w:abstractNumId w:val="42"/>
  </w:num>
  <w:num w:numId="30">
    <w:abstractNumId w:val="25"/>
  </w:num>
  <w:num w:numId="31">
    <w:abstractNumId w:val="12"/>
  </w:num>
  <w:num w:numId="32">
    <w:abstractNumId w:val="43"/>
  </w:num>
  <w:num w:numId="33">
    <w:abstractNumId w:val="21"/>
  </w:num>
  <w:num w:numId="34">
    <w:abstractNumId w:val="35"/>
  </w:num>
  <w:num w:numId="35">
    <w:abstractNumId w:val="29"/>
  </w:num>
  <w:num w:numId="36">
    <w:abstractNumId w:val="16"/>
  </w:num>
  <w:num w:numId="37">
    <w:abstractNumId w:val="24"/>
  </w:num>
  <w:num w:numId="38">
    <w:abstractNumId w:val="33"/>
  </w:num>
  <w:num w:numId="39">
    <w:abstractNumId w:val="27"/>
  </w:num>
  <w:num w:numId="40">
    <w:abstractNumId w:val="39"/>
  </w:num>
  <w:num w:numId="41">
    <w:abstractNumId w:val="15"/>
  </w:num>
  <w:num w:numId="42">
    <w:abstractNumId w:val="34"/>
  </w:num>
  <w:num w:numId="43">
    <w:abstractNumId w:val="14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0071"/>
    <w:rsid w:val="000057DC"/>
    <w:rsid w:val="00025BBC"/>
    <w:rsid w:val="00047958"/>
    <w:rsid w:val="0005341A"/>
    <w:rsid w:val="0005752C"/>
    <w:rsid w:val="0009127B"/>
    <w:rsid w:val="000A4CBF"/>
    <w:rsid w:val="000B475E"/>
    <w:rsid w:val="000C049B"/>
    <w:rsid w:val="000D481B"/>
    <w:rsid w:val="000D6D35"/>
    <w:rsid w:val="000F74C8"/>
    <w:rsid w:val="001022E3"/>
    <w:rsid w:val="001156D7"/>
    <w:rsid w:val="00121BA0"/>
    <w:rsid w:val="00126924"/>
    <w:rsid w:val="00130751"/>
    <w:rsid w:val="00135963"/>
    <w:rsid w:val="001607AD"/>
    <w:rsid w:val="001731F8"/>
    <w:rsid w:val="001747A2"/>
    <w:rsid w:val="001A2E44"/>
    <w:rsid w:val="001A319D"/>
    <w:rsid w:val="001B6362"/>
    <w:rsid w:val="001D1239"/>
    <w:rsid w:val="001D1FBE"/>
    <w:rsid w:val="001D25BF"/>
    <w:rsid w:val="001D3DF3"/>
    <w:rsid w:val="001D3E7D"/>
    <w:rsid w:val="001E49B1"/>
    <w:rsid w:val="00204ED7"/>
    <w:rsid w:val="00206AC2"/>
    <w:rsid w:val="00227A13"/>
    <w:rsid w:val="00252EB5"/>
    <w:rsid w:val="00256394"/>
    <w:rsid w:val="00257D2F"/>
    <w:rsid w:val="002613EE"/>
    <w:rsid w:val="00272E25"/>
    <w:rsid w:val="00273B41"/>
    <w:rsid w:val="00281140"/>
    <w:rsid w:val="00284FA8"/>
    <w:rsid w:val="00296A66"/>
    <w:rsid w:val="002A2B90"/>
    <w:rsid w:val="002E2581"/>
    <w:rsid w:val="002E6ACE"/>
    <w:rsid w:val="002F073D"/>
    <w:rsid w:val="002F15AB"/>
    <w:rsid w:val="002F242E"/>
    <w:rsid w:val="00301CCF"/>
    <w:rsid w:val="003163BF"/>
    <w:rsid w:val="003235C0"/>
    <w:rsid w:val="0032423B"/>
    <w:rsid w:val="003367D0"/>
    <w:rsid w:val="00351606"/>
    <w:rsid w:val="00351AC4"/>
    <w:rsid w:val="003524F6"/>
    <w:rsid w:val="00362BA8"/>
    <w:rsid w:val="0036786A"/>
    <w:rsid w:val="0038274C"/>
    <w:rsid w:val="00394065"/>
    <w:rsid w:val="003943F2"/>
    <w:rsid w:val="003F5B94"/>
    <w:rsid w:val="0040210B"/>
    <w:rsid w:val="0041691D"/>
    <w:rsid w:val="00417225"/>
    <w:rsid w:val="00417B27"/>
    <w:rsid w:val="004213D2"/>
    <w:rsid w:val="0042229A"/>
    <w:rsid w:val="00451BE2"/>
    <w:rsid w:val="00463DAE"/>
    <w:rsid w:val="0048118E"/>
    <w:rsid w:val="00486C20"/>
    <w:rsid w:val="004A3CCA"/>
    <w:rsid w:val="004A6941"/>
    <w:rsid w:val="004C5F11"/>
    <w:rsid w:val="004E1050"/>
    <w:rsid w:val="004E37DA"/>
    <w:rsid w:val="004E6D1E"/>
    <w:rsid w:val="004E6E40"/>
    <w:rsid w:val="005033FF"/>
    <w:rsid w:val="00533D8C"/>
    <w:rsid w:val="005606F5"/>
    <w:rsid w:val="00561C3B"/>
    <w:rsid w:val="00565326"/>
    <w:rsid w:val="00566401"/>
    <w:rsid w:val="00590071"/>
    <w:rsid w:val="005A6CEA"/>
    <w:rsid w:val="005B3C30"/>
    <w:rsid w:val="005B5AAE"/>
    <w:rsid w:val="005B7DC3"/>
    <w:rsid w:val="005C09AA"/>
    <w:rsid w:val="005E36E9"/>
    <w:rsid w:val="005F47F2"/>
    <w:rsid w:val="00602B17"/>
    <w:rsid w:val="006406EC"/>
    <w:rsid w:val="00642D2F"/>
    <w:rsid w:val="00660FE8"/>
    <w:rsid w:val="00661978"/>
    <w:rsid w:val="00661A81"/>
    <w:rsid w:val="00665FD5"/>
    <w:rsid w:val="006700FF"/>
    <w:rsid w:val="00691A64"/>
    <w:rsid w:val="006930D7"/>
    <w:rsid w:val="00694484"/>
    <w:rsid w:val="006944FD"/>
    <w:rsid w:val="006972BB"/>
    <w:rsid w:val="006A4DED"/>
    <w:rsid w:val="006B422B"/>
    <w:rsid w:val="006C05A0"/>
    <w:rsid w:val="006C15D0"/>
    <w:rsid w:val="006D71BE"/>
    <w:rsid w:val="00705361"/>
    <w:rsid w:val="00716A9C"/>
    <w:rsid w:val="00717E6C"/>
    <w:rsid w:val="00722701"/>
    <w:rsid w:val="00756303"/>
    <w:rsid w:val="00766607"/>
    <w:rsid w:val="007761D7"/>
    <w:rsid w:val="00792CFA"/>
    <w:rsid w:val="0079425A"/>
    <w:rsid w:val="00795B2A"/>
    <w:rsid w:val="007B0E0A"/>
    <w:rsid w:val="007B66AC"/>
    <w:rsid w:val="007B7E30"/>
    <w:rsid w:val="007C07AA"/>
    <w:rsid w:val="007C1F43"/>
    <w:rsid w:val="007D0B6D"/>
    <w:rsid w:val="007D77EE"/>
    <w:rsid w:val="007D7827"/>
    <w:rsid w:val="00833EF3"/>
    <w:rsid w:val="00834A64"/>
    <w:rsid w:val="00847212"/>
    <w:rsid w:val="00867154"/>
    <w:rsid w:val="0087032B"/>
    <w:rsid w:val="00871421"/>
    <w:rsid w:val="008726CB"/>
    <w:rsid w:val="008735E2"/>
    <w:rsid w:val="008839DE"/>
    <w:rsid w:val="0089102A"/>
    <w:rsid w:val="008A1580"/>
    <w:rsid w:val="008A6452"/>
    <w:rsid w:val="008C1766"/>
    <w:rsid w:val="008D39F7"/>
    <w:rsid w:val="008E31D9"/>
    <w:rsid w:val="008F0DC9"/>
    <w:rsid w:val="008F4005"/>
    <w:rsid w:val="00924640"/>
    <w:rsid w:val="00943861"/>
    <w:rsid w:val="00946B2F"/>
    <w:rsid w:val="009573EB"/>
    <w:rsid w:val="009643DD"/>
    <w:rsid w:val="009662CC"/>
    <w:rsid w:val="00982817"/>
    <w:rsid w:val="00984E02"/>
    <w:rsid w:val="009A6A1B"/>
    <w:rsid w:val="009B55A3"/>
    <w:rsid w:val="009F053A"/>
    <w:rsid w:val="009F2B97"/>
    <w:rsid w:val="00A01295"/>
    <w:rsid w:val="00A13718"/>
    <w:rsid w:val="00A163CF"/>
    <w:rsid w:val="00A261B2"/>
    <w:rsid w:val="00A3033B"/>
    <w:rsid w:val="00A427CB"/>
    <w:rsid w:val="00A4547B"/>
    <w:rsid w:val="00A57B87"/>
    <w:rsid w:val="00A610A8"/>
    <w:rsid w:val="00A62F56"/>
    <w:rsid w:val="00A74E7A"/>
    <w:rsid w:val="00A93FF1"/>
    <w:rsid w:val="00A969A5"/>
    <w:rsid w:val="00AA27E5"/>
    <w:rsid w:val="00AC2D4B"/>
    <w:rsid w:val="00AF2295"/>
    <w:rsid w:val="00AF5A2A"/>
    <w:rsid w:val="00B005E3"/>
    <w:rsid w:val="00B400D0"/>
    <w:rsid w:val="00B6531A"/>
    <w:rsid w:val="00B715E6"/>
    <w:rsid w:val="00B75A8D"/>
    <w:rsid w:val="00B91523"/>
    <w:rsid w:val="00B94065"/>
    <w:rsid w:val="00BA7962"/>
    <w:rsid w:val="00BC18AE"/>
    <w:rsid w:val="00BD4934"/>
    <w:rsid w:val="00BF2664"/>
    <w:rsid w:val="00C14D87"/>
    <w:rsid w:val="00C27DC2"/>
    <w:rsid w:val="00C30742"/>
    <w:rsid w:val="00C55BFD"/>
    <w:rsid w:val="00C741F5"/>
    <w:rsid w:val="00C77884"/>
    <w:rsid w:val="00CA0B89"/>
    <w:rsid w:val="00CA5DE8"/>
    <w:rsid w:val="00CB6348"/>
    <w:rsid w:val="00CB6A12"/>
    <w:rsid w:val="00CC08DA"/>
    <w:rsid w:val="00CC29C5"/>
    <w:rsid w:val="00CD13CD"/>
    <w:rsid w:val="00CD20AA"/>
    <w:rsid w:val="00CE1163"/>
    <w:rsid w:val="00D01436"/>
    <w:rsid w:val="00D03BB2"/>
    <w:rsid w:val="00D040F4"/>
    <w:rsid w:val="00D12A39"/>
    <w:rsid w:val="00D155DE"/>
    <w:rsid w:val="00D26501"/>
    <w:rsid w:val="00D31111"/>
    <w:rsid w:val="00D3359A"/>
    <w:rsid w:val="00D46509"/>
    <w:rsid w:val="00D52FDB"/>
    <w:rsid w:val="00D563ED"/>
    <w:rsid w:val="00D64A92"/>
    <w:rsid w:val="00D75D88"/>
    <w:rsid w:val="00D7704A"/>
    <w:rsid w:val="00D80FFA"/>
    <w:rsid w:val="00D97973"/>
    <w:rsid w:val="00DA0818"/>
    <w:rsid w:val="00DB40C6"/>
    <w:rsid w:val="00DD2BA0"/>
    <w:rsid w:val="00DD45F0"/>
    <w:rsid w:val="00DE19D5"/>
    <w:rsid w:val="00E0247C"/>
    <w:rsid w:val="00E032D7"/>
    <w:rsid w:val="00E125A9"/>
    <w:rsid w:val="00E13F00"/>
    <w:rsid w:val="00E1676E"/>
    <w:rsid w:val="00E175CA"/>
    <w:rsid w:val="00E1783A"/>
    <w:rsid w:val="00E218D9"/>
    <w:rsid w:val="00E42534"/>
    <w:rsid w:val="00E44638"/>
    <w:rsid w:val="00E460EF"/>
    <w:rsid w:val="00E71B2C"/>
    <w:rsid w:val="00E9630A"/>
    <w:rsid w:val="00E96439"/>
    <w:rsid w:val="00E96B54"/>
    <w:rsid w:val="00EA4FF9"/>
    <w:rsid w:val="00EA5AE4"/>
    <w:rsid w:val="00ED65AC"/>
    <w:rsid w:val="00F421FA"/>
    <w:rsid w:val="00F61139"/>
    <w:rsid w:val="00F62532"/>
    <w:rsid w:val="00F6758C"/>
    <w:rsid w:val="00F70554"/>
    <w:rsid w:val="00F7198A"/>
    <w:rsid w:val="00F729F6"/>
    <w:rsid w:val="00F7397E"/>
    <w:rsid w:val="00F80867"/>
    <w:rsid w:val="00F82540"/>
    <w:rsid w:val="00F86FCF"/>
    <w:rsid w:val="00F927CC"/>
    <w:rsid w:val="00F955F0"/>
    <w:rsid w:val="00FC5358"/>
    <w:rsid w:val="00FE1159"/>
    <w:rsid w:val="00FE19F4"/>
    <w:rsid w:val="00FF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73D"/>
    <w:pPr>
      <w:spacing w:after="200" w:line="276" w:lineRule="auto"/>
    </w:pPr>
    <w:rPr>
      <w:lang w:eastAsia="en-US"/>
    </w:rPr>
  </w:style>
  <w:style w:type="paragraph" w:styleId="6">
    <w:name w:val="heading 6"/>
    <w:basedOn w:val="a"/>
    <w:next w:val="a"/>
    <w:link w:val="60"/>
    <w:qFormat/>
    <w:locked/>
    <w:rsid w:val="0098281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2F073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21">
    <w:name w:val="Font Style21"/>
    <w:uiPriority w:val="99"/>
    <w:rsid w:val="0036786A"/>
    <w:rPr>
      <w:rFonts w:ascii="Times New Roman" w:hAnsi="Times New Roman"/>
      <w:sz w:val="24"/>
    </w:rPr>
  </w:style>
  <w:style w:type="paragraph" w:customStyle="1" w:styleId="1">
    <w:name w:val="Без интервала1"/>
    <w:uiPriority w:val="99"/>
    <w:rsid w:val="0036786A"/>
    <w:rPr>
      <w:rFonts w:eastAsia="Times New Roman" w:cs="Calibri"/>
      <w:lang w:eastAsia="en-US"/>
    </w:rPr>
  </w:style>
  <w:style w:type="paragraph" w:customStyle="1" w:styleId="ConsPlusCell">
    <w:name w:val="ConsPlusCell"/>
    <w:uiPriority w:val="99"/>
    <w:rsid w:val="0089102A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a4">
    <w:name w:val="header"/>
    <w:basedOn w:val="a"/>
    <w:link w:val="a5"/>
    <w:uiPriority w:val="99"/>
    <w:rsid w:val="0089102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89102A"/>
    <w:rPr>
      <w:rFonts w:ascii="Calibri" w:hAnsi="Calibri" w:cs="Times New Roman"/>
    </w:rPr>
  </w:style>
  <w:style w:type="paragraph" w:styleId="2">
    <w:name w:val="Body Text 2"/>
    <w:basedOn w:val="a"/>
    <w:link w:val="20"/>
    <w:uiPriority w:val="99"/>
    <w:rsid w:val="0089102A"/>
    <w:pPr>
      <w:spacing w:after="120" w:line="480" w:lineRule="auto"/>
    </w:pPr>
    <w:rPr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89102A"/>
    <w:rPr>
      <w:rFonts w:ascii="Calibri" w:hAnsi="Calibri" w:cs="Times New Roman"/>
      <w:sz w:val="20"/>
      <w:lang w:eastAsia="ru-RU"/>
    </w:rPr>
  </w:style>
  <w:style w:type="paragraph" w:styleId="a6">
    <w:name w:val="Body Text Indent"/>
    <w:basedOn w:val="a"/>
    <w:link w:val="a7"/>
    <w:uiPriority w:val="99"/>
    <w:rsid w:val="0089102A"/>
    <w:pPr>
      <w:spacing w:after="120"/>
      <w:ind w:left="283"/>
    </w:pPr>
    <w:rPr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89102A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rsid w:val="00FC5358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C5358"/>
    <w:rPr>
      <w:rFonts w:ascii="Tahoma" w:hAnsi="Tahoma" w:cs="Times New Roman"/>
      <w:sz w:val="16"/>
    </w:rPr>
  </w:style>
  <w:style w:type="paragraph" w:customStyle="1" w:styleId="10">
    <w:name w:val="Абзац списка1"/>
    <w:basedOn w:val="a"/>
    <w:uiPriority w:val="99"/>
    <w:rsid w:val="00661A81"/>
    <w:pPr>
      <w:spacing w:after="0" w:line="240" w:lineRule="auto"/>
      <w:ind w:left="720"/>
    </w:pPr>
    <w:rPr>
      <w:rFonts w:ascii="Times New Roman" w:hAnsi="Times New Roman"/>
      <w:sz w:val="28"/>
      <w:szCs w:val="28"/>
      <w:lang w:eastAsia="ru-RU"/>
    </w:rPr>
  </w:style>
  <w:style w:type="paragraph" w:styleId="aa">
    <w:name w:val="List Paragraph"/>
    <w:basedOn w:val="a"/>
    <w:uiPriority w:val="99"/>
    <w:qFormat/>
    <w:rsid w:val="009F2B97"/>
    <w:pPr>
      <w:ind w:left="720"/>
      <w:contextualSpacing/>
    </w:pPr>
  </w:style>
  <w:style w:type="numbering" w:styleId="111111">
    <w:name w:val="Outline List 2"/>
    <w:basedOn w:val="a2"/>
    <w:uiPriority w:val="99"/>
    <w:semiHidden/>
    <w:unhideWhenUsed/>
    <w:rsid w:val="00B071EC"/>
    <w:pPr>
      <w:numPr>
        <w:numId w:val="25"/>
      </w:numPr>
    </w:pPr>
  </w:style>
  <w:style w:type="character" w:customStyle="1" w:styleId="60">
    <w:name w:val="Заголовок 6 Знак"/>
    <w:basedOn w:val="a0"/>
    <w:link w:val="6"/>
    <w:rsid w:val="00982817"/>
    <w:rPr>
      <w:rFonts w:ascii="Times New Roman" w:eastAsia="Times New Roman" w:hAnsi="Times New Roman"/>
      <w:b/>
      <w:bCs/>
    </w:rPr>
  </w:style>
  <w:style w:type="paragraph" w:customStyle="1" w:styleId="ab">
    <w:name w:val=" Знак"/>
    <w:basedOn w:val="a"/>
    <w:rsid w:val="0098281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111111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05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3486</Words>
  <Characters>19874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Самойлова Занфиря Фанавиевна</dc:creator>
  <cp:lastModifiedBy>Лукашева Лариса Александровна</cp:lastModifiedBy>
  <cp:revision>2</cp:revision>
  <cp:lastPrinted>2015-08-06T10:03:00Z</cp:lastPrinted>
  <dcterms:created xsi:type="dcterms:W3CDTF">2015-08-10T05:34:00Z</dcterms:created>
  <dcterms:modified xsi:type="dcterms:W3CDTF">2015-08-10T05:34:00Z</dcterms:modified>
</cp:coreProperties>
</file>