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55D3" w14:textId="77777777" w:rsidR="007F5885" w:rsidRPr="003301B0" w:rsidRDefault="007F588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706467" wp14:editId="6CC88F1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499C" w14:textId="77777777" w:rsidR="007F5885" w:rsidRPr="003301B0" w:rsidRDefault="007F5885" w:rsidP="008A141C">
      <w:pPr>
        <w:jc w:val="center"/>
        <w:rPr>
          <w:b/>
          <w:sz w:val="20"/>
          <w:szCs w:val="20"/>
        </w:rPr>
      </w:pPr>
    </w:p>
    <w:p w14:paraId="4DF8A3DD" w14:textId="77777777" w:rsidR="007F5885" w:rsidRPr="003301B0" w:rsidRDefault="007F588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6B325FC" w14:textId="77777777" w:rsidR="007F5885" w:rsidRPr="003301B0" w:rsidRDefault="007F588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1C50B8A" w14:textId="77777777" w:rsidR="007F5885" w:rsidRPr="003301B0" w:rsidRDefault="007F5885" w:rsidP="008A141C">
      <w:pPr>
        <w:jc w:val="center"/>
        <w:rPr>
          <w:b/>
          <w:sz w:val="32"/>
        </w:rPr>
      </w:pPr>
    </w:p>
    <w:p w14:paraId="6F58828C" w14:textId="77777777" w:rsidR="007F5885" w:rsidRPr="00925532" w:rsidRDefault="007F588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19537C3" w14:textId="77777777" w:rsidR="007F5885" w:rsidRPr="00925532" w:rsidRDefault="007F588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5885" w:rsidRPr="00925532" w14:paraId="40BD761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88F3E7" w14:textId="7D70082F" w:rsidR="007F5885" w:rsidRPr="005932D4" w:rsidRDefault="007F5885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08.02.2024</w:t>
            </w:r>
          </w:p>
        </w:tc>
        <w:tc>
          <w:tcPr>
            <w:tcW w:w="6595" w:type="dxa"/>
            <w:vMerge w:val="restart"/>
          </w:tcPr>
          <w:p w14:paraId="5501CA5F" w14:textId="48A2C380" w:rsidR="007F5885" w:rsidRPr="005932D4" w:rsidRDefault="007F588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115-</w:t>
            </w:r>
            <w:r w:rsidRPr="005932D4">
              <w:rPr>
                <w:sz w:val="26"/>
                <w:szCs w:val="26"/>
                <w:u w:val="single"/>
              </w:rPr>
              <w:t>па</w:t>
            </w:r>
          </w:p>
        </w:tc>
      </w:tr>
      <w:tr w:rsidR="007F5885" w:rsidRPr="003301B0" w14:paraId="17D6891B" w14:textId="77777777" w:rsidTr="00D63BB7">
        <w:trPr>
          <w:cantSplit/>
          <w:trHeight w:val="70"/>
        </w:trPr>
        <w:tc>
          <w:tcPr>
            <w:tcW w:w="3119" w:type="dxa"/>
          </w:tcPr>
          <w:p w14:paraId="3F68AA3F" w14:textId="77777777" w:rsidR="007F5885" w:rsidRPr="003301B0" w:rsidRDefault="007F5885" w:rsidP="008A141C">
            <w:pPr>
              <w:rPr>
                <w:sz w:val="4"/>
              </w:rPr>
            </w:pPr>
          </w:p>
          <w:p w14:paraId="2D5814D2" w14:textId="77777777" w:rsidR="007F5885" w:rsidRPr="003301B0" w:rsidRDefault="007F588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7237F47" w14:textId="77777777" w:rsidR="007F5885" w:rsidRPr="003301B0" w:rsidRDefault="007F5885" w:rsidP="008A141C">
            <w:pPr>
              <w:jc w:val="right"/>
              <w:rPr>
                <w:sz w:val="20"/>
              </w:rPr>
            </w:pPr>
          </w:p>
        </w:tc>
      </w:tr>
    </w:tbl>
    <w:p w14:paraId="1C56A122" w14:textId="64820A80" w:rsidR="007F5885" w:rsidRDefault="007F5885" w:rsidP="0021463A">
      <w:pPr>
        <w:jc w:val="center"/>
        <w:rPr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8D9A84F" w14:textId="77777777" w:rsidR="000D1CD9" w:rsidRDefault="000D1CD9" w:rsidP="000D1CD9">
      <w:pPr>
        <w:jc w:val="center"/>
        <w:rPr>
          <w:sz w:val="26"/>
          <w:szCs w:val="26"/>
        </w:rPr>
      </w:pPr>
    </w:p>
    <w:p w14:paraId="3F0A8213" w14:textId="311ACBA5" w:rsidR="00AB417B" w:rsidRPr="006607DF" w:rsidRDefault="00AB417B" w:rsidP="000D1CD9">
      <w:pPr>
        <w:jc w:val="center"/>
        <w:rPr>
          <w:sz w:val="26"/>
          <w:szCs w:val="26"/>
        </w:rPr>
      </w:pPr>
      <w:r w:rsidRPr="006607DF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6607DF">
        <w:rPr>
          <w:sz w:val="26"/>
          <w:szCs w:val="26"/>
        </w:rPr>
        <w:t>«</w:t>
      </w:r>
      <w:r w:rsidR="00D56ACB" w:rsidRPr="006607DF">
        <w:rPr>
          <w:sz w:val="26"/>
          <w:szCs w:val="26"/>
        </w:rPr>
        <w:t xml:space="preserve">Обустройство Западно-Усть-Балыкского месторождения нефти. Здание </w:t>
      </w:r>
      <w:r w:rsidR="000D1CD9">
        <w:rPr>
          <w:sz w:val="26"/>
          <w:szCs w:val="26"/>
        </w:rPr>
        <w:br/>
      </w:r>
      <w:r w:rsidR="00D56ACB" w:rsidRPr="006607DF">
        <w:rPr>
          <w:sz w:val="26"/>
          <w:szCs w:val="26"/>
        </w:rPr>
        <w:t>для размещения вахтового персонала на 60 человек в районе ДНС</w:t>
      </w:r>
      <w:r w:rsidR="001F260B" w:rsidRPr="006607DF">
        <w:rPr>
          <w:sz w:val="26"/>
          <w:szCs w:val="26"/>
        </w:rPr>
        <w:t>»</w:t>
      </w:r>
    </w:p>
    <w:p w14:paraId="112CE9BF" w14:textId="6C0356D3" w:rsidR="00AB417B" w:rsidRDefault="00AB417B" w:rsidP="000D1CD9">
      <w:pPr>
        <w:jc w:val="both"/>
        <w:rPr>
          <w:sz w:val="26"/>
          <w:szCs w:val="26"/>
        </w:rPr>
      </w:pPr>
    </w:p>
    <w:p w14:paraId="5726CD58" w14:textId="77777777" w:rsidR="000D1CD9" w:rsidRPr="006607DF" w:rsidRDefault="000D1CD9" w:rsidP="000D1CD9">
      <w:pPr>
        <w:jc w:val="both"/>
        <w:rPr>
          <w:sz w:val="26"/>
          <w:szCs w:val="26"/>
        </w:rPr>
      </w:pPr>
    </w:p>
    <w:p w14:paraId="03100BDF" w14:textId="4D1B0D4A" w:rsidR="00AB417B" w:rsidRPr="006607DF" w:rsidRDefault="00AB417B" w:rsidP="000D1CD9">
      <w:pPr>
        <w:ind w:firstLine="709"/>
        <w:jc w:val="both"/>
        <w:rPr>
          <w:sz w:val="26"/>
          <w:szCs w:val="26"/>
        </w:rPr>
      </w:pPr>
      <w:r w:rsidRPr="006607DF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Федеральным законом от 06.10.2003 № 131-ФЗ </w:t>
      </w:r>
      <w:r w:rsidR="000D1CD9">
        <w:rPr>
          <w:sz w:val="26"/>
          <w:szCs w:val="26"/>
        </w:rPr>
        <w:br/>
      </w:r>
      <w:r w:rsidRPr="006607DF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C7225D" w:rsidRPr="00C7225D">
        <w:rPr>
          <w:sz w:val="26"/>
          <w:szCs w:val="26"/>
        </w:rPr>
        <w:t>Уставом</w:t>
      </w:r>
      <w:r w:rsidR="00DB1CFD" w:rsidRPr="00DB1CFD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D1CD9">
        <w:rPr>
          <w:sz w:val="26"/>
          <w:szCs w:val="26"/>
        </w:rPr>
        <w:t>–</w:t>
      </w:r>
      <w:r w:rsidR="00DB1CFD" w:rsidRPr="00DB1CFD">
        <w:rPr>
          <w:sz w:val="26"/>
          <w:szCs w:val="26"/>
        </w:rPr>
        <w:t xml:space="preserve"> Югры</w:t>
      </w:r>
      <w:r w:rsidRPr="006607DF">
        <w:rPr>
          <w:sz w:val="26"/>
          <w:szCs w:val="26"/>
        </w:rPr>
        <w:t xml:space="preserve">, </w:t>
      </w:r>
      <w:r w:rsidR="00A869B8" w:rsidRPr="006607DF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0D1CD9">
        <w:rPr>
          <w:sz w:val="26"/>
          <w:szCs w:val="26"/>
        </w:rPr>
        <w:br/>
      </w:r>
      <w:r w:rsidR="00A869B8" w:rsidRPr="006607DF">
        <w:rPr>
          <w:sz w:val="26"/>
          <w:szCs w:val="26"/>
        </w:rPr>
        <w:t>по планировке территории»</w:t>
      </w:r>
      <w:r w:rsidRPr="006607DF">
        <w:rPr>
          <w:sz w:val="26"/>
          <w:szCs w:val="26"/>
        </w:rPr>
        <w:t xml:space="preserve">, </w:t>
      </w:r>
      <w:r w:rsidR="001F260B" w:rsidRPr="006607DF">
        <w:rPr>
          <w:sz w:val="26"/>
          <w:szCs w:val="26"/>
        </w:rPr>
        <w:t>на основании заявления</w:t>
      </w:r>
      <w:r w:rsidR="00A869B8" w:rsidRPr="006607DF">
        <w:rPr>
          <w:sz w:val="26"/>
          <w:szCs w:val="26"/>
        </w:rPr>
        <w:t xml:space="preserve"> </w:t>
      </w:r>
      <w:r w:rsidR="005E2E82" w:rsidRPr="006607DF">
        <w:rPr>
          <w:sz w:val="26"/>
          <w:szCs w:val="26"/>
        </w:rPr>
        <w:t>публичного акционерного общества «</w:t>
      </w:r>
      <w:r w:rsidR="00D56ACB" w:rsidRPr="006607DF">
        <w:rPr>
          <w:sz w:val="26"/>
          <w:szCs w:val="26"/>
        </w:rPr>
        <w:t>Славнефть-Мегионнефтегаз</w:t>
      </w:r>
      <w:r w:rsidR="005E2E82" w:rsidRPr="006607DF">
        <w:rPr>
          <w:sz w:val="26"/>
          <w:szCs w:val="26"/>
        </w:rPr>
        <w:t>»</w:t>
      </w:r>
      <w:r w:rsidR="001F260B" w:rsidRPr="006607DF">
        <w:rPr>
          <w:sz w:val="26"/>
          <w:szCs w:val="26"/>
        </w:rPr>
        <w:t xml:space="preserve"> (далее – </w:t>
      </w:r>
      <w:r w:rsidR="005E2E82" w:rsidRPr="006607DF">
        <w:rPr>
          <w:sz w:val="26"/>
          <w:szCs w:val="26"/>
        </w:rPr>
        <w:t>ПАО</w:t>
      </w:r>
      <w:r w:rsidR="001F260B" w:rsidRPr="006607DF">
        <w:rPr>
          <w:sz w:val="26"/>
          <w:szCs w:val="26"/>
        </w:rPr>
        <w:t xml:space="preserve"> «</w:t>
      </w:r>
      <w:r w:rsidR="00D56ACB" w:rsidRPr="006607DF">
        <w:rPr>
          <w:sz w:val="26"/>
          <w:szCs w:val="26"/>
        </w:rPr>
        <w:t>Славнефть-Мегионнефтегаз</w:t>
      </w:r>
      <w:r w:rsidR="001F260B" w:rsidRPr="006607DF">
        <w:rPr>
          <w:sz w:val="26"/>
          <w:szCs w:val="26"/>
        </w:rPr>
        <w:t>»)</w:t>
      </w:r>
      <w:r w:rsidR="00A869B8" w:rsidRPr="006607DF">
        <w:rPr>
          <w:sz w:val="26"/>
          <w:szCs w:val="26"/>
        </w:rPr>
        <w:t xml:space="preserve"> </w:t>
      </w:r>
      <w:r w:rsidR="001F260B" w:rsidRPr="006607DF">
        <w:rPr>
          <w:sz w:val="26"/>
          <w:szCs w:val="26"/>
        </w:rPr>
        <w:t xml:space="preserve">от </w:t>
      </w:r>
      <w:r w:rsidR="005E2E82" w:rsidRPr="006607DF">
        <w:rPr>
          <w:sz w:val="26"/>
          <w:szCs w:val="26"/>
        </w:rPr>
        <w:t>18</w:t>
      </w:r>
      <w:r w:rsidR="00A869B8" w:rsidRPr="006607DF">
        <w:rPr>
          <w:sz w:val="26"/>
          <w:szCs w:val="26"/>
        </w:rPr>
        <w:t>.01.2024</w:t>
      </w:r>
      <w:r w:rsidR="001F260B" w:rsidRPr="006607DF">
        <w:rPr>
          <w:sz w:val="26"/>
          <w:szCs w:val="26"/>
        </w:rPr>
        <w:t xml:space="preserve"> № </w:t>
      </w:r>
      <w:r w:rsidR="00D56ACB" w:rsidRPr="006607DF">
        <w:rPr>
          <w:sz w:val="26"/>
          <w:szCs w:val="26"/>
        </w:rPr>
        <w:t>3723569586</w:t>
      </w:r>
      <w:r w:rsidR="00A869B8" w:rsidRPr="006607DF">
        <w:rPr>
          <w:sz w:val="26"/>
          <w:szCs w:val="26"/>
        </w:rPr>
        <w:t xml:space="preserve"> </w:t>
      </w:r>
      <w:r w:rsidRPr="006607DF">
        <w:rPr>
          <w:sz w:val="26"/>
          <w:szCs w:val="26"/>
        </w:rPr>
        <w:t>п о с т а н о в л я ю:</w:t>
      </w:r>
    </w:p>
    <w:p w14:paraId="19A4286E" w14:textId="77777777" w:rsidR="00AB417B" w:rsidRPr="006607DF" w:rsidRDefault="00AB417B" w:rsidP="000D1CD9">
      <w:pPr>
        <w:jc w:val="both"/>
        <w:rPr>
          <w:sz w:val="26"/>
          <w:szCs w:val="26"/>
        </w:rPr>
      </w:pPr>
    </w:p>
    <w:p w14:paraId="6273C610" w14:textId="1DDB7E19" w:rsidR="005D0DB8" w:rsidRDefault="00AB417B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0D1CD9">
        <w:rPr>
          <w:sz w:val="26"/>
          <w:szCs w:val="26"/>
        </w:rPr>
        <w:t>–</w:t>
      </w:r>
      <w:r w:rsidRPr="005D0DB8">
        <w:rPr>
          <w:sz w:val="26"/>
          <w:szCs w:val="26"/>
        </w:rPr>
        <w:t xml:space="preserve"> Документация) для размещения </w:t>
      </w:r>
      <w:r w:rsidR="000E4FE4" w:rsidRPr="005D0DB8">
        <w:rPr>
          <w:sz w:val="26"/>
          <w:szCs w:val="26"/>
        </w:rPr>
        <w:t>объекта: «</w:t>
      </w:r>
      <w:r w:rsidR="00D56ACB" w:rsidRPr="005D0DB8">
        <w:rPr>
          <w:sz w:val="26"/>
          <w:szCs w:val="26"/>
        </w:rPr>
        <w:t xml:space="preserve">Обустройство Западно-Усть-Балыкского месторождения нефти. Здание для размещения вахтового персонала на 60 человек </w:t>
      </w:r>
      <w:r w:rsidR="000D1CD9">
        <w:rPr>
          <w:sz w:val="26"/>
          <w:szCs w:val="26"/>
        </w:rPr>
        <w:br/>
      </w:r>
      <w:r w:rsidR="00D56ACB" w:rsidRPr="005D0DB8">
        <w:rPr>
          <w:sz w:val="26"/>
          <w:szCs w:val="26"/>
        </w:rPr>
        <w:t>в районе ДНС</w:t>
      </w:r>
      <w:r w:rsidR="001F260B" w:rsidRPr="005D0DB8">
        <w:rPr>
          <w:sz w:val="26"/>
          <w:szCs w:val="26"/>
        </w:rPr>
        <w:t xml:space="preserve">» </w:t>
      </w:r>
      <w:r w:rsidRPr="005D0DB8">
        <w:rPr>
          <w:sz w:val="26"/>
          <w:szCs w:val="26"/>
        </w:rPr>
        <w:t>(</w:t>
      </w:r>
      <w:r w:rsidR="001A60FA" w:rsidRPr="005D0DB8">
        <w:rPr>
          <w:sz w:val="26"/>
          <w:szCs w:val="26"/>
        </w:rPr>
        <w:t>п</w:t>
      </w:r>
      <w:r w:rsidRPr="005D0DB8">
        <w:rPr>
          <w:sz w:val="26"/>
          <w:szCs w:val="26"/>
        </w:rPr>
        <w:t xml:space="preserve">риложение № 1). </w:t>
      </w:r>
    </w:p>
    <w:p w14:paraId="2D418207" w14:textId="77777777" w:rsidR="005D0DB8" w:rsidRDefault="00AB417B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5D0DB8">
        <w:rPr>
          <w:sz w:val="26"/>
          <w:szCs w:val="26"/>
        </w:rPr>
        <w:t>«</w:t>
      </w:r>
      <w:r w:rsidR="00D56ACB" w:rsidRPr="005D0DB8">
        <w:rPr>
          <w:sz w:val="26"/>
          <w:szCs w:val="26"/>
        </w:rPr>
        <w:t>Обустройство Западно-Усть-Балыкского месторождения нефти. Здание для размещения вахтового персонала на 60 человек в районе ДНС</w:t>
      </w:r>
      <w:r w:rsidR="001F260B" w:rsidRPr="005D0DB8">
        <w:rPr>
          <w:sz w:val="26"/>
          <w:szCs w:val="26"/>
        </w:rPr>
        <w:t>» (приложении № 2).</w:t>
      </w:r>
    </w:p>
    <w:p w14:paraId="212A54C4" w14:textId="088148D2" w:rsidR="005D0DB8" w:rsidRDefault="00AB417B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Рекомендовать </w:t>
      </w:r>
      <w:r w:rsidR="005E2E82" w:rsidRPr="005D0DB8">
        <w:rPr>
          <w:sz w:val="26"/>
          <w:szCs w:val="26"/>
        </w:rPr>
        <w:t>ПАО «</w:t>
      </w:r>
      <w:r w:rsidR="006607DF" w:rsidRPr="005D0DB8">
        <w:rPr>
          <w:color w:val="000000"/>
          <w:sz w:val="26"/>
          <w:szCs w:val="26"/>
        </w:rPr>
        <w:t>Славнефть-Мегионнефтегаз</w:t>
      </w:r>
      <w:r w:rsidR="005E2E82" w:rsidRPr="005D0DB8">
        <w:rPr>
          <w:sz w:val="26"/>
          <w:szCs w:val="26"/>
        </w:rPr>
        <w:t>»</w:t>
      </w:r>
      <w:r w:rsidR="00A869B8" w:rsidRPr="005D0DB8">
        <w:rPr>
          <w:sz w:val="26"/>
          <w:szCs w:val="26"/>
        </w:rPr>
        <w:t xml:space="preserve"> </w:t>
      </w:r>
      <w:r w:rsidRPr="005D0DB8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в </w:t>
      </w:r>
      <w:r w:rsidR="001F260B" w:rsidRPr="005D0DB8">
        <w:rPr>
          <w:sz w:val="26"/>
          <w:szCs w:val="26"/>
        </w:rPr>
        <w:t xml:space="preserve">комитет </w:t>
      </w:r>
      <w:r w:rsidR="000D1CD9">
        <w:rPr>
          <w:sz w:val="26"/>
          <w:szCs w:val="26"/>
        </w:rPr>
        <w:br/>
      </w:r>
      <w:r w:rsidR="001F260B" w:rsidRPr="005D0DB8">
        <w:rPr>
          <w:sz w:val="26"/>
          <w:szCs w:val="26"/>
        </w:rPr>
        <w:t xml:space="preserve">по </w:t>
      </w:r>
      <w:r w:rsidRPr="005D0DB8">
        <w:rPr>
          <w:sz w:val="26"/>
          <w:szCs w:val="26"/>
        </w:rPr>
        <w:t>градостроительств</w:t>
      </w:r>
      <w:r w:rsidR="001F260B" w:rsidRPr="005D0DB8">
        <w:rPr>
          <w:sz w:val="26"/>
          <w:szCs w:val="26"/>
        </w:rPr>
        <w:t>у</w:t>
      </w:r>
      <w:r w:rsidRPr="005D0DB8">
        <w:rPr>
          <w:sz w:val="26"/>
          <w:szCs w:val="26"/>
        </w:rPr>
        <w:t xml:space="preserve"> администрации Нефтеюганского района на проверку.</w:t>
      </w:r>
    </w:p>
    <w:p w14:paraId="64D57987" w14:textId="189A9E25" w:rsidR="005D0DB8" w:rsidRDefault="000D1DF2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D1DF2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5D0DB8">
        <w:rPr>
          <w:sz w:val="26"/>
          <w:szCs w:val="26"/>
        </w:rPr>
        <w:t>администрации Нефтеюганского района</w:t>
      </w:r>
      <w:r w:rsidR="0004600B" w:rsidRPr="005D0DB8">
        <w:rPr>
          <w:sz w:val="26"/>
          <w:szCs w:val="26"/>
        </w:rPr>
        <w:t>:</w:t>
      </w:r>
    </w:p>
    <w:p w14:paraId="7511BB31" w14:textId="62D35B8E" w:rsidR="005D0DB8" w:rsidRDefault="00AB417B" w:rsidP="000D1CD9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D1CD9">
        <w:rPr>
          <w:sz w:val="26"/>
          <w:szCs w:val="26"/>
        </w:rPr>
        <w:br/>
      </w:r>
      <w:r w:rsidRPr="005D0DB8">
        <w:rPr>
          <w:sz w:val="26"/>
          <w:szCs w:val="26"/>
        </w:rPr>
        <w:t>о порядке, сроках подготовки и содержании Документации.</w:t>
      </w:r>
    </w:p>
    <w:p w14:paraId="5B79D7D5" w14:textId="6601A1DE" w:rsidR="005D0DB8" w:rsidRDefault="00992B82" w:rsidP="000D1CD9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A831BA" w:rsidRPr="00A831BA">
        <w:rPr>
          <w:sz w:val="26"/>
          <w:szCs w:val="26"/>
        </w:rPr>
        <w:t>пятнадцати</w:t>
      </w:r>
      <w:r w:rsidRPr="005D0DB8">
        <w:rPr>
          <w:sz w:val="26"/>
          <w:szCs w:val="26"/>
        </w:rPr>
        <w:t xml:space="preserve">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5D0DB8">
        <w:rPr>
          <w:sz w:val="26"/>
          <w:szCs w:val="26"/>
        </w:rPr>
        <w:t>.</w:t>
      </w:r>
    </w:p>
    <w:p w14:paraId="78609E7E" w14:textId="77777777" w:rsidR="005D0DB8" w:rsidRDefault="00AB417B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616C4A6C" w:rsidR="00AB417B" w:rsidRPr="005D0DB8" w:rsidRDefault="00AB417B" w:rsidP="000D1CD9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D1CD9">
        <w:rPr>
          <w:sz w:val="26"/>
          <w:szCs w:val="26"/>
        </w:rPr>
        <w:br/>
      </w:r>
      <w:r w:rsidRPr="005D0DB8">
        <w:rPr>
          <w:sz w:val="26"/>
          <w:szCs w:val="26"/>
        </w:rPr>
        <w:t xml:space="preserve">на заместителя главы Нефтеюганского района </w:t>
      </w:r>
      <w:r w:rsidR="0004600B" w:rsidRPr="005D0DB8">
        <w:rPr>
          <w:sz w:val="26"/>
          <w:szCs w:val="26"/>
        </w:rPr>
        <w:t>Ченцов</w:t>
      </w:r>
      <w:r w:rsidR="000D1DF2">
        <w:rPr>
          <w:sz w:val="26"/>
          <w:szCs w:val="26"/>
        </w:rPr>
        <w:t>у</w:t>
      </w:r>
      <w:r w:rsidR="0004600B" w:rsidRPr="005D0DB8">
        <w:rPr>
          <w:sz w:val="26"/>
          <w:szCs w:val="26"/>
        </w:rPr>
        <w:t xml:space="preserve"> М.А.</w:t>
      </w:r>
    </w:p>
    <w:p w14:paraId="1B6F326D" w14:textId="77777777" w:rsidR="00AB417B" w:rsidRPr="006607DF" w:rsidRDefault="00AB417B" w:rsidP="00AB417B">
      <w:pPr>
        <w:jc w:val="both"/>
        <w:rPr>
          <w:sz w:val="26"/>
          <w:szCs w:val="26"/>
        </w:rPr>
      </w:pPr>
    </w:p>
    <w:p w14:paraId="13EE382C" w14:textId="12700A66" w:rsidR="00AB417B" w:rsidRDefault="00AB417B" w:rsidP="00AB417B">
      <w:pPr>
        <w:jc w:val="both"/>
        <w:rPr>
          <w:sz w:val="26"/>
          <w:szCs w:val="26"/>
        </w:rPr>
      </w:pPr>
    </w:p>
    <w:p w14:paraId="6F4B9383" w14:textId="77777777" w:rsidR="000D1CD9" w:rsidRPr="006607DF" w:rsidRDefault="000D1CD9" w:rsidP="00AB417B">
      <w:pPr>
        <w:jc w:val="both"/>
        <w:rPr>
          <w:sz w:val="26"/>
          <w:szCs w:val="26"/>
        </w:rPr>
      </w:pPr>
    </w:p>
    <w:p w14:paraId="3064073F" w14:textId="77777777" w:rsidR="000D1CD9" w:rsidRPr="006D1AB0" w:rsidRDefault="000D1CD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4EDA8C8" w14:textId="4F093C88" w:rsidR="005416D3" w:rsidRPr="006607DF" w:rsidRDefault="005416D3" w:rsidP="002C7832">
      <w:pPr>
        <w:jc w:val="both"/>
        <w:rPr>
          <w:sz w:val="26"/>
          <w:szCs w:val="26"/>
        </w:rPr>
      </w:pPr>
    </w:p>
    <w:p w14:paraId="1C70CE5C" w14:textId="77777777" w:rsidR="005416D3" w:rsidRPr="006607DF" w:rsidRDefault="005416D3" w:rsidP="002C7832">
      <w:pPr>
        <w:jc w:val="both"/>
        <w:rPr>
          <w:sz w:val="26"/>
          <w:szCs w:val="26"/>
        </w:rPr>
      </w:pPr>
    </w:p>
    <w:p w14:paraId="0872B3E5" w14:textId="7E976304" w:rsidR="005E2E82" w:rsidRDefault="005E2E82" w:rsidP="002C7832">
      <w:pPr>
        <w:jc w:val="both"/>
        <w:rPr>
          <w:sz w:val="26"/>
          <w:szCs w:val="26"/>
        </w:rPr>
      </w:pPr>
    </w:p>
    <w:p w14:paraId="2E2B0304" w14:textId="20D3B8F1" w:rsidR="00DB1CFD" w:rsidRDefault="00DB1CFD" w:rsidP="002C7832">
      <w:pPr>
        <w:jc w:val="both"/>
        <w:rPr>
          <w:noProof/>
        </w:rPr>
      </w:pPr>
    </w:p>
    <w:p w14:paraId="493418F7" w14:textId="6EAE9305" w:rsidR="003439E8" w:rsidRDefault="003439E8" w:rsidP="002C7832">
      <w:pPr>
        <w:jc w:val="both"/>
        <w:rPr>
          <w:noProof/>
        </w:rPr>
      </w:pPr>
    </w:p>
    <w:p w14:paraId="1EF34C41" w14:textId="0B761DC7" w:rsidR="003439E8" w:rsidRDefault="003439E8" w:rsidP="003439E8">
      <w:pPr>
        <w:jc w:val="center"/>
        <w:rPr>
          <w:sz w:val="26"/>
          <w:szCs w:val="26"/>
        </w:rPr>
      </w:pPr>
    </w:p>
    <w:p w14:paraId="4D6103D4" w14:textId="1DDCC01F" w:rsidR="000D1CD9" w:rsidRDefault="000D1CD9" w:rsidP="003439E8">
      <w:pPr>
        <w:jc w:val="center"/>
        <w:rPr>
          <w:sz w:val="26"/>
          <w:szCs w:val="26"/>
        </w:rPr>
      </w:pPr>
    </w:p>
    <w:p w14:paraId="38C33283" w14:textId="3375AFD8" w:rsidR="000D1CD9" w:rsidRDefault="000D1CD9" w:rsidP="003439E8">
      <w:pPr>
        <w:jc w:val="center"/>
        <w:rPr>
          <w:sz w:val="26"/>
          <w:szCs w:val="26"/>
        </w:rPr>
      </w:pPr>
    </w:p>
    <w:p w14:paraId="44E7CCA8" w14:textId="0BA3250C" w:rsidR="000D1CD9" w:rsidRDefault="000D1CD9" w:rsidP="003439E8">
      <w:pPr>
        <w:jc w:val="center"/>
        <w:rPr>
          <w:sz w:val="26"/>
          <w:szCs w:val="26"/>
        </w:rPr>
      </w:pPr>
    </w:p>
    <w:p w14:paraId="0CD0F2F0" w14:textId="47048FCB" w:rsidR="000D1CD9" w:rsidRDefault="000D1CD9" w:rsidP="003439E8">
      <w:pPr>
        <w:jc w:val="center"/>
        <w:rPr>
          <w:sz w:val="26"/>
          <w:szCs w:val="26"/>
        </w:rPr>
      </w:pPr>
    </w:p>
    <w:p w14:paraId="150D37D7" w14:textId="3723E575" w:rsidR="000D1CD9" w:rsidRDefault="000D1CD9" w:rsidP="003439E8">
      <w:pPr>
        <w:jc w:val="center"/>
        <w:rPr>
          <w:sz w:val="26"/>
          <w:szCs w:val="26"/>
        </w:rPr>
      </w:pPr>
    </w:p>
    <w:p w14:paraId="772695BD" w14:textId="1E4B6481" w:rsidR="000D1CD9" w:rsidRDefault="000D1CD9" w:rsidP="003439E8">
      <w:pPr>
        <w:jc w:val="center"/>
        <w:rPr>
          <w:sz w:val="26"/>
          <w:szCs w:val="26"/>
        </w:rPr>
      </w:pPr>
    </w:p>
    <w:p w14:paraId="4D5B719E" w14:textId="4822A28C" w:rsidR="000D1CD9" w:rsidRDefault="000D1CD9" w:rsidP="003439E8">
      <w:pPr>
        <w:jc w:val="center"/>
        <w:rPr>
          <w:sz w:val="26"/>
          <w:szCs w:val="26"/>
        </w:rPr>
      </w:pPr>
    </w:p>
    <w:p w14:paraId="73C2C121" w14:textId="1177FAE3" w:rsidR="000D1CD9" w:rsidRDefault="000D1CD9" w:rsidP="003439E8">
      <w:pPr>
        <w:jc w:val="center"/>
        <w:rPr>
          <w:sz w:val="26"/>
          <w:szCs w:val="26"/>
        </w:rPr>
      </w:pPr>
    </w:p>
    <w:p w14:paraId="42E09F85" w14:textId="3E548EFA" w:rsidR="000D1CD9" w:rsidRDefault="000D1CD9" w:rsidP="003439E8">
      <w:pPr>
        <w:jc w:val="center"/>
        <w:rPr>
          <w:sz w:val="26"/>
          <w:szCs w:val="26"/>
        </w:rPr>
      </w:pPr>
    </w:p>
    <w:p w14:paraId="4CFDE89B" w14:textId="43D16FB4" w:rsidR="000D1CD9" w:rsidRDefault="000D1CD9" w:rsidP="003439E8">
      <w:pPr>
        <w:jc w:val="center"/>
        <w:rPr>
          <w:sz w:val="26"/>
          <w:szCs w:val="26"/>
        </w:rPr>
      </w:pPr>
    </w:p>
    <w:p w14:paraId="54B72DB9" w14:textId="1261EA2D" w:rsidR="000D1CD9" w:rsidRDefault="000D1CD9" w:rsidP="003439E8">
      <w:pPr>
        <w:jc w:val="center"/>
        <w:rPr>
          <w:sz w:val="26"/>
          <w:szCs w:val="26"/>
        </w:rPr>
      </w:pPr>
    </w:p>
    <w:p w14:paraId="51617D43" w14:textId="4480340E" w:rsidR="000D1CD9" w:rsidRDefault="000D1CD9" w:rsidP="003439E8">
      <w:pPr>
        <w:jc w:val="center"/>
        <w:rPr>
          <w:sz w:val="26"/>
          <w:szCs w:val="26"/>
        </w:rPr>
      </w:pPr>
    </w:p>
    <w:p w14:paraId="7DF062C3" w14:textId="0A09D046" w:rsidR="000D1CD9" w:rsidRDefault="000D1CD9" w:rsidP="003439E8">
      <w:pPr>
        <w:jc w:val="center"/>
        <w:rPr>
          <w:sz w:val="26"/>
          <w:szCs w:val="26"/>
        </w:rPr>
      </w:pPr>
    </w:p>
    <w:p w14:paraId="3587C39B" w14:textId="3467D14C" w:rsidR="000D1CD9" w:rsidRDefault="000D1CD9" w:rsidP="003439E8">
      <w:pPr>
        <w:jc w:val="center"/>
        <w:rPr>
          <w:sz w:val="26"/>
          <w:szCs w:val="26"/>
        </w:rPr>
      </w:pPr>
    </w:p>
    <w:p w14:paraId="0DD52F19" w14:textId="21655895" w:rsidR="000D1CD9" w:rsidRDefault="000D1CD9" w:rsidP="003439E8">
      <w:pPr>
        <w:jc w:val="center"/>
        <w:rPr>
          <w:sz w:val="26"/>
          <w:szCs w:val="26"/>
        </w:rPr>
      </w:pPr>
    </w:p>
    <w:p w14:paraId="32646D64" w14:textId="51C5546B" w:rsidR="000D1CD9" w:rsidRDefault="000D1CD9" w:rsidP="003439E8">
      <w:pPr>
        <w:jc w:val="center"/>
        <w:rPr>
          <w:sz w:val="26"/>
          <w:szCs w:val="26"/>
        </w:rPr>
      </w:pPr>
    </w:p>
    <w:p w14:paraId="1A446477" w14:textId="4CCEE9AB" w:rsidR="000D1CD9" w:rsidRDefault="000D1CD9" w:rsidP="003439E8">
      <w:pPr>
        <w:jc w:val="center"/>
        <w:rPr>
          <w:sz w:val="26"/>
          <w:szCs w:val="26"/>
        </w:rPr>
      </w:pPr>
    </w:p>
    <w:p w14:paraId="38E7270E" w14:textId="16D20713" w:rsidR="000D1CD9" w:rsidRDefault="000D1CD9" w:rsidP="003439E8">
      <w:pPr>
        <w:jc w:val="center"/>
        <w:rPr>
          <w:sz w:val="26"/>
          <w:szCs w:val="26"/>
        </w:rPr>
      </w:pPr>
    </w:p>
    <w:p w14:paraId="12662638" w14:textId="43141BED" w:rsidR="000D1CD9" w:rsidRDefault="000D1CD9" w:rsidP="003439E8">
      <w:pPr>
        <w:jc w:val="center"/>
        <w:rPr>
          <w:sz w:val="26"/>
          <w:szCs w:val="26"/>
        </w:rPr>
      </w:pPr>
    </w:p>
    <w:p w14:paraId="48146B63" w14:textId="526880B7" w:rsidR="000D1CD9" w:rsidRDefault="000D1CD9" w:rsidP="003439E8">
      <w:pPr>
        <w:jc w:val="center"/>
        <w:rPr>
          <w:sz w:val="26"/>
          <w:szCs w:val="26"/>
        </w:rPr>
      </w:pPr>
    </w:p>
    <w:p w14:paraId="0E1EDED3" w14:textId="5156FF2C" w:rsidR="000D1CD9" w:rsidRDefault="000D1CD9" w:rsidP="003439E8">
      <w:pPr>
        <w:jc w:val="center"/>
        <w:rPr>
          <w:sz w:val="26"/>
          <w:szCs w:val="26"/>
        </w:rPr>
      </w:pPr>
    </w:p>
    <w:p w14:paraId="11880F82" w14:textId="2BC79D82" w:rsidR="000D1CD9" w:rsidRDefault="000D1CD9" w:rsidP="003439E8">
      <w:pPr>
        <w:jc w:val="center"/>
        <w:rPr>
          <w:sz w:val="26"/>
          <w:szCs w:val="26"/>
        </w:rPr>
      </w:pPr>
    </w:p>
    <w:p w14:paraId="23F24F4F" w14:textId="21D93D54" w:rsidR="000D1CD9" w:rsidRDefault="000D1CD9" w:rsidP="003439E8">
      <w:pPr>
        <w:jc w:val="center"/>
        <w:rPr>
          <w:sz w:val="26"/>
          <w:szCs w:val="26"/>
        </w:rPr>
      </w:pPr>
    </w:p>
    <w:p w14:paraId="261278C3" w14:textId="2DAFA1FD" w:rsidR="000D1CD9" w:rsidRDefault="000D1CD9" w:rsidP="003439E8">
      <w:pPr>
        <w:jc w:val="center"/>
        <w:rPr>
          <w:sz w:val="26"/>
          <w:szCs w:val="26"/>
        </w:rPr>
      </w:pPr>
    </w:p>
    <w:p w14:paraId="45E635E2" w14:textId="2BAE0A2D" w:rsidR="000D1CD9" w:rsidRDefault="000D1CD9" w:rsidP="003439E8">
      <w:pPr>
        <w:jc w:val="center"/>
        <w:rPr>
          <w:sz w:val="26"/>
          <w:szCs w:val="26"/>
        </w:rPr>
      </w:pPr>
    </w:p>
    <w:p w14:paraId="4EC9297A" w14:textId="164911F4" w:rsidR="000D1CD9" w:rsidRDefault="000D1CD9" w:rsidP="003439E8">
      <w:pPr>
        <w:jc w:val="center"/>
        <w:rPr>
          <w:sz w:val="26"/>
          <w:szCs w:val="26"/>
        </w:rPr>
      </w:pPr>
    </w:p>
    <w:p w14:paraId="0C426EF2" w14:textId="6BA70152" w:rsidR="000D1CD9" w:rsidRDefault="000D1CD9" w:rsidP="003439E8">
      <w:pPr>
        <w:jc w:val="center"/>
        <w:rPr>
          <w:sz w:val="26"/>
          <w:szCs w:val="26"/>
        </w:rPr>
      </w:pPr>
    </w:p>
    <w:p w14:paraId="00EA849A" w14:textId="3FEDCB4E" w:rsidR="000D1CD9" w:rsidRDefault="000D1CD9" w:rsidP="003439E8">
      <w:pPr>
        <w:jc w:val="center"/>
        <w:rPr>
          <w:sz w:val="26"/>
          <w:szCs w:val="26"/>
        </w:rPr>
      </w:pPr>
    </w:p>
    <w:p w14:paraId="172C7BE9" w14:textId="683D54A1" w:rsidR="000D1CD9" w:rsidRDefault="000D1CD9" w:rsidP="003439E8">
      <w:pPr>
        <w:jc w:val="center"/>
        <w:rPr>
          <w:sz w:val="26"/>
          <w:szCs w:val="26"/>
        </w:rPr>
      </w:pPr>
    </w:p>
    <w:p w14:paraId="13E4A598" w14:textId="77777777" w:rsidR="000D1CD9" w:rsidRDefault="000D1CD9" w:rsidP="003439E8">
      <w:pPr>
        <w:jc w:val="center"/>
        <w:rPr>
          <w:sz w:val="26"/>
          <w:szCs w:val="26"/>
        </w:rPr>
      </w:pPr>
    </w:p>
    <w:p w14:paraId="5EC91F2D" w14:textId="17B718BF" w:rsidR="000D1CD9" w:rsidRDefault="006E2BD7" w:rsidP="003439E8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7E795" wp14:editId="2D4DAB73">
                <wp:simplePos x="0" y="0"/>
                <wp:positionH relativeFrom="column">
                  <wp:posOffset>2955290</wp:posOffset>
                </wp:positionH>
                <wp:positionV relativeFrom="paragraph">
                  <wp:posOffset>-19050</wp:posOffset>
                </wp:positionV>
                <wp:extent cx="3188970" cy="1026795"/>
                <wp:effectExtent l="0" t="0" r="0" b="0"/>
                <wp:wrapNone/>
                <wp:docPr id="2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970" flipV="1">
                          <a:off x="0" y="0"/>
                          <a:ext cx="318897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79FCE" w14:textId="77777777" w:rsidR="000D1CD9" w:rsidRPr="000D1CD9" w:rsidRDefault="000D1CD9" w:rsidP="00DB1CFD">
                            <w:pPr>
                              <w:pStyle w:val="ad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EC43260" w14:textId="326C12A1" w:rsidR="000D1CD9" w:rsidRDefault="000D1CD9" w:rsidP="000D1CD9">
                            <w:pPr>
                              <w:pStyle w:val="ad"/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14:paraId="7E50F003" w14:textId="06AD9595" w:rsidR="000D1CD9" w:rsidRDefault="000D1CD9" w:rsidP="000D1CD9">
                            <w:pPr>
                              <w:pStyle w:val="ad"/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</w:t>
                            </w:r>
                          </w:p>
                          <w:p w14:paraId="7DB3B7D3" w14:textId="129D904E" w:rsidR="000D1CD9" w:rsidRDefault="000D1CD9" w:rsidP="000D1CD9">
                            <w:pPr>
                              <w:pStyle w:val="ad"/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11628432" w14:textId="61C5472F" w:rsidR="000D1CD9" w:rsidRDefault="000D1CD9" w:rsidP="000D1CD9">
                            <w:pPr>
                              <w:pStyle w:val="ad"/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F5885">
                              <w:rPr>
                                <w:sz w:val="26"/>
                                <w:szCs w:val="26"/>
                              </w:rPr>
                              <w:t>08.02.2024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7F5885">
                              <w:rPr>
                                <w:sz w:val="26"/>
                                <w:szCs w:val="26"/>
                              </w:rPr>
                              <w:t>115-па</w:t>
                            </w:r>
                          </w:p>
                          <w:p w14:paraId="2254FE4E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7B38578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7333799" w14:textId="77777777" w:rsidR="000D1CD9" w:rsidRPr="000D1CD9" w:rsidRDefault="000D1CD9" w:rsidP="00DB1CFD">
                            <w:pPr>
                              <w:pStyle w:val="ad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04D61E8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8F96865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B9C75A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699D7C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E7BE269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558DC7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EDD12CE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4CBB453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88B3542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B19A39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510B172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D5313AB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1F9876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3B860C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F251527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79F080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5E78DB8" w14:textId="77777777" w:rsidR="000D1CD9" w:rsidRDefault="000D1CD9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2766B8" w14:textId="100C60BB" w:rsidR="00DB1CFD" w:rsidRDefault="00DB1CFD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14:paraId="049C9D87" w14:textId="77777777" w:rsidR="00DB1CFD" w:rsidRDefault="00DB1CFD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0754011D" w14:textId="77777777" w:rsidR="00DB1CFD" w:rsidRDefault="00DB1CFD" w:rsidP="00DB1CF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_____________№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7E795" id="Прямоугольник 253" o:spid="_x0000_s1026" style="position:absolute;left:0;text-align:left;margin-left:232.7pt;margin-top:-1.5pt;width:251.1pt;height:80.85pt;rotation:-39289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" filled="f" stroked="f">
                <v:textbox>
                  <w:txbxContent>
                    <w:p w14:paraId="29479FCE" w14:textId="77777777" w:rsidR="000D1CD9" w:rsidRPr="000D1CD9" w:rsidRDefault="000D1CD9" w:rsidP="00DB1CFD">
                      <w:pPr>
                        <w:pStyle w:val="ad"/>
                        <w:rPr>
                          <w:sz w:val="2"/>
                          <w:szCs w:val="2"/>
                        </w:rPr>
                      </w:pPr>
                    </w:p>
                    <w:p w14:paraId="5EC43260" w14:textId="326C12A1" w:rsidR="000D1CD9" w:rsidRDefault="000D1CD9" w:rsidP="000D1CD9">
                      <w:pPr>
                        <w:pStyle w:val="ad"/>
                        <w:ind w:firstLine="56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14:paraId="7E50F003" w14:textId="06AD9595" w:rsidR="000D1CD9" w:rsidRDefault="000D1CD9" w:rsidP="000D1CD9">
                      <w:pPr>
                        <w:pStyle w:val="ad"/>
                        <w:ind w:firstLine="56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</w:t>
                      </w:r>
                    </w:p>
                    <w:p w14:paraId="7DB3B7D3" w14:textId="129D904E" w:rsidR="000D1CD9" w:rsidRDefault="000D1CD9" w:rsidP="000D1CD9">
                      <w:pPr>
                        <w:pStyle w:val="ad"/>
                        <w:ind w:firstLine="56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11628432" w14:textId="61C5472F" w:rsidR="000D1CD9" w:rsidRDefault="000D1CD9" w:rsidP="000D1CD9">
                      <w:pPr>
                        <w:pStyle w:val="ad"/>
                        <w:ind w:firstLine="56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F5885">
                        <w:rPr>
                          <w:sz w:val="26"/>
                          <w:szCs w:val="26"/>
                        </w:rPr>
                        <w:t>08.02.2024</w:t>
                      </w:r>
                      <w:r>
                        <w:rPr>
                          <w:sz w:val="26"/>
                          <w:szCs w:val="26"/>
                        </w:rPr>
                        <w:t xml:space="preserve"> № </w:t>
                      </w:r>
                      <w:r w:rsidR="007F5885">
                        <w:rPr>
                          <w:sz w:val="26"/>
                          <w:szCs w:val="26"/>
                        </w:rPr>
                        <w:t>115-па</w:t>
                      </w:r>
                    </w:p>
                    <w:p w14:paraId="2254FE4E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47B38578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7333799" w14:textId="77777777" w:rsidR="000D1CD9" w:rsidRPr="000D1CD9" w:rsidRDefault="000D1CD9" w:rsidP="00DB1CFD">
                      <w:pPr>
                        <w:pStyle w:val="ad"/>
                        <w:rPr>
                          <w:sz w:val="2"/>
                          <w:szCs w:val="2"/>
                        </w:rPr>
                      </w:pPr>
                    </w:p>
                    <w:p w14:paraId="504D61E8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8F96865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6BB9C75A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4699D7C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3E7BE269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55558DC7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2EDD12CE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64CBB453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088B3542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54B19A39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2510B172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5D5313AB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B1F9876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683B860C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5F251527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B79F080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45E78DB8" w14:textId="77777777" w:rsidR="000D1CD9" w:rsidRDefault="000D1CD9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6A2766B8" w14:textId="100C60BB" w:rsidR="00DB1CFD" w:rsidRDefault="00DB1CFD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1</w:t>
                      </w:r>
                    </w:p>
                    <w:p w14:paraId="049C9D87" w14:textId="77777777" w:rsidR="00DB1CFD" w:rsidRDefault="00DB1CFD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0754011D" w14:textId="77777777" w:rsidR="00DB1CFD" w:rsidRDefault="00DB1CFD" w:rsidP="00DB1CF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_____________№ 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56011A6" w14:textId="3191E81E" w:rsidR="000D1CD9" w:rsidRDefault="000D1CD9" w:rsidP="003439E8">
      <w:pPr>
        <w:jc w:val="center"/>
        <w:rPr>
          <w:sz w:val="26"/>
          <w:szCs w:val="26"/>
        </w:rPr>
      </w:pPr>
    </w:p>
    <w:p w14:paraId="4582A66F" w14:textId="5AB797D4" w:rsidR="000D1CD9" w:rsidRDefault="000D1CD9" w:rsidP="003439E8">
      <w:pPr>
        <w:jc w:val="center"/>
        <w:rPr>
          <w:sz w:val="26"/>
          <w:szCs w:val="26"/>
        </w:rPr>
      </w:pPr>
    </w:p>
    <w:p w14:paraId="34FAB9F6" w14:textId="11BCD6B4" w:rsidR="000D1CD9" w:rsidRDefault="000D1CD9" w:rsidP="003439E8">
      <w:pPr>
        <w:jc w:val="center"/>
        <w:rPr>
          <w:sz w:val="26"/>
          <w:szCs w:val="26"/>
        </w:rPr>
      </w:pPr>
    </w:p>
    <w:p w14:paraId="4143E498" w14:textId="77138BBE" w:rsidR="000D1CD9" w:rsidRDefault="000D1CD9" w:rsidP="000D1CD9">
      <w:pPr>
        <w:rPr>
          <w:sz w:val="26"/>
          <w:szCs w:val="26"/>
        </w:rPr>
      </w:pPr>
    </w:p>
    <w:p w14:paraId="43E4EF62" w14:textId="77777777" w:rsidR="000D1CD9" w:rsidRDefault="000D1CD9" w:rsidP="000D1CD9">
      <w:pPr>
        <w:rPr>
          <w:sz w:val="26"/>
          <w:szCs w:val="26"/>
        </w:rPr>
      </w:pPr>
    </w:p>
    <w:p w14:paraId="7B8D1DB7" w14:textId="64A5797A" w:rsidR="003439E8" w:rsidRDefault="003439E8" w:rsidP="003439E8">
      <w:pPr>
        <w:jc w:val="center"/>
        <w:rPr>
          <w:sz w:val="26"/>
          <w:szCs w:val="26"/>
        </w:rPr>
      </w:pPr>
      <w:r>
        <w:rPr>
          <w:sz w:val="26"/>
          <w:szCs w:val="26"/>
        </w:rPr>
        <w:t>Обзорная схема размещения объекта: «</w:t>
      </w:r>
      <w:r w:rsidRPr="003439E8">
        <w:rPr>
          <w:sz w:val="26"/>
          <w:szCs w:val="26"/>
        </w:rPr>
        <w:t xml:space="preserve">Обустройство Западно-Усть-Балыкского месторождения нефти. Здание для размещения вахтового персонала </w:t>
      </w:r>
      <w:r w:rsidR="000D1CD9">
        <w:rPr>
          <w:sz w:val="26"/>
          <w:szCs w:val="26"/>
        </w:rPr>
        <w:br/>
      </w:r>
      <w:r w:rsidRPr="003439E8">
        <w:rPr>
          <w:sz w:val="26"/>
          <w:szCs w:val="26"/>
        </w:rPr>
        <w:t>на 60 человек в районе ДНС</w:t>
      </w:r>
      <w:r>
        <w:rPr>
          <w:sz w:val="26"/>
          <w:szCs w:val="26"/>
        </w:rPr>
        <w:t>»</w:t>
      </w:r>
    </w:p>
    <w:p w14:paraId="0ADC9614" w14:textId="4B7627C0" w:rsidR="003439E8" w:rsidRDefault="003439E8" w:rsidP="003439E8">
      <w:pPr>
        <w:jc w:val="center"/>
        <w:rPr>
          <w:sz w:val="26"/>
          <w:szCs w:val="26"/>
        </w:rPr>
      </w:pPr>
    </w:p>
    <w:p w14:paraId="424A1DF1" w14:textId="71CF6362" w:rsidR="00930643" w:rsidRDefault="003439E8" w:rsidP="003439E8">
      <w:pPr>
        <w:jc w:val="center"/>
        <w:rPr>
          <w:sz w:val="26"/>
          <w:szCs w:val="26"/>
        </w:rPr>
      </w:pPr>
      <w:r w:rsidRPr="00F7226C">
        <w:rPr>
          <w:noProof/>
        </w:rPr>
        <w:drawing>
          <wp:inline distT="0" distB="0" distL="0" distR="0" wp14:anchorId="2159800A" wp14:editId="0191B7D5">
            <wp:extent cx="5629275" cy="6477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7DA6" w14:textId="09A6B658" w:rsidR="00944E8E" w:rsidRDefault="00944E8E" w:rsidP="002C7832">
      <w:pPr>
        <w:jc w:val="both"/>
        <w:rPr>
          <w:noProof/>
        </w:rPr>
      </w:pPr>
    </w:p>
    <w:p w14:paraId="698EBADE" w14:textId="5C09824F" w:rsidR="00944E8E" w:rsidRDefault="00944E8E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7727D534" w14:textId="105BE73C" w:rsidR="00944E8E" w:rsidRDefault="006E2BD7">
      <w:pPr>
        <w:spacing w:after="200"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21711" wp14:editId="14154DF2">
                <wp:simplePos x="0" y="0"/>
                <wp:positionH relativeFrom="column">
                  <wp:posOffset>3550920</wp:posOffset>
                </wp:positionH>
                <wp:positionV relativeFrom="paragraph">
                  <wp:posOffset>51435</wp:posOffset>
                </wp:positionV>
                <wp:extent cx="3267075" cy="124015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1EBC" w14:textId="4F689E67" w:rsidR="00930643" w:rsidRDefault="00930643" w:rsidP="0093064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0D1CD9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4A0DA3A" w14:textId="77777777" w:rsidR="00930643" w:rsidRDefault="00930643" w:rsidP="0093064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59E0CB4B" w14:textId="6848ADE3" w:rsidR="00930643" w:rsidRDefault="00930643" w:rsidP="0093064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F5885" w:rsidRPr="007F5885">
                              <w:rPr>
                                <w:sz w:val="26"/>
                                <w:szCs w:val="26"/>
                              </w:rPr>
                              <w:t>08.02.2024 № 115-па</w:t>
                            </w:r>
                          </w:p>
                          <w:p w14:paraId="5D2D7B64" w14:textId="77777777" w:rsidR="000D1CD9" w:rsidRDefault="000D1CD9" w:rsidP="0093064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1711" id="Прямоугольник 4" o:spid="_x0000_s1027" style="position:absolute;margin-left:279.6pt;margin-top:4.05pt;width:257.25pt;height: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" filled="f" stroked="f">
                <v:textbox>
                  <w:txbxContent>
                    <w:p w14:paraId="474D1EBC" w14:textId="4F689E67" w:rsidR="00930643" w:rsidRDefault="00930643" w:rsidP="0093064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0D1CD9">
                        <w:rPr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4A0DA3A" w14:textId="77777777" w:rsidR="00930643" w:rsidRDefault="00930643" w:rsidP="0093064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59E0CB4B" w14:textId="6848ADE3" w:rsidR="00930643" w:rsidRDefault="00930643" w:rsidP="0093064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F5885" w:rsidRPr="007F5885">
                        <w:rPr>
                          <w:sz w:val="26"/>
                          <w:szCs w:val="26"/>
                        </w:rPr>
                        <w:t>08.02.2024 № 115-па</w:t>
                      </w:r>
                    </w:p>
                    <w:p w14:paraId="5D2D7B64" w14:textId="77777777" w:rsidR="000D1CD9" w:rsidRDefault="000D1CD9" w:rsidP="0093064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7AB34C" w14:textId="48782616" w:rsidR="000D1CD9" w:rsidRDefault="000D1CD9" w:rsidP="00944E8E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</w:pPr>
    </w:p>
    <w:p w14:paraId="12BC5710" w14:textId="77777777" w:rsidR="000D1CD9" w:rsidRDefault="000D1CD9" w:rsidP="00944E8E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</w:pPr>
    </w:p>
    <w:p w14:paraId="59BE3D09" w14:textId="77777777" w:rsidR="000D1CD9" w:rsidRDefault="000D1CD9" w:rsidP="00944E8E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</w:pPr>
    </w:p>
    <w:p w14:paraId="7B2A8F6D" w14:textId="5E64BD47" w:rsidR="00944E8E" w:rsidRPr="002C4470" w:rsidRDefault="00944E8E" w:rsidP="00944E8E">
      <w:pPr>
        <w:pStyle w:val="af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14:paraId="2ACD46B4" w14:textId="77C22960" w:rsidR="00944E8E" w:rsidRPr="00834370" w:rsidRDefault="00944E8E" w:rsidP="00944E8E">
      <w:pPr>
        <w:spacing w:line="0" w:lineRule="atLeast"/>
        <w:jc w:val="center"/>
        <w:rPr>
          <w:bCs/>
        </w:rPr>
      </w:pPr>
      <w:r w:rsidRPr="00834370">
        <w:rPr>
          <w:bCs/>
        </w:rPr>
        <w:t>на разработку документации по планировке территории</w:t>
      </w:r>
    </w:p>
    <w:p w14:paraId="201E35D8" w14:textId="77777777" w:rsidR="00944E8E" w:rsidRPr="00834370" w:rsidRDefault="00944E8E" w:rsidP="00944E8E">
      <w:pPr>
        <w:tabs>
          <w:tab w:val="right" w:pos="9922"/>
        </w:tabs>
        <w:spacing w:after="120"/>
        <w:jc w:val="center"/>
        <w:rPr>
          <w:bCs/>
        </w:rPr>
      </w:pPr>
      <w:r w:rsidRPr="00834370">
        <w:rPr>
          <w:bCs/>
        </w:rPr>
        <w:t xml:space="preserve">        </w:t>
      </w:r>
      <w:r>
        <w:rPr>
          <w:bCs/>
        </w:rPr>
        <w:t xml:space="preserve">по </w:t>
      </w:r>
      <w:r w:rsidRPr="007F06C4">
        <w:rPr>
          <w:bCs/>
        </w:rPr>
        <w:t xml:space="preserve">объекту </w:t>
      </w:r>
      <w:r w:rsidRPr="00EE34E4">
        <w:rPr>
          <w:b/>
          <w:u w:val="single"/>
        </w:rPr>
        <w:t>«Обустройство Западно-Усть-Балыкского месторождения нефти. Здание для размещения вахтового персонала на 60 человек в районе ДНС» ш. ЗУБ-</w:t>
      </w:r>
      <w:proofErr w:type="gramStart"/>
      <w:r w:rsidRPr="00EE34E4">
        <w:rPr>
          <w:b/>
          <w:u w:val="single"/>
        </w:rPr>
        <w:t xml:space="preserve">2101.ВЖК  </w:t>
      </w:r>
      <w:r w:rsidRPr="000C0A0F">
        <w:rPr>
          <w:bCs/>
          <w:sz w:val="20"/>
          <w:szCs w:val="20"/>
        </w:rPr>
        <w:t>(</w:t>
      </w:r>
      <w:proofErr w:type="gramEnd"/>
      <w:r w:rsidRPr="000C0A0F">
        <w:rPr>
          <w:bCs/>
          <w:sz w:val="20"/>
          <w:szCs w:val="20"/>
        </w:rPr>
        <w:t>наименование территории, наименование объекта (</w:t>
      </w:r>
      <w:proofErr w:type="spellStart"/>
      <w:r w:rsidRPr="000C0A0F">
        <w:rPr>
          <w:bCs/>
          <w:sz w:val="20"/>
          <w:szCs w:val="20"/>
        </w:rPr>
        <w:t>ов</w:t>
      </w:r>
      <w:proofErr w:type="spellEnd"/>
      <w:r w:rsidRPr="000C0A0F">
        <w:rPr>
          <w:bCs/>
          <w:sz w:val="20"/>
          <w:szCs w:val="20"/>
        </w:rPr>
        <w:t xml:space="preserve">) капитального строительства, для размещения </w:t>
      </w:r>
      <w:r w:rsidRPr="000C0A0F">
        <w:rPr>
          <w:bCs/>
          <w:sz w:val="20"/>
          <w:szCs w:val="20"/>
        </w:rPr>
        <w:br/>
        <w:t>которого (</w:t>
      </w:r>
      <w:proofErr w:type="spellStart"/>
      <w:r w:rsidRPr="000C0A0F">
        <w:rPr>
          <w:bCs/>
          <w:sz w:val="20"/>
          <w:szCs w:val="20"/>
        </w:rPr>
        <w:t>ых</w:t>
      </w:r>
      <w:proofErr w:type="spellEnd"/>
      <w:r w:rsidRPr="000C0A0F">
        <w:rPr>
          <w:bCs/>
          <w:sz w:val="20"/>
          <w:szCs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6538"/>
      </w:tblGrid>
      <w:tr w:rsidR="00944E8E" w:rsidRPr="00025238" w14:paraId="2C0BFAEF" w14:textId="77777777" w:rsidTr="000D1CD9">
        <w:trPr>
          <w:trHeight w:val="3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9C3" w14:textId="77777777" w:rsidR="00944E8E" w:rsidRPr="00F267BA" w:rsidRDefault="00944E8E" w:rsidP="000D1CD9">
            <w:pPr>
              <w:ind w:left="284"/>
              <w:contextualSpacing/>
              <w:jc w:val="center"/>
              <w:rPr>
                <w:rFonts w:eastAsia="Calibri"/>
              </w:rPr>
            </w:pPr>
            <w:r w:rsidRPr="00F267BA">
              <w:rPr>
                <w:rFonts w:eastAsia="Calibri"/>
              </w:rPr>
              <w:t>Наименование позиции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3D1" w14:textId="77777777" w:rsidR="00944E8E" w:rsidRPr="00F267BA" w:rsidRDefault="00944E8E" w:rsidP="000D1CD9">
            <w:pPr>
              <w:widowControl w:val="0"/>
              <w:ind w:firstLine="335"/>
              <w:jc w:val="center"/>
            </w:pPr>
            <w:r w:rsidRPr="00F267BA">
              <w:t>Содержание</w:t>
            </w:r>
          </w:p>
        </w:tc>
      </w:tr>
      <w:tr w:rsidR="00944E8E" w:rsidRPr="00025238" w14:paraId="371C3F88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CC7" w14:textId="77777777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2D9" w14:textId="77777777" w:rsidR="00944E8E" w:rsidRPr="00F267BA" w:rsidRDefault="00944E8E" w:rsidP="000D1CD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267BA">
              <w:rPr>
                <w:sz w:val="24"/>
                <w:szCs w:val="24"/>
              </w:rPr>
              <w:t>Проект планировки территории</w:t>
            </w:r>
            <w:r>
              <w:rPr>
                <w:sz w:val="24"/>
                <w:szCs w:val="24"/>
              </w:rPr>
              <w:t xml:space="preserve">, проект межевания территории  </w:t>
            </w:r>
          </w:p>
        </w:tc>
      </w:tr>
      <w:tr w:rsidR="00944E8E" w:rsidRPr="00025238" w14:paraId="3636CEE6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FEF" w14:textId="77777777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2144" w14:textId="77777777" w:rsidR="00944E8E" w:rsidRPr="007408D2" w:rsidRDefault="00944E8E" w:rsidP="000D1CD9">
            <w:pPr>
              <w:ind w:right="-5"/>
            </w:pPr>
            <w:r w:rsidRPr="007408D2">
              <w:t>Публичное акционерное общество «Славнефть-Мегионнефтегаз»,</w:t>
            </w:r>
          </w:p>
          <w:p w14:paraId="65E6CE38" w14:textId="77777777" w:rsidR="00944E8E" w:rsidRPr="000E17AA" w:rsidRDefault="00944E8E" w:rsidP="000D1CD9">
            <w:pPr>
              <w:ind w:right="-5"/>
              <w:rPr>
                <w:color w:val="FF0000"/>
              </w:rPr>
            </w:pPr>
            <w:r w:rsidRPr="007408D2">
              <w:t xml:space="preserve">ОГРН –1028601354088, ИНН –8605003932, </w:t>
            </w:r>
            <w:r w:rsidRPr="001377C4">
              <w:t>КПП -860501001,</w:t>
            </w:r>
          </w:p>
          <w:p w14:paraId="6282341A" w14:textId="3140B557" w:rsidR="00944E8E" w:rsidRDefault="00944E8E" w:rsidP="000D1CD9">
            <w:pPr>
              <w:pStyle w:val="TableParagraph"/>
              <w:spacing w:line="264" w:lineRule="exact"/>
              <w:ind w:left="0"/>
              <w:jc w:val="left"/>
            </w:pPr>
            <w:r w:rsidRPr="001377C4">
              <w:t xml:space="preserve">628680, Ханты-Мансийский Автономный Округ </w:t>
            </w:r>
            <w:r w:rsidR="000D1CD9">
              <w:t>–</w:t>
            </w:r>
            <w:r w:rsidRPr="001377C4">
              <w:t xml:space="preserve"> Югра, </w:t>
            </w:r>
            <w:r>
              <w:t xml:space="preserve">                  </w:t>
            </w:r>
          </w:p>
          <w:p w14:paraId="321A4E33" w14:textId="417DAF30" w:rsidR="00944E8E" w:rsidRPr="000D1CD9" w:rsidRDefault="00944E8E" w:rsidP="000D1CD9">
            <w:pPr>
              <w:pStyle w:val="TableParagraph"/>
              <w:spacing w:line="264" w:lineRule="exact"/>
              <w:ind w:left="0"/>
              <w:jc w:val="left"/>
            </w:pPr>
            <w:proofErr w:type="spellStart"/>
            <w:r w:rsidRPr="001377C4">
              <w:t>г.Мегион</w:t>
            </w:r>
            <w:proofErr w:type="spellEnd"/>
            <w:r w:rsidRPr="001377C4">
              <w:t xml:space="preserve">, </w:t>
            </w:r>
            <w:proofErr w:type="spellStart"/>
            <w:r w:rsidRPr="001377C4">
              <w:t>ул.А.М.Кузьмина</w:t>
            </w:r>
            <w:proofErr w:type="spellEnd"/>
            <w:r w:rsidRPr="001377C4">
              <w:t>, д. 51</w:t>
            </w:r>
          </w:p>
        </w:tc>
      </w:tr>
      <w:tr w:rsidR="00944E8E" w:rsidRPr="00025238" w14:paraId="3BDFF2A2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542" w14:textId="77777777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EA9" w14:textId="77777777" w:rsidR="00944E8E" w:rsidRPr="00F267BA" w:rsidRDefault="00944E8E" w:rsidP="000D1CD9">
            <w:pPr>
              <w:widowControl w:val="0"/>
              <w:ind w:left="-74" w:right="-5"/>
            </w:pPr>
            <w:r w:rsidRPr="00C104DB">
              <w:t xml:space="preserve">За счет собственных средств ПАО «СН-МНГ» </w:t>
            </w:r>
          </w:p>
        </w:tc>
      </w:tr>
      <w:tr w:rsidR="00944E8E" w:rsidRPr="00736854" w14:paraId="0099552C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1782" w14:textId="2C999CD0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Вид и наименование планируемого</w:t>
            </w:r>
            <w:r w:rsidR="000D1CD9">
              <w:rPr>
                <w:rFonts w:eastAsia="Calibri"/>
              </w:rPr>
              <w:br/>
            </w:r>
            <w:r w:rsidRPr="00F267BA">
              <w:rPr>
                <w:rFonts w:eastAsia="Calibri"/>
              </w:rPr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83DB" w14:textId="77777777" w:rsidR="00944E8E" w:rsidRDefault="00944E8E" w:rsidP="000D1CD9">
            <w:pPr>
              <w:tabs>
                <w:tab w:val="right" w:pos="9922"/>
              </w:tabs>
            </w:pPr>
            <w:r w:rsidRPr="00B97732">
              <w:t xml:space="preserve">«Полное наименование объекта: </w:t>
            </w:r>
            <w:bookmarkStart w:id="1" w:name="_Hlk113972012"/>
            <w:r>
              <w:t xml:space="preserve">                                                     </w:t>
            </w:r>
            <w:r w:rsidRPr="007F06C4">
              <w:t xml:space="preserve"> </w:t>
            </w:r>
          </w:p>
          <w:p w14:paraId="27A55A27" w14:textId="77777777" w:rsidR="00944E8E" w:rsidRDefault="00944E8E" w:rsidP="000D1CD9">
            <w:pPr>
              <w:tabs>
                <w:tab w:val="right" w:pos="9922"/>
              </w:tabs>
            </w:pPr>
          </w:p>
          <w:p w14:paraId="0D804BBC" w14:textId="0DB69EF4" w:rsidR="00944E8E" w:rsidRDefault="00944E8E" w:rsidP="000D1CD9">
            <w:pPr>
              <w:tabs>
                <w:tab w:val="right" w:pos="9922"/>
              </w:tabs>
            </w:pPr>
            <w:r w:rsidRPr="00EE34E4">
              <w:t xml:space="preserve">«Обустройство Западно-Усть-Балыкского месторождения нефти. Здание для размещения вахтового персонала </w:t>
            </w:r>
            <w:r w:rsidR="000D1CD9">
              <w:br/>
            </w:r>
            <w:r w:rsidRPr="00EE34E4">
              <w:t xml:space="preserve">на 60 человек в районе ДНС» ш. ЗУБ-2101.ВЖК </w:t>
            </w:r>
          </w:p>
          <w:p w14:paraId="0DE61C4E" w14:textId="77777777" w:rsidR="00944E8E" w:rsidRDefault="00944E8E" w:rsidP="000D1CD9">
            <w:pPr>
              <w:tabs>
                <w:tab w:val="right" w:pos="9922"/>
              </w:tabs>
            </w:pPr>
          </w:p>
          <w:p w14:paraId="4FD887DE" w14:textId="77777777" w:rsidR="00944E8E" w:rsidRDefault="00944E8E" w:rsidP="000D1CD9">
            <w:pPr>
              <w:tabs>
                <w:tab w:val="right" w:pos="9922"/>
              </w:tabs>
            </w:pPr>
            <w:r>
              <w:t xml:space="preserve">Основные характеристики: </w:t>
            </w:r>
          </w:p>
          <w:bookmarkEnd w:id="1"/>
          <w:p w14:paraId="1C122EC7" w14:textId="24423C71" w:rsidR="00944E8E" w:rsidRPr="00736854" w:rsidRDefault="00944E8E" w:rsidP="000D1CD9">
            <w:pPr>
              <w:tabs>
                <w:tab w:val="right" w:pos="9922"/>
              </w:tabs>
              <w:rPr>
                <w:color w:val="000000"/>
              </w:rPr>
            </w:pPr>
            <w:r w:rsidRPr="0073685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Здание для временного пребывания персонала численностью 60 человек с габаритами 60х11,46м., этажность – 2, количество этажей – 2, площадь освоения – 7328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площадь застройки- 1206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площадь покрытий – 2419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площадь озеленения – 3327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., площадь свободной от застройки- 376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</w:tr>
      <w:tr w:rsidR="00944E8E" w:rsidRPr="00025238" w14:paraId="6050CBCE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A66" w14:textId="77777777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47C" w14:textId="77777777" w:rsidR="00944E8E" w:rsidRPr="00924FFF" w:rsidRDefault="00944E8E" w:rsidP="000D1CD9">
            <w:pPr>
              <w:ind w:left="-74" w:right="-5"/>
            </w:pPr>
            <w:r w:rsidRPr="00924FFF">
              <w:t>Муниципальное образование - Нефтеюганский район</w:t>
            </w:r>
          </w:p>
          <w:p w14:paraId="6D4A8EAF" w14:textId="77777777" w:rsidR="00944E8E" w:rsidRPr="00924FFF" w:rsidRDefault="00944E8E" w:rsidP="000D1CD9">
            <w:pPr>
              <w:ind w:left="-74" w:right="-5"/>
            </w:pPr>
            <w:r w:rsidRPr="00924FFF">
              <w:t>Ханты-Мансийского автономного округа – Югры Тюменской</w:t>
            </w:r>
            <w:r w:rsidRPr="00924FFF">
              <w:rPr>
                <w:spacing w:val="-1"/>
              </w:rPr>
              <w:t xml:space="preserve"> </w:t>
            </w:r>
            <w:r w:rsidRPr="00924FFF">
              <w:t>области</w:t>
            </w:r>
            <w:r>
              <w:t xml:space="preserve"> на землях государственного лесного фонда Нефтеюганского лесничества, Нефтеюганского участкового лесничества, Островного урочища. </w:t>
            </w:r>
          </w:p>
        </w:tc>
      </w:tr>
      <w:tr w:rsidR="00944E8E" w:rsidRPr="00025238" w14:paraId="1CD9FB86" w14:textId="77777777" w:rsidTr="000D1C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DF9" w14:textId="31FCBA4D" w:rsidR="00944E8E" w:rsidRPr="00F267BA" w:rsidRDefault="00944E8E" w:rsidP="000D1CD9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0" w:right="-11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 xml:space="preserve">Состав документации </w:t>
            </w:r>
            <w:r w:rsidR="000D1CD9">
              <w:rPr>
                <w:rFonts w:eastAsia="Calibri"/>
              </w:rPr>
              <w:br/>
            </w:r>
            <w:r w:rsidRPr="00F267BA">
              <w:rPr>
                <w:rFonts w:eastAsia="Calibri"/>
              </w:rPr>
              <w:t>по планировке территории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EA8" w14:textId="77777777" w:rsidR="00944E8E" w:rsidRDefault="00944E8E" w:rsidP="000D1CD9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Состав и содержание документации по планировке территории в соответствии с требованиями Градостроительного кодекса РФ</w:t>
            </w:r>
          </w:p>
        </w:tc>
      </w:tr>
    </w:tbl>
    <w:p w14:paraId="0FF7EE40" w14:textId="77777777" w:rsidR="00930643" w:rsidRDefault="00930643" w:rsidP="002C7832">
      <w:pPr>
        <w:jc w:val="both"/>
        <w:rPr>
          <w:sz w:val="26"/>
          <w:szCs w:val="26"/>
        </w:rPr>
      </w:pPr>
    </w:p>
    <w:sectPr w:rsidR="00930643" w:rsidSect="009C3460">
      <w:headerReference w:type="even" r:id="rId10"/>
      <w:headerReference w:type="default" r:id="rId11"/>
      <w:foot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E27A" w14:textId="77777777" w:rsidR="00C04735" w:rsidRDefault="00C04735" w:rsidP="00177C90">
      <w:r>
        <w:separator/>
      </w:r>
    </w:p>
  </w:endnote>
  <w:endnote w:type="continuationSeparator" w:id="0">
    <w:p w14:paraId="5C1AE6C7" w14:textId="77777777" w:rsidR="00C04735" w:rsidRDefault="00C0473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737C3D7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29F2" w14:textId="77777777" w:rsidR="00C04735" w:rsidRDefault="00C04735" w:rsidP="00177C90">
      <w:r>
        <w:separator/>
      </w:r>
    </w:p>
  </w:footnote>
  <w:footnote w:type="continuationSeparator" w:id="0">
    <w:p w14:paraId="13749D09" w14:textId="77777777" w:rsidR="00C04735" w:rsidRDefault="00C0473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B1E53"/>
    <w:multiLevelType w:val="multilevel"/>
    <w:tmpl w:val="BDE46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26"/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D1CD9"/>
    <w:rsid w:val="000D1DF2"/>
    <w:rsid w:val="000E0221"/>
    <w:rsid w:val="000E0B38"/>
    <w:rsid w:val="000E36C2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439E8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5D23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0DB8"/>
    <w:rsid w:val="005E075E"/>
    <w:rsid w:val="005E2E82"/>
    <w:rsid w:val="005E3437"/>
    <w:rsid w:val="005E4CE2"/>
    <w:rsid w:val="005E655C"/>
    <w:rsid w:val="00602C48"/>
    <w:rsid w:val="006156EB"/>
    <w:rsid w:val="00616975"/>
    <w:rsid w:val="006241D1"/>
    <w:rsid w:val="006441DD"/>
    <w:rsid w:val="006532A0"/>
    <w:rsid w:val="006607DF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2BD7"/>
    <w:rsid w:val="006E37F3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7F588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0643"/>
    <w:rsid w:val="00944E8E"/>
    <w:rsid w:val="009536B6"/>
    <w:rsid w:val="00992B82"/>
    <w:rsid w:val="009A03C1"/>
    <w:rsid w:val="009A122B"/>
    <w:rsid w:val="009A16AE"/>
    <w:rsid w:val="009A2A4D"/>
    <w:rsid w:val="009B5421"/>
    <w:rsid w:val="009C3460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31BA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4735"/>
    <w:rsid w:val="00C066D8"/>
    <w:rsid w:val="00C10BEC"/>
    <w:rsid w:val="00C15246"/>
    <w:rsid w:val="00C22034"/>
    <w:rsid w:val="00C34509"/>
    <w:rsid w:val="00C7225D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56ACB"/>
    <w:rsid w:val="00D707E0"/>
    <w:rsid w:val="00D83646"/>
    <w:rsid w:val="00D93BCC"/>
    <w:rsid w:val="00D95943"/>
    <w:rsid w:val="00DA0CF1"/>
    <w:rsid w:val="00DA2576"/>
    <w:rsid w:val="00DB1CFD"/>
    <w:rsid w:val="00DB44DB"/>
    <w:rsid w:val="00DD03DF"/>
    <w:rsid w:val="00DD093D"/>
    <w:rsid w:val="00DE6D3B"/>
    <w:rsid w:val="00E00110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locked/>
    <w:rsid w:val="00DB1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4"/>
    <w:uiPriority w:val="1"/>
    <w:qFormat/>
    <w:rsid w:val="00944E8E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2024-02-12T08:46:00Z</cp:lastPrinted>
  <dcterms:created xsi:type="dcterms:W3CDTF">2024-02-12T08:47:00Z</dcterms:created>
  <dcterms:modified xsi:type="dcterms:W3CDTF">2024-02-13T07:20:00Z</dcterms:modified>
</cp:coreProperties>
</file>