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E2DBA" w14:textId="77777777" w:rsidR="00900232" w:rsidRPr="00D018C1" w:rsidRDefault="00900232" w:rsidP="00900232">
      <w:pPr>
        <w:ind w:firstLine="5387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D018C1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</w:p>
    <w:p w14:paraId="6A8D2151" w14:textId="355F3B16" w:rsidR="00900232" w:rsidRPr="00D018C1" w:rsidRDefault="00900232" w:rsidP="00900232">
      <w:pPr>
        <w:ind w:firstLine="5387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D018C1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14:paraId="43441E15" w14:textId="216A8A0B" w:rsidR="00900232" w:rsidRPr="00D018C1" w:rsidRDefault="00900232" w:rsidP="00900232">
      <w:pPr>
        <w:ind w:firstLine="5387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D018C1">
        <w:rPr>
          <w:rFonts w:ascii="Times New Roman" w:eastAsia="Times New Roman" w:hAnsi="Times New Roman" w:cs="Times New Roman"/>
          <w:sz w:val="26"/>
          <w:szCs w:val="26"/>
        </w:rPr>
        <w:t xml:space="preserve">Нефтеюганского района </w:t>
      </w:r>
    </w:p>
    <w:p w14:paraId="4ADDF9AA" w14:textId="05F06F01" w:rsidR="00900232" w:rsidRDefault="00900232" w:rsidP="00900232">
      <w:pPr>
        <w:ind w:firstLine="5387"/>
        <w:jc w:val="lef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C443D6" w:rsidRPr="00C443D6">
        <w:rPr>
          <w:rFonts w:ascii="Times New Roman" w:eastAsia="Times New Roman" w:hAnsi="Times New Roman" w:cs="Times New Roman"/>
          <w:sz w:val="26"/>
          <w:szCs w:val="26"/>
        </w:rPr>
        <w:t>31.10.2022 № 207</w:t>
      </w:r>
      <w:r w:rsidR="00C443D6">
        <w:rPr>
          <w:rFonts w:ascii="Times New Roman" w:eastAsia="Times New Roman" w:hAnsi="Times New Roman" w:cs="Times New Roman"/>
          <w:sz w:val="26"/>
          <w:szCs w:val="26"/>
        </w:rPr>
        <w:t>2</w:t>
      </w:r>
      <w:r w:rsidR="00C443D6" w:rsidRPr="00C443D6">
        <w:rPr>
          <w:rFonts w:ascii="Times New Roman" w:eastAsia="Times New Roman" w:hAnsi="Times New Roman" w:cs="Times New Roman"/>
          <w:sz w:val="26"/>
          <w:szCs w:val="26"/>
        </w:rPr>
        <w:t>-па-нпа</w:t>
      </w:r>
    </w:p>
    <w:p w14:paraId="65F86DE2" w14:textId="069C536B" w:rsidR="00C443D6" w:rsidRDefault="00C443D6" w:rsidP="00900232">
      <w:pPr>
        <w:ind w:firstLine="5387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14:paraId="4A2DF800" w14:textId="77777777" w:rsidR="00900232" w:rsidRPr="00D018C1" w:rsidRDefault="00900232" w:rsidP="00900232">
      <w:pPr>
        <w:ind w:firstLine="5387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14:paraId="608FFFD9" w14:textId="77777777" w:rsidR="00900232" w:rsidRPr="00D018C1" w:rsidRDefault="00900232" w:rsidP="00900232">
      <w:pPr>
        <w:rPr>
          <w:rFonts w:ascii="Times New Roman" w:eastAsia="Times New Roman" w:hAnsi="Times New Roman" w:cs="Times New Roman"/>
          <w:sz w:val="26"/>
          <w:szCs w:val="26"/>
        </w:rPr>
      </w:pPr>
      <w:r w:rsidRPr="00D018C1">
        <w:rPr>
          <w:rFonts w:ascii="Times New Roman" w:eastAsia="Times New Roman" w:hAnsi="Times New Roman" w:cs="Times New Roman"/>
          <w:sz w:val="26"/>
          <w:szCs w:val="26"/>
        </w:rPr>
        <w:t xml:space="preserve">Методика расчета значений целевых показателей муниципальной программы </w:t>
      </w:r>
      <w:r w:rsidRPr="00770A38">
        <w:rPr>
          <w:rFonts w:ascii="Times New Roman" w:eastAsia="Times New Roman" w:hAnsi="Times New Roman" w:cs="Times New Roman"/>
          <w:sz w:val="26"/>
          <w:szCs w:val="26"/>
        </w:rPr>
        <w:t>Неф</w:t>
      </w:r>
      <w:r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770A38">
        <w:rPr>
          <w:rFonts w:ascii="Times New Roman" w:eastAsia="Times New Roman" w:hAnsi="Times New Roman" w:cs="Times New Roman"/>
          <w:sz w:val="26"/>
          <w:szCs w:val="26"/>
        </w:rPr>
        <w:t>еюганского района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018C1">
        <w:rPr>
          <w:rFonts w:ascii="Times New Roman" w:eastAsia="Times New Roman" w:hAnsi="Times New Roman" w:cs="Times New Roman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D018C1">
        <w:rPr>
          <w:rFonts w:ascii="Times New Roman" w:eastAsia="Times New Roman" w:hAnsi="Times New Roman" w:cs="Times New Roman"/>
          <w:sz w:val="26"/>
          <w:szCs w:val="26"/>
        </w:rPr>
        <w:t xml:space="preserve">азвитие </w:t>
      </w:r>
      <w:r>
        <w:rPr>
          <w:rFonts w:ascii="Times New Roman" w:eastAsia="Times New Roman" w:hAnsi="Times New Roman" w:cs="Times New Roman"/>
          <w:sz w:val="26"/>
          <w:szCs w:val="26"/>
        </w:rPr>
        <w:t>туризма</w:t>
      </w:r>
      <w:r w:rsidRPr="00D018C1">
        <w:rPr>
          <w:rFonts w:ascii="Times New Roman" w:eastAsia="Times New Roman" w:hAnsi="Times New Roman" w:cs="Times New Roman"/>
          <w:sz w:val="26"/>
          <w:szCs w:val="26"/>
        </w:rPr>
        <w:t>»</w:t>
      </w:r>
    </w:p>
    <w:p w14:paraId="0F571E99" w14:textId="77777777" w:rsidR="00900232" w:rsidRPr="00D018C1" w:rsidRDefault="00900232" w:rsidP="00900232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C3D833D" w14:textId="77777777" w:rsidR="00900232" w:rsidRPr="00D018C1" w:rsidRDefault="00900232" w:rsidP="00900232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7EE082B7" w14:textId="77777777" w:rsidR="00900232" w:rsidRPr="009B72F7" w:rsidRDefault="00900232" w:rsidP="00900232">
      <w:pPr>
        <w:rPr>
          <w:rFonts w:ascii="Times New Roman" w:eastAsia="Times New Roman" w:hAnsi="Times New Roman" w:cs="Times New Roman"/>
          <w:sz w:val="26"/>
          <w:szCs w:val="26"/>
        </w:rPr>
      </w:pPr>
      <w:r w:rsidRPr="009B72F7">
        <w:rPr>
          <w:rFonts w:ascii="Times New Roman" w:eastAsia="Times New Roman" w:hAnsi="Times New Roman" w:cs="Times New Roman"/>
          <w:sz w:val="26"/>
          <w:szCs w:val="26"/>
        </w:rPr>
        <w:t>1.  Общие положения</w:t>
      </w:r>
    </w:p>
    <w:p w14:paraId="0603923B" w14:textId="77777777" w:rsidR="00900232" w:rsidRPr="009B72F7" w:rsidRDefault="00900232" w:rsidP="00900232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520D9CB3" w14:textId="77777777" w:rsidR="00900232" w:rsidRPr="009B72F7" w:rsidRDefault="00900232" w:rsidP="00900232">
      <w:pPr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72F7">
        <w:rPr>
          <w:rFonts w:ascii="Times New Roman" w:eastAsia="Times New Roman" w:hAnsi="Times New Roman" w:cs="Times New Roman"/>
          <w:sz w:val="26"/>
          <w:szCs w:val="26"/>
        </w:rPr>
        <w:t>Настоящая Методика расчета значений целевых показателей муниципальной программы Нефтеюганского района «Развития туризма» 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«Развитие туризма».</w:t>
      </w:r>
    </w:p>
    <w:p w14:paraId="6F4172DD" w14:textId="77777777" w:rsidR="00900232" w:rsidRPr="009B72F7" w:rsidRDefault="00900232" w:rsidP="00900232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CE08172" w14:textId="77777777" w:rsidR="00900232" w:rsidRPr="00187CFA" w:rsidRDefault="00900232" w:rsidP="00900232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187CFA">
        <w:rPr>
          <w:rFonts w:ascii="Times New Roman" w:eastAsia="Times New Roman" w:hAnsi="Times New Roman" w:cs="Times New Roman"/>
          <w:sz w:val="26"/>
          <w:szCs w:val="26"/>
        </w:rPr>
        <w:t>Порядок расчета значений целевых показателей</w:t>
      </w:r>
    </w:p>
    <w:p w14:paraId="0BD2C151" w14:textId="77777777" w:rsidR="00900232" w:rsidRPr="00187CFA" w:rsidRDefault="00900232" w:rsidP="00900232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F4EFE2B" w14:textId="77777777" w:rsidR="00900232" w:rsidRPr="00187CFA" w:rsidRDefault="00900232" w:rsidP="00900232">
      <w:pPr>
        <w:numPr>
          <w:ilvl w:val="1"/>
          <w:numId w:val="1"/>
        </w:numPr>
        <w:ind w:left="0" w:firstLine="709"/>
        <w:contextualSpacing/>
        <w:jc w:val="both"/>
        <w:outlineLvl w:val="1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 w:rsidRPr="00187CFA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Значение целевого показателя 1: «</w:t>
      </w:r>
      <w:r w:rsidRPr="009A5DC4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Количество проведенных мероприятий в сфере туризма, а также мероприятий, в организации и проведении к</w:t>
      </w:r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оторых было оказано содействие</w:t>
      </w:r>
      <w:r w:rsidRPr="00187CFA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, единиц» определяется исходя из фактического количества проведенных мероприятий в сфере туризма.</w:t>
      </w:r>
    </w:p>
    <w:p w14:paraId="047984E0" w14:textId="77777777" w:rsidR="00900232" w:rsidRPr="00707168" w:rsidRDefault="00900232" w:rsidP="00900232">
      <w:pPr>
        <w:numPr>
          <w:ilvl w:val="1"/>
          <w:numId w:val="1"/>
        </w:numPr>
        <w:ind w:left="0" w:firstLine="709"/>
        <w:contextualSpacing/>
        <w:jc w:val="both"/>
        <w:outlineLvl w:val="1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 w:rsidRPr="00187CFA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Значение целевого показателя 2: «</w:t>
      </w:r>
      <w:r w:rsidRPr="003B157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Количество проектов, направленных на развитие туристской отрасли, п</w:t>
      </w:r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олучивших финансовую поддержку, </w:t>
      </w:r>
      <w:r w:rsidRPr="003B157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единиц ежегодно</w:t>
      </w:r>
      <w:r w:rsidRPr="009B72F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» определяется исходя из фактического количества </w:t>
      </w:r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проектов в сфере развития </w:t>
      </w:r>
      <w:r w:rsidRPr="00707168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туристской деятельностей, получивших финансовую поддержку.     </w:t>
      </w:r>
    </w:p>
    <w:p w14:paraId="44EB4344" w14:textId="6CC09DB9" w:rsidR="00900232" w:rsidRPr="00707168" w:rsidRDefault="00900232" w:rsidP="00900232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70716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Значение целевого показателя 3: «Количество туристических маршрутов (нарастающим итогом), единиц» определяется исходя из фактического количества туристических маршрутов, включенных в Реестр туристических маршрутов Нефтеюганского района.</w:t>
      </w:r>
      <w:r w:rsidR="00E27F30" w:rsidRPr="0070716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</w:t>
      </w:r>
    </w:p>
    <w:p w14:paraId="108062E5" w14:textId="44AD8C36" w:rsidR="00900232" w:rsidRPr="00187CFA" w:rsidRDefault="00900232" w:rsidP="00900232">
      <w:pPr>
        <w:numPr>
          <w:ilvl w:val="1"/>
          <w:numId w:val="1"/>
        </w:numPr>
        <w:ind w:left="0" w:firstLine="709"/>
        <w:contextualSpacing/>
        <w:jc w:val="both"/>
        <w:outlineLvl w:val="1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 w:rsidRPr="009B72F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Значение целевого показателя 4: «</w:t>
      </w:r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Количество</w:t>
      </w:r>
      <w:r w:rsidRPr="009B72F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 публикаций в СМИ, направленных на популяризацию туристских объектов, маршрутов, продуктов, единиц» определяется </w:t>
      </w:r>
      <w:r w:rsidRPr="00187CFA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исходя из фактического количества сообщений, публикаций </w:t>
      </w:r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br/>
      </w:r>
      <w:r w:rsidRPr="00187CFA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о туризме Нефтеюганского района размещенных в средствах массовой информации, </w:t>
      </w:r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br/>
      </w:r>
      <w:r w:rsidRPr="00187CFA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в сети Интернет.</w:t>
      </w:r>
    </w:p>
    <w:sectPr w:rsidR="00900232" w:rsidRPr="00187CFA" w:rsidSect="0090023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F6EE6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701"/>
    <w:rsid w:val="00000346"/>
    <w:rsid w:val="00011A1F"/>
    <w:rsid w:val="000342D4"/>
    <w:rsid w:val="000428D1"/>
    <w:rsid w:val="00045CC8"/>
    <w:rsid w:val="00054010"/>
    <w:rsid w:val="00075649"/>
    <w:rsid w:val="00076956"/>
    <w:rsid w:val="00086DC0"/>
    <w:rsid w:val="00094144"/>
    <w:rsid w:val="000A0344"/>
    <w:rsid w:val="000A7D1B"/>
    <w:rsid w:val="000B309B"/>
    <w:rsid w:val="000B6F60"/>
    <w:rsid w:val="000D47E7"/>
    <w:rsid w:val="000D4D83"/>
    <w:rsid w:val="000E4974"/>
    <w:rsid w:val="000F2EBD"/>
    <w:rsid w:val="000F59D0"/>
    <w:rsid w:val="000F6BA1"/>
    <w:rsid w:val="00156136"/>
    <w:rsid w:val="001A1CF5"/>
    <w:rsid w:val="001A589B"/>
    <w:rsid w:val="001E1E96"/>
    <w:rsid w:val="001E40AF"/>
    <w:rsid w:val="001E4A35"/>
    <w:rsid w:val="002113FC"/>
    <w:rsid w:val="002217B0"/>
    <w:rsid w:val="00222349"/>
    <w:rsid w:val="00236D7C"/>
    <w:rsid w:val="0024306F"/>
    <w:rsid w:val="002437E2"/>
    <w:rsid w:val="0024560A"/>
    <w:rsid w:val="00257B46"/>
    <w:rsid w:val="00265B1E"/>
    <w:rsid w:val="00270E15"/>
    <w:rsid w:val="00283497"/>
    <w:rsid w:val="002B191A"/>
    <w:rsid w:val="002C7779"/>
    <w:rsid w:val="002F58B2"/>
    <w:rsid w:val="00307465"/>
    <w:rsid w:val="00327BC1"/>
    <w:rsid w:val="003337C5"/>
    <w:rsid w:val="00343F9B"/>
    <w:rsid w:val="003511DB"/>
    <w:rsid w:val="0035187F"/>
    <w:rsid w:val="00354CFB"/>
    <w:rsid w:val="00363D3C"/>
    <w:rsid w:val="003661DE"/>
    <w:rsid w:val="003753D6"/>
    <w:rsid w:val="0038194E"/>
    <w:rsid w:val="003A099A"/>
    <w:rsid w:val="003B785F"/>
    <w:rsid w:val="003C41C9"/>
    <w:rsid w:val="003D4E6C"/>
    <w:rsid w:val="003D6F9C"/>
    <w:rsid w:val="0040465D"/>
    <w:rsid w:val="00425122"/>
    <w:rsid w:val="00425893"/>
    <w:rsid w:val="00425926"/>
    <w:rsid w:val="00483FF0"/>
    <w:rsid w:val="00495721"/>
    <w:rsid w:val="004A130D"/>
    <w:rsid w:val="004B5917"/>
    <w:rsid w:val="004C04C1"/>
    <w:rsid w:val="004D14D0"/>
    <w:rsid w:val="004D2785"/>
    <w:rsid w:val="004E088C"/>
    <w:rsid w:val="004E6415"/>
    <w:rsid w:val="004E745F"/>
    <w:rsid w:val="00504D42"/>
    <w:rsid w:val="00514248"/>
    <w:rsid w:val="00532C4A"/>
    <w:rsid w:val="005631E8"/>
    <w:rsid w:val="005854F2"/>
    <w:rsid w:val="005A0668"/>
    <w:rsid w:val="005B09A0"/>
    <w:rsid w:val="005C3CB1"/>
    <w:rsid w:val="005D28DA"/>
    <w:rsid w:val="005E202A"/>
    <w:rsid w:val="006067AB"/>
    <w:rsid w:val="00607760"/>
    <w:rsid w:val="0061108D"/>
    <w:rsid w:val="0061152C"/>
    <w:rsid w:val="006158FD"/>
    <w:rsid w:val="00624CD4"/>
    <w:rsid w:val="00635887"/>
    <w:rsid w:val="0064046E"/>
    <w:rsid w:val="006408EF"/>
    <w:rsid w:val="00655E68"/>
    <w:rsid w:val="00660517"/>
    <w:rsid w:val="00681E1C"/>
    <w:rsid w:val="0068608F"/>
    <w:rsid w:val="006A60AC"/>
    <w:rsid w:val="006B590E"/>
    <w:rsid w:val="006D5581"/>
    <w:rsid w:val="006E0C14"/>
    <w:rsid w:val="006E2C8E"/>
    <w:rsid w:val="006F49C5"/>
    <w:rsid w:val="00703242"/>
    <w:rsid w:val="00707168"/>
    <w:rsid w:val="0072153B"/>
    <w:rsid w:val="00730578"/>
    <w:rsid w:val="00736D28"/>
    <w:rsid w:val="0074412B"/>
    <w:rsid w:val="00754989"/>
    <w:rsid w:val="00755C3F"/>
    <w:rsid w:val="00760F3C"/>
    <w:rsid w:val="00761EB1"/>
    <w:rsid w:val="00780470"/>
    <w:rsid w:val="0078489E"/>
    <w:rsid w:val="0079798F"/>
    <w:rsid w:val="007A7C2E"/>
    <w:rsid w:val="007B0556"/>
    <w:rsid w:val="007C4B29"/>
    <w:rsid w:val="007C521B"/>
    <w:rsid w:val="007E2349"/>
    <w:rsid w:val="007F31B2"/>
    <w:rsid w:val="007F5582"/>
    <w:rsid w:val="00802FDA"/>
    <w:rsid w:val="008054DD"/>
    <w:rsid w:val="0082118B"/>
    <w:rsid w:val="0083171E"/>
    <w:rsid w:val="008633B9"/>
    <w:rsid w:val="00865B08"/>
    <w:rsid w:val="00866A8F"/>
    <w:rsid w:val="00871409"/>
    <w:rsid w:val="00890BF1"/>
    <w:rsid w:val="008C05FC"/>
    <w:rsid w:val="008C36D1"/>
    <w:rsid w:val="008D624B"/>
    <w:rsid w:val="008E4F7C"/>
    <w:rsid w:val="008E696C"/>
    <w:rsid w:val="008F4338"/>
    <w:rsid w:val="00900232"/>
    <w:rsid w:val="00925863"/>
    <w:rsid w:val="00926AC6"/>
    <w:rsid w:val="00934B1C"/>
    <w:rsid w:val="00946B3A"/>
    <w:rsid w:val="009508BF"/>
    <w:rsid w:val="00957724"/>
    <w:rsid w:val="009609B3"/>
    <w:rsid w:val="00975C24"/>
    <w:rsid w:val="00982A5C"/>
    <w:rsid w:val="00983871"/>
    <w:rsid w:val="00991ECA"/>
    <w:rsid w:val="00993DC4"/>
    <w:rsid w:val="00993FC8"/>
    <w:rsid w:val="009A3126"/>
    <w:rsid w:val="009B00DE"/>
    <w:rsid w:val="009B3701"/>
    <w:rsid w:val="009B4628"/>
    <w:rsid w:val="009C46E0"/>
    <w:rsid w:val="009E5991"/>
    <w:rsid w:val="00A004A7"/>
    <w:rsid w:val="00A16BD5"/>
    <w:rsid w:val="00A40E11"/>
    <w:rsid w:val="00A45FE6"/>
    <w:rsid w:val="00A50E18"/>
    <w:rsid w:val="00A93444"/>
    <w:rsid w:val="00AA3663"/>
    <w:rsid w:val="00AA48DB"/>
    <w:rsid w:val="00AA4EBF"/>
    <w:rsid w:val="00AB0856"/>
    <w:rsid w:val="00AB0B5B"/>
    <w:rsid w:val="00AB5FFB"/>
    <w:rsid w:val="00AC081D"/>
    <w:rsid w:val="00AD5458"/>
    <w:rsid w:val="00AE04BB"/>
    <w:rsid w:val="00AF6879"/>
    <w:rsid w:val="00B06CA2"/>
    <w:rsid w:val="00B11996"/>
    <w:rsid w:val="00B1785B"/>
    <w:rsid w:val="00B20D95"/>
    <w:rsid w:val="00B4317B"/>
    <w:rsid w:val="00B436A0"/>
    <w:rsid w:val="00B525CD"/>
    <w:rsid w:val="00B70CAD"/>
    <w:rsid w:val="00B865D5"/>
    <w:rsid w:val="00BB190E"/>
    <w:rsid w:val="00BB1CCF"/>
    <w:rsid w:val="00BB1EE1"/>
    <w:rsid w:val="00BC6FF7"/>
    <w:rsid w:val="00BC79FB"/>
    <w:rsid w:val="00BD031C"/>
    <w:rsid w:val="00BD4C2C"/>
    <w:rsid w:val="00BF02E6"/>
    <w:rsid w:val="00BF5185"/>
    <w:rsid w:val="00C156B9"/>
    <w:rsid w:val="00C255A5"/>
    <w:rsid w:val="00C261EA"/>
    <w:rsid w:val="00C443D6"/>
    <w:rsid w:val="00C76397"/>
    <w:rsid w:val="00C829F0"/>
    <w:rsid w:val="00C9010B"/>
    <w:rsid w:val="00C931B6"/>
    <w:rsid w:val="00CA0FF6"/>
    <w:rsid w:val="00CA3DE2"/>
    <w:rsid w:val="00CC4A80"/>
    <w:rsid w:val="00CC62E9"/>
    <w:rsid w:val="00CF23F3"/>
    <w:rsid w:val="00D1264C"/>
    <w:rsid w:val="00D15496"/>
    <w:rsid w:val="00D26B4E"/>
    <w:rsid w:val="00D343C0"/>
    <w:rsid w:val="00D76570"/>
    <w:rsid w:val="00D85C21"/>
    <w:rsid w:val="00DB44D1"/>
    <w:rsid w:val="00DB4DA7"/>
    <w:rsid w:val="00DD04C7"/>
    <w:rsid w:val="00DD6D10"/>
    <w:rsid w:val="00E22B9E"/>
    <w:rsid w:val="00E264A1"/>
    <w:rsid w:val="00E266B8"/>
    <w:rsid w:val="00E27F30"/>
    <w:rsid w:val="00E41FF2"/>
    <w:rsid w:val="00E507F7"/>
    <w:rsid w:val="00E63E46"/>
    <w:rsid w:val="00EA23C2"/>
    <w:rsid w:val="00EB1FC0"/>
    <w:rsid w:val="00EE38DC"/>
    <w:rsid w:val="00EF0353"/>
    <w:rsid w:val="00EF3723"/>
    <w:rsid w:val="00F32BDA"/>
    <w:rsid w:val="00F40A5F"/>
    <w:rsid w:val="00F53291"/>
    <w:rsid w:val="00F603B6"/>
    <w:rsid w:val="00F758BF"/>
    <w:rsid w:val="00F76B05"/>
    <w:rsid w:val="00FC7DBE"/>
    <w:rsid w:val="0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418DB"/>
  <w15:chartTrackingRefBased/>
  <w15:docId w15:val="{12412BED-425A-4834-838C-A7BBEABC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232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232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Аманалиева Акмоор Айбековна</dc:creator>
  <cp:keywords/>
  <dc:description/>
  <cp:lastModifiedBy>Неделько Дарья Анатольевна</cp:lastModifiedBy>
  <cp:revision>5</cp:revision>
  <dcterms:created xsi:type="dcterms:W3CDTF">2022-10-26T06:18:00Z</dcterms:created>
  <dcterms:modified xsi:type="dcterms:W3CDTF">2022-12-22T05:59:00Z</dcterms:modified>
</cp:coreProperties>
</file>