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2385" w14:textId="592AC8C0" w:rsidR="009D7CAD" w:rsidRPr="00224B7D" w:rsidRDefault="009D7CAD" w:rsidP="00224B7D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b/>
          <w:noProof/>
          <w:sz w:val="16"/>
        </w:rPr>
        <w:drawing>
          <wp:inline distT="0" distB="0" distL="0" distR="0" wp14:anchorId="584C45AF" wp14:editId="6B9BF59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15532" w14:textId="77777777" w:rsidR="009D7CAD" w:rsidRPr="00224B7D" w:rsidRDefault="009D7CAD" w:rsidP="00224B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3BE3BA1" w14:textId="77777777" w:rsidR="009D7CAD" w:rsidRPr="00224B7D" w:rsidRDefault="009D7CAD" w:rsidP="00224B7D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АДМИНИСТРАЦИЯ</w:t>
      </w:r>
    </w:p>
    <w:p w14:paraId="040253FA" w14:textId="77777777" w:rsidR="009D7CAD" w:rsidRPr="00224B7D" w:rsidRDefault="009D7CAD" w:rsidP="00224B7D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85C520B" w14:textId="77777777" w:rsidR="009D7CAD" w:rsidRPr="00224B7D" w:rsidRDefault="009D7CAD" w:rsidP="00224B7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8C460FD" w14:textId="77777777" w:rsidR="009D7CAD" w:rsidRPr="00224B7D" w:rsidRDefault="009D7CAD" w:rsidP="00224B7D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224B7D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0C9A073" w14:textId="77777777" w:rsidR="009D7CAD" w:rsidRPr="00224B7D" w:rsidRDefault="009D7CAD" w:rsidP="00224B7D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D7CAD" w:rsidRPr="00224B7D" w14:paraId="282DA56E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21D541D" w14:textId="77777777" w:rsidR="009D7CAD" w:rsidRPr="006F36CA" w:rsidRDefault="009D7CAD" w:rsidP="00224B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36CA">
              <w:rPr>
                <w:rFonts w:ascii="Times New Roman" w:hAnsi="Times New Roman"/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2A30AB70" w14:textId="69A3C923" w:rsidR="009D7CAD" w:rsidRPr="006F36CA" w:rsidRDefault="009D7CAD" w:rsidP="00224B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F36CA">
              <w:rPr>
                <w:rFonts w:ascii="Times New Roman" w:hAnsi="Times New Roman"/>
                <w:sz w:val="26"/>
                <w:szCs w:val="26"/>
              </w:rPr>
              <w:t>№</w:t>
            </w:r>
            <w:r w:rsidRPr="006F36CA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70</w:t>
            </w:r>
            <w:r w:rsidRPr="006F36CA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9D7CAD" w:rsidRPr="00224B7D" w14:paraId="3D56E348" w14:textId="77777777" w:rsidTr="00797A71">
        <w:trPr>
          <w:cantSplit/>
          <w:trHeight w:val="70"/>
        </w:trPr>
        <w:tc>
          <w:tcPr>
            <w:tcW w:w="3119" w:type="dxa"/>
          </w:tcPr>
          <w:p w14:paraId="7A303A35" w14:textId="77777777" w:rsidR="009D7CAD" w:rsidRPr="00A751CD" w:rsidRDefault="009D7CAD" w:rsidP="00224B7D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7360DE0" w14:textId="77777777" w:rsidR="009D7CAD" w:rsidRPr="00A751CD" w:rsidRDefault="009D7CAD" w:rsidP="00224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FBEFF59" w14:textId="77777777" w:rsidR="009D7CAD" w:rsidRPr="00A751CD" w:rsidRDefault="009D7CAD" w:rsidP="00224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95A14DA" w14:textId="77777777" w:rsidR="009D7CAD" w:rsidRPr="005672E1" w:rsidRDefault="009D7CAD" w:rsidP="00B44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72E1">
        <w:rPr>
          <w:rFonts w:ascii="Times New Roman" w:hAnsi="Times New Roman"/>
          <w:bCs/>
          <w:sz w:val="24"/>
          <w:szCs w:val="24"/>
        </w:rPr>
        <w:t>г.Нефтеюганск</w:t>
      </w:r>
    </w:p>
    <w:p w14:paraId="0FC6E69C" w14:textId="0187F846" w:rsidR="00DC1B5F" w:rsidRDefault="00DC1B5F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2139D05B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муниципальной программ</w:t>
      </w:r>
      <w:r w:rsidRPr="00D61BEF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Нефтеюганского района </w:t>
      </w:r>
      <w:r w:rsidR="00DC1B5F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6A5D16D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8D32F6">
        <w:rPr>
          <w:rFonts w:ascii="Times New Roman" w:hAnsi="Times New Roman"/>
          <w:sz w:val="26"/>
          <w:szCs w:val="26"/>
        </w:rPr>
        <w:t xml:space="preserve">ями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,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0B7996" w:rsidRPr="000B7996">
        <w:rPr>
          <w:rFonts w:ascii="Times New Roman" w:hAnsi="Times New Roman"/>
          <w:bCs/>
          <w:sz w:val="26"/>
          <w:szCs w:val="26"/>
        </w:rPr>
        <w:t xml:space="preserve">от 07.10.2022 № 1902-па «Об утверждении перечня муниципальных программ Нефтеюганского района» и учитывая протокол общественного обсуждения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1032A3">
        <w:rPr>
          <w:rFonts w:ascii="Times New Roman" w:hAnsi="Times New Roman"/>
          <w:bCs/>
          <w:sz w:val="26"/>
          <w:szCs w:val="26"/>
        </w:rPr>
        <w:t xml:space="preserve">от 06.10.2022 </w:t>
      </w:r>
      <w:r w:rsidR="000B7996">
        <w:rPr>
          <w:rFonts w:ascii="Times New Roman" w:hAnsi="Times New Roman"/>
          <w:bCs/>
          <w:sz w:val="26"/>
          <w:szCs w:val="26"/>
        </w:rPr>
        <w:t xml:space="preserve">по проекту постановления администрации Нефтеюганского района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0B7996">
        <w:rPr>
          <w:rFonts w:ascii="Times New Roman" w:hAnsi="Times New Roman"/>
          <w:bCs/>
          <w:sz w:val="26"/>
          <w:szCs w:val="26"/>
        </w:rPr>
        <w:t>«О муниципальной программе Нефтеюганского района «Экологическая безопасность»</w:t>
      </w:r>
      <w:r w:rsidR="002C18A8">
        <w:rPr>
          <w:rFonts w:ascii="Times New Roman" w:hAnsi="Times New Roman"/>
          <w:bCs/>
          <w:sz w:val="26"/>
          <w:szCs w:val="26"/>
        </w:rPr>
        <w:t>,</w:t>
      </w:r>
      <w:r w:rsidR="008D32F6">
        <w:rPr>
          <w:rFonts w:ascii="Times New Roman" w:hAnsi="Times New Roman"/>
          <w:bCs/>
          <w:sz w:val="26"/>
          <w:szCs w:val="26"/>
        </w:rPr>
        <w:t xml:space="preserve"> </w:t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736FA629" w14:textId="77777777" w:rsidR="008541E5" w:rsidRPr="00D61BEF" w:rsidRDefault="00667A71" w:rsidP="002C18A8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У</w:t>
      </w:r>
      <w:r w:rsidR="003067C9" w:rsidRPr="00D61BEF">
        <w:rPr>
          <w:rFonts w:ascii="Times New Roman" w:hAnsi="Times New Roman"/>
          <w:sz w:val="26"/>
          <w:szCs w:val="26"/>
        </w:rPr>
        <w:t>твер</w:t>
      </w:r>
      <w:r w:rsidRPr="00D61BEF">
        <w:rPr>
          <w:rFonts w:ascii="Times New Roman" w:hAnsi="Times New Roman"/>
          <w:sz w:val="26"/>
          <w:szCs w:val="26"/>
        </w:rPr>
        <w:t>дить</w:t>
      </w:r>
      <w:r w:rsidR="008541E5" w:rsidRPr="00D61BEF">
        <w:rPr>
          <w:rFonts w:ascii="Times New Roman" w:hAnsi="Times New Roman"/>
          <w:sz w:val="26"/>
          <w:szCs w:val="26"/>
        </w:rPr>
        <w:t>:</w:t>
      </w:r>
    </w:p>
    <w:p w14:paraId="1D4672B0" w14:textId="5EBFE05D" w:rsidR="003067C9" w:rsidRPr="00D61BEF" w:rsidRDefault="008541E5" w:rsidP="002C18A8">
      <w:pPr>
        <w:pStyle w:val="1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М</w:t>
      </w:r>
      <w:r w:rsidR="003067C9" w:rsidRPr="00D61BEF">
        <w:rPr>
          <w:rFonts w:ascii="Times New Roman" w:hAnsi="Times New Roman"/>
          <w:sz w:val="26"/>
          <w:szCs w:val="26"/>
        </w:rPr>
        <w:t>униципальн</w:t>
      </w:r>
      <w:r w:rsidR="00667A71" w:rsidRPr="00D61BEF">
        <w:rPr>
          <w:rFonts w:ascii="Times New Roman" w:hAnsi="Times New Roman"/>
          <w:sz w:val="26"/>
          <w:szCs w:val="26"/>
        </w:rPr>
        <w:t>ую программу</w:t>
      </w:r>
      <w:r w:rsidR="003067C9" w:rsidRPr="00D61BEF">
        <w:rPr>
          <w:rFonts w:ascii="Times New Roman" w:hAnsi="Times New Roman"/>
          <w:sz w:val="26"/>
          <w:szCs w:val="26"/>
        </w:rPr>
        <w:t xml:space="preserve"> 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</w:t>
      </w:r>
      <w:r w:rsidR="003067C9" w:rsidRPr="00D61BEF">
        <w:rPr>
          <w:rFonts w:ascii="Times New Roman" w:hAnsi="Times New Roman"/>
          <w:bCs/>
          <w:sz w:val="26"/>
          <w:szCs w:val="26"/>
        </w:rPr>
        <w:t>кологическ</w:t>
      </w:r>
      <w:r w:rsidR="00667A71" w:rsidRPr="00D61BEF">
        <w:rPr>
          <w:rFonts w:ascii="Times New Roman" w:hAnsi="Times New Roman"/>
          <w:bCs/>
          <w:sz w:val="26"/>
          <w:szCs w:val="26"/>
        </w:rPr>
        <w:t>ая</w:t>
      </w:r>
      <w:r w:rsidR="003067C9" w:rsidRPr="00D61BEF">
        <w:rPr>
          <w:rFonts w:ascii="Times New Roman" w:hAnsi="Times New Roman"/>
          <w:bCs/>
          <w:sz w:val="26"/>
          <w:szCs w:val="26"/>
        </w:rPr>
        <w:t xml:space="preserve"> безопаснос</w:t>
      </w:r>
      <w:r w:rsidR="00667A71" w:rsidRPr="00D61BEF">
        <w:rPr>
          <w:rFonts w:ascii="Times New Roman" w:hAnsi="Times New Roman"/>
          <w:bCs/>
          <w:sz w:val="26"/>
          <w:szCs w:val="26"/>
        </w:rPr>
        <w:t>ть</w:t>
      </w:r>
      <w:r w:rsidR="003067C9" w:rsidRPr="00D61BEF">
        <w:rPr>
          <w:rFonts w:ascii="Times New Roman" w:hAnsi="Times New Roman"/>
          <w:bCs/>
          <w:sz w:val="26"/>
          <w:szCs w:val="26"/>
        </w:rPr>
        <w:t xml:space="preserve"> Нефтеюганского района</w:t>
      </w:r>
      <w:r w:rsidR="003067C9" w:rsidRPr="00D61BEF">
        <w:rPr>
          <w:rFonts w:ascii="Times New Roman" w:hAnsi="Times New Roman"/>
          <w:sz w:val="26"/>
          <w:szCs w:val="26"/>
        </w:rPr>
        <w:t>»</w:t>
      </w:r>
      <w:r w:rsidR="008D32F6">
        <w:rPr>
          <w:rFonts w:ascii="Times New Roman" w:hAnsi="Times New Roman"/>
          <w:bCs/>
          <w:sz w:val="26"/>
          <w:szCs w:val="26"/>
        </w:rPr>
        <w:t xml:space="preserve"> (П</w:t>
      </w:r>
      <w:r w:rsidR="00E45FF0" w:rsidRPr="00D61BEF">
        <w:rPr>
          <w:rFonts w:ascii="Times New Roman" w:hAnsi="Times New Roman"/>
          <w:bCs/>
          <w:sz w:val="26"/>
          <w:szCs w:val="26"/>
        </w:rPr>
        <w:t>риложение 1).</w:t>
      </w:r>
    </w:p>
    <w:p w14:paraId="32AA8881" w14:textId="6BE57CC2" w:rsidR="00FC17EB" w:rsidRPr="00D61BEF" w:rsidRDefault="00FC17EB" w:rsidP="002C18A8">
      <w:pPr>
        <w:pStyle w:val="1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BEF">
        <w:rPr>
          <w:rFonts w:ascii="Times New Roman" w:hAnsi="Times New Roman"/>
          <w:sz w:val="26"/>
          <w:szCs w:val="26"/>
          <w:lang w:eastAsia="ru-RU"/>
        </w:rPr>
        <w:t>Методику расчета значений целевых показателей муниципальной программ</w:t>
      </w:r>
      <w:r w:rsidR="00E45FF0" w:rsidRPr="00D61BEF">
        <w:rPr>
          <w:rFonts w:ascii="Times New Roman" w:hAnsi="Times New Roman"/>
          <w:sz w:val="26"/>
          <w:szCs w:val="26"/>
          <w:lang w:eastAsia="ru-RU"/>
        </w:rPr>
        <w:t>ы</w:t>
      </w:r>
      <w:r w:rsidR="008D32F6">
        <w:rPr>
          <w:rFonts w:ascii="Times New Roman" w:hAnsi="Times New Roman"/>
          <w:sz w:val="26"/>
          <w:szCs w:val="26"/>
          <w:lang w:eastAsia="ru-RU"/>
        </w:rPr>
        <w:t xml:space="preserve"> «Экологическая безопасность» (П</w:t>
      </w:r>
      <w:r w:rsidR="00E45FF0" w:rsidRPr="00D61BEF">
        <w:rPr>
          <w:rFonts w:ascii="Times New Roman" w:hAnsi="Times New Roman"/>
          <w:sz w:val="26"/>
          <w:szCs w:val="26"/>
          <w:lang w:eastAsia="ru-RU"/>
        </w:rPr>
        <w:t>риложение 2).</w:t>
      </w:r>
    </w:p>
    <w:p w14:paraId="43F8DCAE" w14:textId="648E422E" w:rsidR="00667A71" w:rsidRPr="00D61BEF" w:rsidRDefault="00667A71" w:rsidP="002C18A8">
      <w:pPr>
        <w:pStyle w:val="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Признать утратившим</w:t>
      </w:r>
      <w:r w:rsidR="00A511E3" w:rsidRPr="00D61BEF">
        <w:rPr>
          <w:rFonts w:ascii="Times New Roman" w:hAnsi="Times New Roman"/>
          <w:sz w:val="26"/>
          <w:szCs w:val="26"/>
        </w:rPr>
        <w:t>и</w:t>
      </w:r>
      <w:r w:rsidRPr="00D61BEF">
        <w:rPr>
          <w:rFonts w:ascii="Times New Roman" w:hAnsi="Times New Roman"/>
          <w:sz w:val="26"/>
          <w:szCs w:val="26"/>
        </w:rPr>
        <w:t xml:space="preserve"> силу постановлени</w:t>
      </w:r>
      <w:r w:rsidR="00A511E3" w:rsidRPr="00D61BEF">
        <w:rPr>
          <w:rFonts w:ascii="Times New Roman" w:hAnsi="Times New Roman"/>
          <w:sz w:val="26"/>
          <w:szCs w:val="26"/>
        </w:rPr>
        <w:t>я</w:t>
      </w:r>
      <w:r w:rsidRPr="00D61BEF">
        <w:rPr>
          <w:rFonts w:ascii="Times New Roman" w:hAnsi="Times New Roman"/>
          <w:sz w:val="26"/>
          <w:szCs w:val="26"/>
        </w:rPr>
        <w:t xml:space="preserve"> администрации Нефтеюганского района:</w:t>
      </w:r>
    </w:p>
    <w:p w14:paraId="3D36DAD9" w14:textId="736011D3" w:rsidR="00934FF9" w:rsidRPr="00DE2261" w:rsidRDefault="00667A71" w:rsidP="002C18A8">
      <w:pPr>
        <w:pStyle w:val="1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E2261">
        <w:rPr>
          <w:rFonts w:ascii="Times New Roman" w:hAnsi="Times New Roman"/>
          <w:sz w:val="26"/>
          <w:szCs w:val="26"/>
        </w:rPr>
        <w:t>от 31.10.2016 № 1784-па-нпа</w:t>
      </w:r>
      <w:r w:rsidR="00934FF9" w:rsidRPr="00DE2261">
        <w:rPr>
          <w:rFonts w:ascii="Times New Roman" w:hAnsi="Times New Roman"/>
          <w:sz w:val="26"/>
          <w:szCs w:val="26"/>
        </w:rPr>
        <w:t xml:space="preserve"> «</w:t>
      </w:r>
      <w:r w:rsidR="000C7B05" w:rsidRPr="00DE2261">
        <w:rPr>
          <w:rFonts w:ascii="Times New Roman" w:hAnsi="Times New Roman"/>
          <w:sz w:val="26"/>
          <w:szCs w:val="26"/>
        </w:rPr>
        <w:t>Об утверждении муниципальной программы Нефтеюганского района «Обеспечение экологической безопасности Нефтеюганского района на 2017-2020 годы</w:t>
      </w:r>
      <w:r w:rsidR="00934FF9" w:rsidRPr="00DE2261">
        <w:rPr>
          <w:rFonts w:ascii="Times New Roman" w:hAnsi="Times New Roman"/>
          <w:sz w:val="26"/>
          <w:szCs w:val="26"/>
        </w:rPr>
        <w:t>»;</w:t>
      </w:r>
    </w:p>
    <w:p w14:paraId="73196546" w14:textId="477BD43A" w:rsidR="00D62C8D" w:rsidRPr="002C18A8" w:rsidRDefault="00667A7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01.03.2017 № 337-па-нпа</w:t>
      </w:r>
      <w:r w:rsidR="00934FF9" w:rsidRPr="002C18A8">
        <w:rPr>
          <w:rFonts w:ascii="Times New Roman" w:hAnsi="Times New Roman"/>
          <w:sz w:val="26"/>
          <w:szCs w:val="26"/>
        </w:rPr>
        <w:t xml:space="preserve"> «</w:t>
      </w:r>
      <w:r w:rsidR="000C7B05" w:rsidRPr="002C18A8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 от 31.10.2016 № 1784-па-нпа</w:t>
      </w:r>
      <w:r w:rsidR="007C0B71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77497DB7" w14:textId="5A22CA80" w:rsidR="007C0B71" w:rsidRPr="002C18A8" w:rsidRDefault="00667A7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30.06.2017 № 1056-па-нпа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F0286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2017-2020 годы</w:t>
      </w:r>
      <w:r w:rsidR="00F0286F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201D7BE7" w14:textId="61D2581A" w:rsidR="007C0B71" w:rsidRPr="002C18A8" w:rsidRDefault="00667A7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30.10.2017 № 1929-па-нпа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lastRenderedPageBreak/>
        <w:t>«Об утверждении муниципальной программы Нефтеюганского района «</w:t>
      </w:r>
      <w:r w:rsidR="00F0286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2017-2020 годы</w:t>
      </w:r>
      <w:r w:rsidR="00F0286F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4A1379F4" w14:textId="319FCF69" w:rsidR="007C0B71" w:rsidRPr="002C18A8" w:rsidRDefault="00667A7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19.12.2017 № 2377-па-нпа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F0286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2017-2020 годы</w:t>
      </w:r>
      <w:r w:rsidR="00F0286F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7433A687" w14:textId="15C5BFCF" w:rsidR="007C0B71" w:rsidRPr="002C18A8" w:rsidRDefault="00667A7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25.12.2017 № 2426-па-нпа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«Обеспечение экологической безопасности Нефтеюганского района на 2017-2020 годы»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429579A6" w14:textId="0F67C478" w:rsidR="007C0B71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05.03.2018 № 308-па-нпа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F0286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2017-2020 годы</w:t>
      </w:r>
      <w:r w:rsidR="00F0286F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6A026691" w14:textId="760DDC2B" w:rsidR="007C0B71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17.09.2018 № 1540-па-нпа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«Обеспечение экологической безопасности Нефтеюганского района на 2017-2020 годы»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55452D14" w14:textId="6580EBB0" w:rsidR="007C0B71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06.11.2018 № 1907-па-нпа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F0286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F0286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F0286F" w:rsidRPr="002C18A8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F0286F" w:rsidRPr="002C18A8">
        <w:rPr>
          <w:rFonts w:ascii="Times New Roman" w:hAnsi="Times New Roman"/>
          <w:bCs/>
          <w:sz w:val="26"/>
          <w:szCs w:val="26"/>
        </w:rPr>
        <w:br/>
        <w:t>экологической безопасности Нефтеюганского района на 2017-2020 годы</w:t>
      </w:r>
      <w:r w:rsidR="00F0286F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4C5942C6" w14:textId="0418881C" w:rsidR="007C0B71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10.12.2018 № 2247-па-нпа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9170A9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9170A9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9170A9" w:rsidRPr="002C18A8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9170A9" w:rsidRPr="002C18A8">
        <w:rPr>
          <w:rFonts w:ascii="Times New Roman" w:hAnsi="Times New Roman"/>
          <w:bCs/>
          <w:sz w:val="26"/>
          <w:szCs w:val="26"/>
        </w:rPr>
        <w:br/>
        <w:t>экологической безопасности Нефтеюганского района на 2017-2020 годы</w:t>
      </w:r>
      <w:r w:rsidR="009170A9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0986DA40" w14:textId="3D7050CC" w:rsidR="007C0B71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20.12.2018 № 2354-па-нпа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7C0B71" w:rsidRPr="002C18A8">
        <w:rPr>
          <w:rFonts w:ascii="Times New Roman" w:hAnsi="Times New Roman"/>
          <w:sz w:val="26"/>
          <w:szCs w:val="26"/>
        </w:rPr>
        <w:t>«</w:t>
      </w:r>
      <w:r w:rsidR="00B63E43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B63E43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B63E43" w:rsidRPr="002C18A8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B63E43" w:rsidRPr="002C18A8">
        <w:rPr>
          <w:rFonts w:ascii="Times New Roman" w:hAnsi="Times New Roman"/>
          <w:bCs/>
          <w:sz w:val="26"/>
          <w:szCs w:val="26"/>
        </w:rPr>
        <w:br/>
        <w:t>экологической безопасности Нефтеюганского района на 2017-2020 годы</w:t>
      </w:r>
      <w:r w:rsidR="00B63E43" w:rsidRPr="002C18A8">
        <w:rPr>
          <w:rFonts w:ascii="Times New Roman" w:hAnsi="Times New Roman"/>
          <w:sz w:val="26"/>
          <w:szCs w:val="26"/>
        </w:rPr>
        <w:t>»</w:t>
      </w:r>
      <w:r w:rsidR="007C0B71" w:rsidRPr="002C18A8">
        <w:rPr>
          <w:rFonts w:ascii="Times New Roman" w:hAnsi="Times New Roman"/>
          <w:sz w:val="26"/>
          <w:szCs w:val="26"/>
        </w:rPr>
        <w:t>;</w:t>
      </w:r>
    </w:p>
    <w:p w14:paraId="408BD92B" w14:textId="431256B8" w:rsidR="00D61BEF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20.12.2018 № 2357-па-нпа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1BEF" w:rsidRPr="002C18A8">
        <w:rPr>
          <w:rFonts w:ascii="Times New Roman" w:hAnsi="Times New Roman"/>
          <w:sz w:val="26"/>
          <w:szCs w:val="26"/>
        </w:rPr>
        <w:t>«</w:t>
      </w:r>
      <w:r w:rsidR="00EA2B4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EA2B4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EA2B4A" w:rsidRPr="002C18A8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EA2B4A" w:rsidRPr="002C18A8">
        <w:rPr>
          <w:rFonts w:ascii="Times New Roman" w:hAnsi="Times New Roman"/>
          <w:bCs/>
          <w:sz w:val="26"/>
          <w:szCs w:val="26"/>
        </w:rPr>
        <w:br/>
        <w:t>экологической безопасности Нефтеюганского района на 2017-2020 годы</w:t>
      </w:r>
      <w:r w:rsidR="00EA2B4A" w:rsidRPr="002C18A8">
        <w:rPr>
          <w:rFonts w:ascii="Times New Roman" w:hAnsi="Times New Roman"/>
          <w:sz w:val="26"/>
          <w:szCs w:val="26"/>
        </w:rPr>
        <w:t>»</w:t>
      </w:r>
      <w:r w:rsidR="00D61BEF" w:rsidRPr="002C18A8">
        <w:rPr>
          <w:rFonts w:ascii="Times New Roman" w:hAnsi="Times New Roman"/>
          <w:sz w:val="26"/>
          <w:szCs w:val="26"/>
        </w:rPr>
        <w:t>;</w:t>
      </w:r>
    </w:p>
    <w:p w14:paraId="57FD4635" w14:textId="5465FCE5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14.03.2019 № 573-па-нпа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EA2B4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EA2B4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EA2B4A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EA2B4A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07EC1176" w14:textId="0E9D607D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23.04.2019 № 880-па-нпа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0C0801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0C0801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0C0801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0C0801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59B58421" w14:textId="67DFDD56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10.07.2019 № 1468-па-нпа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D778C5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D778C5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D778C5" w:rsidRPr="002C18A8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D778C5" w:rsidRPr="002C18A8">
        <w:rPr>
          <w:rFonts w:ascii="Times New Roman" w:hAnsi="Times New Roman"/>
          <w:bCs/>
          <w:sz w:val="26"/>
          <w:szCs w:val="26"/>
        </w:rPr>
        <w:lastRenderedPageBreak/>
        <w:t>экологической безопасности Нефтеюганского района на 2019-2024 годы и на период до 2030 года</w:t>
      </w:r>
      <w:r w:rsidR="00D778C5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3F79F80B" w14:textId="7EFA7310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09.08.2019 № 1670-па-нпа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280645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280645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280645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280645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693E94B2" w14:textId="1E6BEEC1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30.09.2019 № 1986-па-нпа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3F601E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3F601E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3F601E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3F601E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2DE8C5B6" w14:textId="4A9DB009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23.12.2019 № 2670-па-нпа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CB24BB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CB24BB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«Обеспечение экологической безопасности Нефтеюганского района на 2019-2024 годы и на период до 2030 года»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7CB652AE" w14:textId="5C0C1506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24.03.2020 № 390-па-нпа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853F4E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853F4E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853F4E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853F4E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58424D2B" w14:textId="566CE445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01.06.2020 № 712-па-нпа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853F4E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853F4E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853F4E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853F4E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10DC556F" w14:textId="4271C8B7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17.08.2020 № 1192-па-нпа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B40843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B40843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B40843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B40843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2FE678A6" w14:textId="594D183E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12.10.2020 № 1514-па-нпа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B40843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B40843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B40843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B40843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61A065ED" w14:textId="2BFA0ABE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14.12.2020 № 1893-па-нпа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4F175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4F175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4F175A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4F175A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4DC46F32" w14:textId="3089A58C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28.12.2020 № 2024-па-нпа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4F175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4F175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4F175A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4F175A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3ECC77D5" w14:textId="4F7D1057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lastRenderedPageBreak/>
        <w:t>от 15.03.2021 № 369-па-нпа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4F175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4F175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4F175A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4F175A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3379D1AB" w14:textId="79E56653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26.07.2021 № 1239-па-нпа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5D66CE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5D66CE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5D66CE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5D66CE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426DDBC1" w14:textId="62C29911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25.10.2021 № 1847-па-нпа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EE013A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EE013A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EE013A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EE013A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60D36610" w14:textId="174EC5B2" w:rsidR="00D62C8D" w:rsidRPr="002C18A8" w:rsidRDefault="00D90721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30.12.2021 № 2360-па-нпа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60673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60673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60673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60673F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75EB1320" w14:textId="4000C2B7" w:rsidR="00D62C8D" w:rsidRPr="002C18A8" w:rsidRDefault="00934FF9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30.12.2021 № 2381-па-нпа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60673F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60673F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60673F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60673F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0269B380" w14:textId="01AE92EE" w:rsidR="00D62C8D" w:rsidRPr="002C18A8" w:rsidRDefault="00934FF9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>от 11.04.2022 № 588-па-нпа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D62C8D" w:rsidRPr="002C18A8">
        <w:rPr>
          <w:rFonts w:ascii="Times New Roman" w:hAnsi="Times New Roman"/>
          <w:sz w:val="26"/>
          <w:szCs w:val="26"/>
        </w:rPr>
        <w:t>«</w:t>
      </w:r>
      <w:r w:rsidR="004970F6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4970F6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4970F6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4970F6" w:rsidRPr="002C18A8">
        <w:rPr>
          <w:rFonts w:ascii="Times New Roman" w:hAnsi="Times New Roman"/>
          <w:sz w:val="26"/>
          <w:szCs w:val="26"/>
        </w:rPr>
        <w:t>»</w:t>
      </w:r>
      <w:r w:rsidR="00D62C8D" w:rsidRPr="002C18A8">
        <w:rPr>
          <w:rFonts w:ascii="Times New Roman" w:hAnsi="Times New Roman"/>
          <w:sz w:val="26"/>
          <w:szCs w:val="26"/>
        </w:rPr>
        <w:t>;</w:t>
      </w:r>
    </w:p>
    <w:p w14:paraId="0CB0745F" w14:textId="4AD5BA96" w:rsidR="00B368BA" w:rsidRPr="002C18A8" w:rsidRDefault="00934FF9" w:rsidP="002C18A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8A8">
        <w:rPr>
          <w:rFonts w:ascii="Times New Roman" w:hAnsi="Times New Roman"/>
          <w:sz w:val="26"/>
          <w:szCs w:val="26"/>
        </w:rPr>
        <w:t xml:space="preserve">от </w:t>
      </w:r>
      <w:r w:rsidR="00D62C8D" w:rsidRPr="002C18A8">
        <w:rPr>
          <w:rFonts w:ascii="Times New Roman" w:hAnsi="Times New Roman"/>
          <w:sz w:val="26"/>
          <w:szCs w:val="26"/>
        </w:rPr>
        <w:t>01</w:t>
      </w:r>
      <w:r w:rsidRPr="002C18A8">
        <w:rPr>
          <w:rFonts w:ascii="Times New Roman" w:hAnsi="Times New Roman"/>
          <w:sz w:val="26"/>
          <w:szCs w:val="26"/>
        </w:rPr>
        <w:t>.0</w:t>
      </w:r>
      <w:r w:rsidR="00D62C8D" w:rsidRPr="002C18A8">
        <w:rPr>
          <w:rFonts w:ascii="Times New Roman" w:hAnsi="Times New Roman"/>
          <w:sz w:val="26"/>
          <w:szCs w:val="26"/>
        </w:rPr>
        <w:t>8</w:t>
      </w:r>
      <w:r w:rsidRPr="002C18A8">
        <w:rPr>
          <w:rFonts w:ascii="Times New Roman" w:hAnsi="Times New Roman"/>
          <w:sz w:val="26"/>
          <w:szCs w:val="26"/>
        </w:rPr>
        <w:t>.2022 № 1326-па-нпа</w:t>
      </w:r>
      <w:r w:rsidR="00147A24" w:rsidRPr="002C18A8">
        <w:rPr>
          <w:rFonts w:ascii="Times New Roman" w:hAnsi="Times New Roman"/>
          <w:sz w:val="26"/>
          <w:szCs w:val="26"/>
        </w:rPr>
        <w:t xml:space="preserve"> </w:t>
      </w:r>
      <w:r w:rsidR="00B368BA" w:rsidRPr="002C18A8">
        <w:rPr>
          <w:rFonts w:ascii="Times New Roman" w:hAnsi="Times New Roman"/>
          <w:sz w:val="26"/>
          <w:szCs w:val="26"/>
        </w:rPr>
        <w:t>«</w:t>
      </w:r>
      <w:r w:rsidR="00DE2261" w:rsidRPr="002C18A8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от 31.10.2016 № 1784-па-нпа </w:t>
      </w:r>
      <w:r w:rsidR="00DC1B5F" w:rsidRPr="002C18A8">
        <w:rPr>
          <w:rFonts w:ascii="Times New Roman" w:hAnsi="Times New Roman"/>
          <w:sz w:val="26"/>
          <w:szCs w:val="26"/>
        </w:rPr>
        <w:br/>
      </w:r>
      <w:r w:rsidR="00DE2261" w:rsidRPr="002C18A8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</w:t>
      </w:r>
      <w:r w:rsidR="00DE2261" w:rsidRPr="002C18A8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="00DE2261" w:rsidRPr="002C18A8">
        <w:rPr>
          <w:rFonts w:ascii="Times New Roman" w:hAnsi="Times New Roman"/>
          <w:sz w:val="26"/>
          <w:szCs w:val="26"/>
        </w:rPr>
        <w:t>»</w:t>
      </w:r>
      <w:r w:rsidR="00B368BA" w:rsidRPr="002C18A8">
        <w:rPr>
          <w:rFonts w:ascii="Times New Roman" w:hAnsi="Times New Roman"/>
          <w:sz w:val="26"/>
          <w:szCs w:val="26"/>
        </w:rPr>
        <w:t xml:space="preserve">. </w:t>
      </w:r>
    </w:p>
    <w:p w14:paraId="4A478944" w14:textId="051C03AA" w:rsidR="00D62C8D" w:rsidRPr="00D61BEF" w:rsidRDefault="00D62C8D" w:rsidP="00B368BA">
      <w:pPr>
        <w:pStyle w:val="1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EC53B06" w:rsidR="00D62C8D" w:rsidRPr="00D61BEF" w:rsidRDefault="00D62C8D" w:rsidP="00D62C8D">
      <w:pPr>
        <w:pStyle w:val="1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 и применяется с 01.01.2023. </w:t>
      </w:r>
    </w:p>
    <w:p w14:paraId="5FDF7E24" w14:textId="77777777" w:rsidR="003067C9" w:rsidRPr="00D61BEF" w:rsidRDefault="003067C9" w:rsidP="008541E5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61BEF">
        <w:rPr>
          <w:rFonts w:ascii="Times New Roman" w:eastAsia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>д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eastAsia="Times New Roman" w:hAnsi="Times New Roman"/>
          <w:sz w:val="26"/>
          <w:szCs w:val="26"/>
        </w:rPr>
        <w:t>–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6D3D55">
      <w:pPr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  <w:t>А.А.Бочко</w:t>
      </w:r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9D7CAD">
          <w:headerReference w:type="even" r:id="rId9"/>
          <w:headerReference w:type="default" r:id="rId10"/>
          <w:pgSz w:w="11906" w:h="16838"/>
          <w:pgMar w:top="851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7AF03C22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0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31859441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D7CAD" w:rsidRPr="009D7CAD">
        <w:rPr>
          <w:rFonts w:ascii="Times New Roman" w:hAnsi="Times New Roman"/>
          <w:sz w:val="26"/>
          <w:szCs w:val="26"/>
        </w:rPr>
        <w:t>31.10.2022 № 20</w:t>
      </w:r>
      <w:r w:rsidR="009D7CAD">
        <w:rPr>
          <w:rFonts w:ascii="Times New Roman" w:hAnsi="Times New Roman"/>
          <w:sz w:val="26"/>
          <w:szCs w:val="26"/>
        </w:rPr>
        <w:t>70</w:t>
      </w:r>
      <w:bookmarkStart w:id="1" w:name="_GoBack"/>
      <w:bookmarkEnd w:id="1"/>
      <w:r w:rsidR="009D7CAD" w:rsidRPr="009D7CAD">
        <w:rPr>
          <w:rFonts w:ascii="Times New Roman" w:hAnsi="Times New Roman"/>
          <w:sz w:val="26"/>
          <w:szCs w:val="26"/>
        </w:rPr>
        <w:t>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0"/>
    <w:p w14:paraId="03EECB0C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p w14:paraId="4A17D41A" w14:textId="77777777" w:rsidR="00A55AC6" w:rsidRPr="00C865F0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705"/>
        <w:gridCol w:w="403"/>
        <w:gridCol w:w="1156"/>
        <w:gridCol w:w="288"/>
        <w:gridCol w:w="1559"/>
        <w:gridCol w:w="1560"/>
        <w:gridCol w:w="307"/>
        <w:gridCol w:w="119"/>
        <w:gridCol w:w="22"/>
        <w:gridCol w:w="1110"/>
        <w:gridCol w:w="16"/>
        <w:gridCol w:w="1827"/>
      </w:tblGrid>
      <w:tr w:rsidR="00A55AC6" w:rsidRPr="00A55AC6" w14:paraId="6F2D02EE" w14:textId="77777777" w:rsidTr="00C865F0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8945" w:type="dxa"/>
            <w:gridSpan w:val="13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5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C865F0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C865F0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55AC6" w:rsidRPr="00A55AC6" w14:paraId="78A0164A" w14:textId="77777777" w:rsidTr="00C865F0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BFD4B70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и молодежной политики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C865F0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C865F0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C865F0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C865F0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C865F0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814" w:type="dxa"/>
            <w:gridSpan w:val="15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C865F0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C865F0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C865F0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населения, вовлеченного в мероприятия по очистке берегов водных 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C865F0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505685A5" w14:textId="77777777" w:rsidR="00E45FF0" w:rsidRPr="004F0A95" w:rsidRDefault="00E45FF0" w:rsidP="004F0A9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31.07.2018 № 257 «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 утверждении Стратегии социально-экономического развития муниципального образования Нефтеюганский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район до 2030 года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14:paraId="2251E45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9E39C4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A55AC6" w:rsidRPr="00A55AC6" w14:paraId="7EBB2DB2" w14:textId="77777777" w:rsidTr="00C865F0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C865F0"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C865F0"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5DF01A2D" w:rsidR="00D32E88" w:rsidRPr="00A55AC6" w:rsidRDefault="00E17A60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DF4F8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73742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3CD73FEA" w:rsidR="00D32E88" w:rsidRPr="00A55AC6" w:rsidRDefault="00BF5785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257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845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661584CD" w:rsidR="00D32E88" w:rsidRPr="00A55AC6" w:rsidRDefault="00BF5785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698</w:t>
            </w:r>
            <w:r w:rsidR="00DF4F8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C01919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03642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C727587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00100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24869" w14:textId="430C0D2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37100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557B3A5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48400</w:t>
            </w:r>
          </w:p>
        </w:tc>
      </w:tr>
      <w:tr w:rsidR="00D32E88" w:rsidRPr="00A55AC6" w14:paraId="3D6C9E7B" w14:textId="77777777" w:rsidTr="00C865F0"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77777777" w:rsidR="00D32E88" w:rsidRPr="0016345D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C9A2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C865F0"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1F50D31C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BBFFD84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369E979D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0C16F1C5" w:rsidR="00D32E88" w:rsidRPr="00A55AC6" w:rsidRDefault="00E17A60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0E8B029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572D20C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D32E88" w:rsidRPr="00A55AC6" w14:paraId="2F48C5AD" w14:textId="77777777" w:rsidTr="00C865F0"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7230875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260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448</w:t>
            </w:r>
            <w:r w:rsidR="00DF4F8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733FB502" w:rsidR="00D32E88" w:rsidRPr="00A55AC6" w:rsidRDefault="00DF4F8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912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53AC41C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44FDF1B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F3B560" w14:textId="6FFA338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38100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2BA639D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417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52400</w:t>
            </w:r>
          </w:p>
        </w:tc>
      </w:tr>
      <w:tr w:rsidR="00D32E88" w:rsidRPr="00A55AC6" w14:paraId="5AFD5B5C" w14:textId="77777777" w:rsidTr="00C865F0"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C865F0"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C865F0"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39348E9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822 931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18942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73F777D5" w14:textId="37A8726A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469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1B12DD8F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729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05542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3C932B8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536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0BE5E2BE" w14:textId="14062271" w:rsidR="00D32E88" w:rsidRPr="00A55AC6" w:rsidRDefault="00BF5785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239,19000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44F36D11" w:rsidR="00D32E88" w:rsidRPr="00A55AC6" w:rsidRDefault="00BF5785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956,76000</w:t>
            </w:r>
          </w:p>
        </w:tc>
      </w:tr>
      <w:tr w:rsidR="00A55AC6" w:rsidRPr="00A55AC6" w14:paraId="2427382F" w14:textId="77777777" w:rsidTr="00C865F0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C865F0"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C865F0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3906" w:type="dxa"/>
            <w:gridSpan w:val="20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C865F0"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C865F0"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C865F0"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C865F0"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C865F0"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C865F0"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C865F0"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1B6B6C93" w14:textId="77777777" w:rsidTr="00C865F0">
        <w:tc>
          <w:tcPr>
            <w:tcW w:w="3967" w:type="dxa"/>
            <w:gridSpan w:val="5"/>
            <w:vMerge w:val="restart"/>
            <w:shd w:val="clear" w:color="auto" w:fill="auto"/>
          </w:tcPr>
          <w:p w14:paraId="057EF9F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626" w:type="dxa"/>
            <w:gridSpan w:val="16"/>
            <w:shd w:val="clear" w:color="auto" w:fill="auto"/>
          </w:tcPr>
          <w:p w14:paraId="73478FFA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EC5FCF" w:rsidRPr="00A55AC6" w14:paraId="0C5B4189" w14:textId="77777777" w:rsidTr="00C865F0">
        <w:tc>
          <w:tcPr>
            <w:tcW w:w="3967" w:type="dxa"/>
            <w:gridSpan w:val="5"/>
            <w:vMerge/>
            <w:shd w:val="clear" w:color="auto" w:fill="auto"/>
          </w:tcPr>
          <w:p w14:paraId="0330F589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084829BE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3760E81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174956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F655B08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4E62263C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661ADF4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2BBA8296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2C18A8">
      <w:pgSz w:w="16838" w:h="11906" w:orient="landscape"/>
      <w:pgMar w:top="1134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9B000" w14:textId="77777777" w:rsidR="001254B7" w:rsidRDefault="001254B7" w:rsidP="002B1EBF">
      <w:pPr>
        <w:spacing w:after="0" w:line="240" w:lineRule="auto"/>
      </w:pPr>
      <w:r>
        <w:separator/>
      </w:r>
    </w:p>
  </w:endnote>
  <w:endnote w:type="continuationSeparator" w:id="0">
    <w:p w14:paraId="3D7F7ACF" w14:textId="77777777" w:rsidR="001254B7" w:rsidRDefault="001254B7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1CBFB" w14:textId="77777777" w:rsidR="001254B7" w:rsidRDefault="001254B7" w:rsidP="002B1EBF">
      <w:pPr>
        <w:spacing w:after="0" w:line="240" w:lineRule="auto"/>
      </w:pPr>
      <w:r>
        <w:separator/>
      </w:r>
    </w:p>
  </w:footnote>
  <w:footnote w:type="continuationSeparator" w:id="0">
    <w:p w14:paraId="6F1D71D7" w14:textId="77777777" w:rsidR="001254B7" w:rsidRDefault="001254B7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19670" w14:textId="73EC6E11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C01919">
      <w:rPr>
        <w:rFonts w:ascii="Times New Roman" w:hAnsi="Times New Roman"/>
        <w:noProof/>
        <w:sz w:val="24"/>
        <w:szCs w:val="24"/>
      </w:rPr>
      <w:t>7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54F27F65"/>
    <w:multiLevelType w:val="hybridMultilevel"/>
    <w:tmpl w:val="4880ABCC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7"/>
  </w:num>
  <w:num w:numId="15">
    <w:abstractNumId w:val="19"/>
  </w:num>
  <w:num w:numId="16">
    <w:abstractNumId w:val="6"/>
  </w:num>
  <w:num w:numId="17">
    <w:abstractNumId w:val="7"/>
  </w:num>
  <w:num w:numId="18">
    <w:abstractNumId w:val="20"/>
  </w:num>
  <w:num w:numId="19">
    <w:abstractNumId w:val="3"/>
  </w:num>
  <w:num w:numId="20">
    <w:abstractNumId w:val="8"/>
  </w:num>
  <w:num w:numId="2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D3C"/>
    <w:rsid w:val="001232E4"/>
    <w:rsid w:val="001254B7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8A8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2411"/>
    <w:rsid w:val="0033294F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7BDC"/>
    <w:rsid w:val="00797E0A"/>
    <w:rsid w:val="00797EDE"/>
    <w:rsid w:val="007A0668"/>
    <w:rsid w:val="007A1462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45F4"/>
    <w:rsid w:val="008E6166"/>
    <w:rsid w:val="008E7BA1"/>
    <w:rsid w:val="008F11A7"/>
    <w:rsid w:val="008F12D7"/>
    <w:rsid w:val="008F2521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AD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6BE0"/>
    <w:rsid w:val="00B76E65"/>
    <w:rsid w:val="00B7719C"/>
    <w:rsid w:val="00B8007C"/>
    <w:rsid w:val="00B84580"/>
    <w:rsid w:val="00B84B37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4639A"/>
    <w:rsid w:val="00D510E6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5E62-9E85-49A3-910C-5488A3D7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15279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2022-10-31T04:37:00Z</cp:lastPrinted>
  <dcterms:created xsi:type="dcterms:W3CDTF">2022-10-31T04:37:00Z</dcterms:created>
  <dcterms:modified xsi:type="dcterms:W3CDTF">2022-10-31T12:23:00Z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