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B9ABD" w14:textId="5163D958" w:rsidR="009A27DC" w:rsidRPr="006949FE" w:rsidRDefault="009A27DC" w:rsidP="009A27DC">
      <w:pPr>
        <w:ind w:left="5387"/>
        <w:rPr>
          <w:sz w:val="26"/>
          <w:szCs w:val="26"/>
        </w:rPr>
      </w:pPr>
      <w:r w:rsidRPr="006949FE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2</w:t>
      </w:r>
    </w:p>
    <w:p w14:paraId="46CC1668" w14:textId="77777777" w:rsidR="009A27DC" w:rsidRPr="006949FE" w:rsidRDefault="009A27DC" w:rsidP="009A27DC">
      <w:pPr>
        <w:ind w:left="5387"/>
        <w:rPr>
          <w:sz w:val="26"/>
          <w:szCs w:val="26"/>
        </w:rPr>
      </w:pPr>
      <w:r w:rsidRPr="006949FE">
        <w:rPr>
          <w:sz w:val="26"/>
          <w:szCs w:val="26"/>
        </w:rPr>
        <w:t>к постановлению администрации</w:t>
      </w:r>
    </w:p>
    <w:p w14:paraId="1E847424" w14:textId="77777777" w:rsidR="009A27DC" w:rsidRPr="006949FE" w:rsidRDefault="009A27DC" w:rsidP="009A27DC">
      <w:pPr>
        <w:ind w:left="5387"/>
        <w:rPr>
          <w:sz w:val="26"/>
          <w:szCs w:val="26"/>
        </w:rPr>
      </w:pPr>
      <w:r w:rsidRPr="006949FE">
        <w:rPr>
          <w:sz w:val="26"/>
          <w:szCs w:val="26"/>
        </w:rPr>
        <w:t>Нефтеюганского района</w:t>
      </w:r>
    </w:p>
    <w:p w14:paraId="59E16614" w14:textId="18CDAF6B" w:rsidR="009A27DC" w:rsidRDefault="009A27DC" w:rsidP="008D2693">
      <w:pPr>
        <w:ind w:left="5387"/>
        <w:rPr>
          <w:sz w:val="26"/>
          <w:szCs w:val="26"/>
        </w:rPr>
      </w:pPr>
      <w:r w:rsidRPr="006949FE">
        <w:rPr>
          <w:sz w:val="26"/>
          <w:szCs w:val="26"/>
        </w:rPr>
        <w:t xml:space="preserve">от </w:t>
      </w:r>
      <w:r w:rsidR="008D2693" w:rsidRPr="008D2693">
        <w:rPr>
          <w:sz w:val="26"/>
          <w:szCs w:val="26"/>
        </w:rPr>
        <w:t>31.10.2022 № 207</w:t>
      </w:r>
      <w:r w:rsidR="008D2693">
        <w:rPr>
          <w:sz w:val="26"/>
          <w:szCs w:val="26"/>
        </w:rPr>
        <w:t>6</w:t>
      </w:r>
      <w:bookmarkStart w:id="0" w:name="_GoBack"/>
      <w:bookmarkEnd w:id="0"/>
      <w:r w:rsidR="008D2693" w:rsidRPr="008D2693">
        <w:rPr>
          <w:sz w:val="26"/>
          <w:szCs w:val="26"/>
        </w:rPr>
        <w:t>-па-нпа</w:t>
      </w:r>
    </w:p>
    <w:p w14:paraId="52F1B2F0" w14:textId="77777777" w:rsidR="008D2693" w:rsidRDefault="008D2693" w:rsidP="008D2693">
      <w:pPr>
        <w:ind w:left="5387"/>
        <w:rPr>
          <w:sz w:val="26"/>
          <w:szCs w:val="26"/>
        </w:rPr>
      </w:pPr>
    </w:p>
    <w:p w14:paraId="612707C2" w14:textId="77777777" w:rsidR="009A27DC" w:rsidRDefault="009A27DC" w:rsidP="00167E51">
      <w:pPr>
        <w:jc w:val="center"/>
        <w:outlineLvl w:val="1"/>
        <w:rPr>
          <w:sz w:val="26"/>
          <w:szCs w:val="26"/>
        </w:rPr>
      </w:pPr>
    </w:p>
    <w:p w14:paraId="4A2454C9" w14:textId="3715FA10" w:rsidR="00167E51" w:rsidRPr="009A27DC" w:rsidRDefault="00167E51" w:rsidP="009A27DC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A27DC">
        <w:rPr>
          <w:sz w:val="26"/>
          <w:szCs w:val="26"/>
        </w:rPr>
        <w:t>Методика расчета</w:t>
      </w:r>
    </w:p>
    <w:p w14:paraId="6ED56EC5" w14:textId="77777777" w:rsidR="00167E51" w:rsidRPr="009A27DC" w:rsidRDefault="00167E51" w:rsidP="009A27DC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A27DC">
        <w:rPr>
          <w:rFonts w:eastAsia="Courier New"/>
          <w:bCs/>
          <w:iCs/>
          <w:sz w:val="26"/>
          <w:szCs w:val="26"/>
        </w:rPr>
        <w:t xml:space="preserve">значений целевых показателей муниципальной программы </w:t>
      </w:r>
    </w:p>
    <w:p w14:paraId="0D077960" w14:textId="60B754BD" w:rsidR="00167E51" w:rsidRPr="009A27DC" w:rsidRDefault="00167E51" w:rsidP="009A27DC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A27DC">
        <w:rPr>
          <w:rFonts w:eastAsia="Courier New"/>
          <w:bCs/>
          <w:iCs/>
          <w:sz w:val="26"/>
          <w:szCs w:val="26"/>
        </w:rPr>
        <w:t>Нефтеюганского района «Развитие агропромышленного комплекса»</w:t>
      </w:r>
    </w:p>
    <w:p w14:paraId="72C80A73" w14:textId="77777777" w:rsidR="00167E51" w:rsidRPr="009A27DC" w:rsidRDefault="00167E51" w:rsidP="009A27DC">
      <w:pPr>
        <w:jc w:val="center"/>
        <w:outlineLvl w:val="1"/>
        <w:rPr>
          <w:rFonts w:eastAsia="Courier New"/>
          <w:bCs/>
          <w:iCs/>
          <w:sz w:val="26"/>
          <w:szCs w:val="26"/>
        </w:rPr>
      </w:pPr>
    </w:p>
    <w:p w14:paraId="7F45CEEA" w14:textId="77777777" w:rsidR="00167E51" w:rsidRPr="009A27DC" w:rsidRDefault="00167E51" w:rsidP="009A27DC">
      <w:pPr>
        <w:contextualSpacing/>
        <w:jc w:val="center"/>
        <w:rPr>
          <w:sz w:val="26"/>
          <w:szCs w:val="26"/>
        </w:rPr>
      </w:pPr>
      <w:r w:rsidRPr="009A27DC">
        <w:rPr>
          <w:sz w:val="26"/>
          <w:szCs w:val="26"/>
        </w:rPr>
        <w:t>1.  Общие положения</w:t>
      </w:r>
    </w:p>
    <w:p w14:paraId="341FF200" w14:textId="77777777" w:rsidR="00167E51" w:rsidRPr="009A27DC" w:rsidRDefault="00167E51" w:rsidP="009A27DC">
      <w:pPr>
        <w:contextualSpacing/>
        <w:jc w:val="center"/>
        <w:rPr>
          <w:sz w:val="26"/>
          <w:szCs w:val="26"/>
        </w:rPr>
      </w:pPr>
    </w:p>
    <w:p w14:paraId="4893C1BE" w14:textId="64E57677" w:rsidR="00167E51" w:rsidRPr="009A27DC" w:rsidRDefault="00167E51" w:rsidP="009A27DC">
      <w:pPr>
        <w:ind w:firstLine="709"/>
        <w:jc w:val="both"/>
        <w:outlineLvl w:val="1"/>
        <w:rPr>
          <w:sz w:val="26"/>
          <w:szCs w:val="26"/>
        </w:rPr>
      </w:pPr>
      <w:r w:rsidRPr="009A27DC">
        <w:rPr>
          <w:sz w:val="26"/>
          <w:szCs w:val="26"/>
        </w:rPr>
        <w:t xml:space="preserve">Настоящая методика расчета значений целевых показателей муниципальной программы </w:t>
      </w:r>
      <w:r w:rsidRPr="009A27DC">
        <w:rPr>
          <w:rFonts w:eastAsia="Courier New"/>
          <w:bCs/>
          <w:iCs/>
          <w:sz w:val="26"/>
          <w:szCs w:val="26"/>
        </w:rPr>
        <w:t>Нефтеюганского района «Развитие агропромышленного комплекса</w:t>
      </w:r>
      <w:r w:rsidRPr="009A27DC">
        <w:rPr>
          <w:sz w:val="26"/>
          <w:szCs w:val="26"/>
        </w:rPr>
        <w:t>» 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 Нефтеюганского района «Развитие агропромышленного</w:t>
      </w:r>
      <w:r w:rsidR="00075AFB" w:rsidRPr="009A27DC">
        <w:rPr>
          <w:sz w:val="26"/>
          <w:szCs w:val="26"/>
        </w:rPr>
        <w:t xml:space="preserve"> комплекса</w:t>
      </w:r>
      <w:r w:rsidRPr="009A27DC">
        <w:rPr>
          <w:sz w:val="26"/>
          <w:szCs w:val="26"/>
        </w:rPr>
        <w:t>»</w:t>
      </w:r>
      <w:r w:rsidR="00075AFB" w:rsidRPr="009A27DC">
        <w:rPr>
          <w:sz w:val="26"/>
          <w:szCs w:val="26"/>
        </w:rPr>
        <w:t>.</w:t>
      </w:r>
    </w:p>
    <w:p w14:paraId="677C6465" w14:textId="77777777" w:rsidR="00167E51" w:rsidRPr="009A27DC" w:rsidRDefault="00167E51" w:rsidP="009A27DC">
      <w:pPr>
        <w:ind w:firstLine="851"/>
        <w:jc w:val="center"/>
        <w:outlineLvl w:val="1"/>
        <w:rPr>
          <w:sz w:val="26"/>
          <w:szCs w:val="26"/>
        </w:rPr>
      </w:pPr>
    </w:p>
    <w:p w14:paraId="2A2476BF" w14:textId="77777777" w:rsidR="00167E51" w:rsidRPr="009A27DC" w:rsidRDefault="00167E51" w:rsidP="009A27DC">
      <w:pPr>
        <w:pStyle w:val="a8"/>
        <w:numPr>
          <w:ilvl w:val="0"/>
          <w:numId w:val="27"/>
        </w:numPr>
        <w:ind w:left="0"/>
        <w:jc w:val="center"/>
        <w:rPr>
          <w:sz w:val="26"/>
          <w:szCs w:val="26"/>
        </w:rPr>
      </w:pPr>
      <w:r w:rsidRPr="009A27DC">
        <w:rPr>
          <w:sz w:val="26"/>
          <w:szCs w:val="26"/>
        </w:rPr>
        <w:t>Порядок расчета значений целевых показателей</w:t>
      </w:r>
    </w:p>
    <w:p w14:paraId="53EC411F" w14:textId="77777777" w:rsidR="00167E51" w:rsidRPr="009A27DC" w:rsidRDefault="00167E51" w:rsidP="009A27DC">
      <w:pPr>
        <w:pStyle w:val="a8"/>
        <w:ind w:left="0"/>
        <w:rPr>
          <w:sz w:val="26"/>
          <w:szCs w:val="26"/>
        </w:rPr>
      </w:pPr>
    </w:p>
    <w:p w14:paraId="3C3ACD20" w14:textId="1E604228" w:rsidR="00D437BF" w:rsidRPr="009A27DC" w:rsidRDefault="00D437BF" w:rsidP="009A27DC">
      <w:pPr>
        <w:pStyle w:val="ConsPlusNormal"/>
        <w:numPr>
          <w:ilvl w:val="1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27DC">
        <w:rPr>
          <w:rFonts w:ascii="Times New Roman" w:hAnsi="Times New Roman" w:cs="Times New Roman"/>
          <w:sz w:val="26"/>
          <w:szCs w:val="26"/>
        </w:rPr>
        <w:t>Значение целевого показателя 1 таблицы 1 «Производство продукции сельского хозяйства, млн.рублей» рассчитывается как сумма продукции растениеводства и продукции животноводства, произведенная за отчетный год всеми сельскохозяйственными производителями (сельскохозяйственными организациями, крестьянскими (фермерскими) хозяйствами и индивидуальными предпринимателями, хозяйствами населения), в стоимостной оценке в фактически действовавших ценах.</w:t>
      </w:r>
    </w:p>
    <w:p w14:paraId="61970E9F" w14:textId="401DF89E" w:rsidR="00D437BF" w:rsidRPr="009A27DC" w:rsidRDefault="00D437BF" w:rsidP="009A27DC">
      <w:pPr>
        <w:pStyle w:val="ConsPlusNormal"/>
        <w:numPr>
          <w:ilvl w:val="1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27DC">
        <w:rPr>
          <w:rFonts w:ascii="Times New Roman" w:hAnsi="Times New Roman" w:cs="Times New Roman"/>
          <w:sz w:val="26"/>
          <w:szCs w:val="26"/>
        </w:rPr>
        <w:t>Значение целевого показателя 2 таблицы 1 «Доля прибыльных сельскохозяйственных организаций в общем их числе, %» рассчитывается как отношение количества прибыльных сельскохозяйственных организаций к общему их числу на основании данных статистической формы П-3 «Сведения о финансовом состоянии организаций по крупным и средним предприятиям».</w:t>
      </w:r>
    </w:p>
    <w:p w14:paraId="59F26222" w14:textId="2DBE21D0" w:rsidR="00D437BF" w:rsidRPr="009A27DC" w:rsidRDefault="002C3971" w:rsidP="009A27DC">
      <w:pPr>
        <w:pStyle w:val="ConsPlusNormal"/>
        <w:numPr>
          <w:ilvl w:val="1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27DC">
        <w:rPr>
          <w:rFonts w:ascii="Times New Roman" w:hAnsi="Times New Roman" w:cs="Times New Roman"/>
          <w:sz w:val="26"/>
          <w:szCs w:val="26"/>
        </w:rPr>
        <w:t>Значение целевого показателя 3 таблицы 1 «</w:t>
      </w:r>
      <w:bookmarkStart w:id="1" w:name="_Hlk115647172"/>
      <w:r w:rsidRPr="009A27DC">
        <w:rPr>
          <w:rFonts w:ascii="Times New Roman" w:hAnsi="Times New Roman" w:cs="Times New Roman"/>
          <w:sz w:val="26"/>
          <w:szCs w:val="26"/>
        </w:rPr>
        <w:t>Доля животных без владельцев (собак), возвращенных в прежние места обитания, %</w:t>
      </w:r>
      <w:bookmarkEnd w:id="1"/>
      <w:r w:rsidRPr="009A27DC">
        <w:rPr>
          <w:rFonts w:ascii="Times New Roman" w:hAnsi="Times New Roman" w:cs="Times New Roman"/>
          <w:sz w:val="26"/>
          <w:szCs w:val="26"/>
        </w:rPr>
        <w:t>» рассчитывается,</w:t>
      </w:r>
      <w:r w:rsidR="00200FF0" w:rsidRPr="009A27DC">
        <w:rPr>
          <w:rFonts w:ascii="Times New Roman" w:hAnsi="Times New Roman" w:cs="Times New Roman"/>
          <w:sz w:val="26"/>
          <w:szCs w:val="26"/>
        </w:rPr>
        <w:t xml:space="preserve"> как отношение фактического количества собак, возвращенных на прежние места обитания, </w:t>
      </w:r>
      <w:r w:rsidR="009A27DC">
        <w:rPr>
          <w:rFonts w:ascii="Times New Roman" w:hAnsi="Times New Roman" w:cs="Times New Roman"/>
          <w:sz w:val="26"/>
          <w:szCs w:val="26"/>
        </w:rPr>
        <w:br/>
      </w:r>
      <w:r w:rsidR="00200FF0" w:rsidRPr="009A27DC">
        <w:rPr>
          <w:rFonts w:ascii="Times New Roman" w:hAnsi="Times New Roman" w:cs="Times New Roman"/>
          <w:sz w:val="26"/>
          <w:szCs w:val="26"/>
        </w:rPr>
        <w:t>к фактическому количеству собак, отловленных на территории Нефтеюганского района</w:t>
      </w:r>
      <w:r w:rsidR="009A27DC">
        <w:rPr>
          <w:rFonts w:ascii="Times New Roman" w:hAnsi="Times New Roman" w:cs="Times New Roman"/>
          <w:sz w:val="26"/>
          <w:szCs w:val="26"/>
        </w:rPr>
        <w:t>,</w:t>
      </w:r>
      <w:r w:rsidR="00200FF0" w:rsidRPr="009A27DC">
        <w:rPr>
          <w:rFonts w:ascii="Times New Roman" w:hAnsi="Times New Roman" w:cs="Times New Roman"/>
          <w:sz w:val="26"/>
          <w:szCs w:val="26"/>
        </w:rPr>
        <w:t xml:space="preserve"> и определяется по формуле:</w:t>
      </w:r>
    </w:p>
    <w:p w14:paraId="1B547B77" w14:textId="7DF63B0E" w:rsidR="00200FF0" w:rsidRPr="009A27DC" w:rsidRDefault="00374742" w:rsidP="009A27DC">
      <w:pPr>
        <w:pStyle w:val="ConsPlusNormal"/>
        <w:ind w:firstLine="0"/>
        <w:jc w:val="both"/>
        <w:rPr>
          <w:rFonts w:ascii="Times New Roman" w:hAnsi="Times New Roman" w:cs="Times New Roman"/>
          <w:i/>
          <w:sz w:val="26"/>
          <w:szCs w:val="26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6"/>
              <w:szCs w:val="26"/>
            </w:rPr>
            <m:t>В=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Вс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От 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 xml:space="preserve"> X 100 </m:t>
          </m:r>
          <m:d>
            <m:d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%</m:t>
              </m:r>
            </m:e>
          </m:d>
          <m:r>
            <w:rPr>
              <w:rFonts w:ascii="Cambria Math" w:hAnsi="Cambria Math" w:cs="Times New Roman"/>
              <w:sz w:val="26"/>
              <w:szCs w:val="26"/>
            </w:rPr>
            <m:t>,</m:t>
          </m:r>
        </m:oMath>
      </m:oMathPara>
    </w:p>
    <w:p w14:paraId="5B9A436F" w14:textId="77777777" w:rsidR="003444E4" w:rsidRPr="009A27DC" w:rsidRDefault="003444E4" w:rsidP="009A27DC">
      <w:pPr>
        <w:ind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9A27DC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4819DEC7" w14:textId="09527717" w:rsidR="003444E4" w:rsidRPr="009A27DC" w:rsidRDefault="00374742" w:rsidP="009A27DC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m:rPr>
            <m:nor/>
          </m:rPr>
          <w:rPr>
            <w:rFonts w:ascii="Times New Roman" w:hAnsi="Times New Roman" w:cs="Times New Roman"/>
            <w:sz w:val="26"/>
            <w:szCs w:val="26"/>
          </w:rPr>
          <m:t>В</m:t>
        </m:r>
      </m:oMath>
      <w:r w:rsidR="003444E4" w:rsidRPr="009A27DC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  <w:vertAlign w:val="subscript"/>
        </w:rPr>
        <w:t xml:space="preserve"> </w:t>
      </w:r>
      <w:r w:rsidR="003444E4"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- </w:t>
      </w:r>
      <w:r w:rsidR="003444E4" w:rsidRPr="009A27DC">
        <w:rPr>
          <w:rFonts w:ascii="Times New Roman" w:hAnsi="Times New Roman" w:cs="Times New Roman"/>
          <w:sz w:val="26"/>
          <w:szCs w:val="26"/>
        </w:rPr>
        <w:t>доля животных без владельцев (собак), возвращенных в прежние места обитания, %</w:t>
      </w:r>
      <w:r w:rsidR="003444E4"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>;</w:t>
      </w:r>
    </w:p>
    <w:p w14:paraId="23844FE3" w14:textId="69C1FB87" w:rsidR="003444E4" w:rsidRPr="009A27DC" w:rsidRDefault="00374742" w:rsidP="009A27DC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Вс</m:t>
        </m:r>
      </m:oMath>
      <w:r w:rsidR="003444E4" w:rsidRPr="009A27DC">
        <w:rPr>
          <w:rFonts w:ascii="Times New Roman" w:eastAsia="Courier New" w:hAnsi="Times New Roman" w:cs="Times New Roman"/>
          <w:bCs/>
          <w:iCs/>
          <w:sz w:val="26"/>
          <w:szCs w:val="26"/>
          <w:vertAlign w:val="subscript"/>
        </w:rPr>
        <w:t xml:space="preserve"> </w:t>
      </w:r>
      <w:r w:rsidR="003444E4"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– </w:t>
      </w:r>
      <w:r w:rsidR="003444E4" w:rsidRPr="009A27DC">
        <w:rPr>
          <w:rFonts w:ascii="Times New Roman" w:hAnsi="Times New Roman" w:cs="Times New Roman"/>
          <w:sz w:val="26"/>
          <w:szCs w:val="26"/>
        </w:rPr>
        <w:t>фактическое количество собак, возвращенных на прежние места обитания, голов;</w:t>
      </w:r>
      <w:r w:rsidR="003444E4"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 </w:t>
      </w:r>
    </w:p>
    <w:p w14:paraId="1A923E63" w14:textId="349D5CB8" w:rsidR="00200FF0" w:rsidRPr="009A27DC" w:rsidRDefault="00374742" w:rsidP="009A27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От</m:t>
        </m:r>
      </m:oMath>
      <w:r w:rsidR="003444E4" w:rsidRPr="009A27DC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  <w:vertAlign w:val="subscript"/>
        </w:rPr>
        <w:t xml:space="preserve"> - </w:t>
      </w:r>
      <w:r w:rsidR="003444E4" w:rsidRPr="009A27DC">
        <w:rPr>
          <w:rFonts w:ascii="Times New Roman" w:hAnsi="Times New Roman" w:cs="Times New Roman"/>
          <w:sz w:val="26"/>
          <w:szCs w:val="26"/>
        </w:rPr>
        <w:t>фактическое количество собак, отловленных на территории Нефтеюганского района, голов.</w:t>
      </w:r>
    </w:p>
    <w:p w14:paraId="5035610F" w14:textId="76714BD3" w:rsidR="002C7FED" w:rsidRDefault="002C7FED" w:rsidP="009A27DC">
      <w:pPr>
        <w:pStyle w:val="ConsPlusNormal"/>
        <w:numPr>
          <w:ilvl w:val="1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27DC">
        <w:rPr>
          <w:rFonts w:ascii="Times New Roman" w:hAnsi="Times New Roman" w:cs="Times New Roman"/>
          <w:sz w:val="26"/>
          <w:szCs w:val="26"/>
        </w:rPr>
        <w:t xml:space="preserve">Значение целевого показателя </w:t>
      </w:r>
      <w:r w:rsidR="00D2432E" w:rsidRPr="009A27DC">
        <w:rPr>
          <w:rFonts w:ascii="Times New Roman" w:hAnsi="Times New Roman" w:cs="Times New Roman"/>
          <w:sz w:val="26"/>
          <w:szCs w:val="26"/>
        </w:rPr>
        <w:t>4</w:t>
      </w:r>
      <w:r w:rsidRPr="009A27DC">
        <w:rPr>
          <w:rFonts w:ascii="Times New Roman" w:hAnsi="Times New Roman" w:cs="Times New Roman"/>
          <w:sz w:val="26"/>
          <w:szCs w:val="26"/>
        </w:rPr>
        <w:t xml:space="preserve"> таблицы 1 «</w:t>
      </w:r>
      <w:r w:rsidR="00D2432E" w:rsidRPr="009A27DC">
        <w:rPr>
          <w:rFonts w:ascii="Times New Roman" w:hAnsi="Times New Roman" w:cs="Times New Roman"/>
          <w:sz w:val="26"/>
          <w:szCs w:val="26"/>
        </w:rPr>
        <w:t xml:space="preserve">Доля животных </w:t>
      </w:r>
      <w:r w:rsidR="009A27DC">
        <w:rPr>
          <w:rFonts w:ascii="Times New Roman" w:hAnsi="Times New Roman" w:cs="Times New Roman"/>
          <w:sz w:val="26"/>
          <w:szCs w:val="26"/>
        </w:rPr>
        <w:br/>
      </w:r>
      <w:r w:rsidR="00D2432E" w:rsidRPr="009A27DC">
        <w:rPr>
          <w:rFonts w:ascii="Times New Roman" w:hAnsi="Times New Roman" w:cs="Times New Roman"/>
          <w:sz w:val="26"/>
          <w:szCs w:val="26"/>
        </w:rPr>
        <w:t>без владельцев (собак), переданных новым владельцам, %</w:t>
      </w:r>
      <w:r w:rsidRPr="009A27DC">
        <w:rPr>
          <w:rFonts w:ascii="Times New Roman" w:hAnsi="Times New Roman" w:cs="Times New Roman"/>
          <w:sz w:val="26"/>
          <w:szCs w:val="26"/>
        </w:rPr>
        <w:t xml:space="preserve">» рассчитывается, </w:t>
      </w:r>
      <w:r w:rsidR="009A27DC">
        <w:rPr>
          <w:rFonts w:ascii="Times New Roman" w:hAnsi="Times New Roman" w:cs="Times New Roman"/>
          <w:sz w:val="26"/>
          <w:szCs w:val="26"/>
        </w:rPr>
        <w:br/>
      </w:r>
      <w:r w:rsidRPr="009A27DC">
        <w:rPr>
          <w:rFonts w:ascii="Times New Roman" w:hAnsi="Times New Roman" w:cs="Times New Roman"/>
          <w:sz w:val="26"/>
          <w:szCs w:val="26"/>
        </w:rPr>
        <w:t xml:space="preserve">как отношение фактического количества собак, </w:t>
      </w:r>
      <w:r w:rsidR="00D2432E" w:rsidRPr="009A27DC">
        <w:rPr>
          <w:rFonts w:ascii="Times New Roman" w:hAnsi="Times New Roman" w:cs="Times New Roman"/>
          <w:sz w:val="26"/>
          <w:szCs w:val="26"/>
        </w:rPr>
        <w:t>переданных новым владельцам</w:t>
      </w:r>
      <w:r w:rsidRPr="009A27DC">
        <w:rPr>
          <w:rFonts w:ascii="Times New Roman" w:hAnsi="Times New Roman" w:cs="Times New Roman"/>
          <w:sz w:val="26"/>
          <w:szCs w:val="26"/>
        </w:rPr>
        <w:t xml:space="preserve">, </w:t>
      </w:r>
      <w:r w:rsidR="009A27DC">
        <w:rPr>
          <w:rFonts w:ascii="Times New Roman" w:hAnsi="Times New Roman" w:cs="Times New Roman"/>
          <w:sz w:val="26"/>
          <w:szCs w:val="26"/>
        </w:rPr>
        <w:br/>
      </w:r>
      <w:r w:rsidRPr="009A27DC">
        <w:rPr>
          <w:rFonts w:ascii="Times New Roman" w:hAnsi="Times New Roman" w:cs="Times New Roman"/>
          <w:sz w:val="26"/>
          <w:szCs w:val="26"/>
        </w:rPr>
        <w:lastRenderedPageBreak/>
        <w:t xml:space="preserve">к фактическому количеству собак, </w:t>
      </w:r>
      <w:r w:rsidR="00D2432E" w:rsidRPr="009A27DC">
        <w:rPr>
          <w:rFonts w:ascii="Times New Roman" w:hAnsi="Times New Roman" w:cs="Times New Roman"/>
          <w:sz w:val="26"/>
          <w:szCs w:val="26"/>
        </w:rPr>
        <w:t xml:space="preserve">находящихся на содержании в приюте </w:t>
      </w:r>
      <w:r w:rsidRPr="009A27DC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="009A27DC">
        <w:rPr>
          <w:rFonts w:ascii="Times New Roman" w:hAnsi="Times New Roman" w:cs="Times New Roman"/>
          <w:sz w:val="26"/>
          <w:szCs w:val="26"/>
        </w:rPr>
        <w:t>,</w:t>
      </w:r>
      <w:r w:rsidRPr="009A27DC">
        <w:rPr>
          <w:rFonts w:ascii="Times New Roman" w:hAnsi="Times New Roman" w:cs="Times New Roman"/>
          <w:sz w:val="26"/>
          <w:szCs w:val="26"/>
        </w:rPr>
        <w:t xml:space="preserve"> и определяется по формуле:</w:t>
      </w:r>
    </w:p>
    <w:p w14:paraId="7376CE31" w14:textId="77777777" w:rsidR="009A27DC" w:rsidRPr="009A27DC" w:rsidRDefault="009A27DC" w:rsidP="009A27DC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2AD962BA" w14:textId="7E1CF490" w:rsidR="002C7FED" w:rsidRPr="009A27DC" w:rsidRDefault="00D2432E" w:rsidP="009A27DC">
      <w:pPr>
        <w:pStyle w:val="ConsPlusNormal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6"/>
              <w:szCs w:val="26"/>
            </w:rPr>
            <m:t>П=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Пн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Ппр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 xml:space="preserve"> X 100 </m:t>
          </m:r>
          <m:d>
            <m:d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%</m:t>
              </m:r>
            </m:e>
          </m:d>
          <m:r>
            <w:rPr>
              <w:rFonts w:ascii="Cambria Math" w:hAnsi="Cambria Math" w:cs="Times New Roman"/>
              <w:sz w:val="26"/>
              <w:szCs w:val="26"/>
            </w:rPr>
            <m:t>,</m:t>
          </m:r>
        </m:oMath>
      </m:oMathPara>
    </w:p>
    <w:p w14:paraId="70AD5115" w14:textId="77777777" w:rsidR="002C7FED" w:rsidRPr="009A27DC" w:rsidRDefault="002C7FED" w:rsidP="009A27DC">
      <w:pPr>
        <w:ind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9A27DC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440C98D3" w14:textId="4929E13B" w:rsidR="002C7FED" w:rsidRPr="009A27DC" w:rsidRDefault="00D2432E" w:rsidP="009A27DC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m:rPr>
            <m:nor/>
          </m:rPr>
          <w:rPr>
            <w:rFonts w:ascii="Times New Roman" w:hAnsi="Times New Roman" w:cs="Times New Roman"/>
            <w:sz w:val="26"/>
            <w:szCs w:val="26"/>
          </w:rPr>
          <m:t>П</m:t>
        </m:r>
      </m:oMath>
      <w:r w:rsidR="002C7FED" w:rsidRPr="009A27DC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  <w:vertAlign w:val="subscript"/>
        </w:rPr>
        <w:t xml:space="preserve"> </w:t>
      </w:r>
      <w:r w:rsidR="002C7FED"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- </w:t>
      </w:r>
      <w:r w:rsidR="002C7FED" w:rsidRPr="009A27DC">
        <w:rPr>
          <w:rFonts w:ascii="Times New Roman" w:hAnsi="Times New Roman" w:cs="Times New Roman"/>
          <w:sz w:val="26"/>
          <w:szCs w:val="26"/>
        </w:rPr>
        <w:t xml:space="preserve">доля животных без владельцев (собак), </w:t>
      </w:r>
      <w:r w:rsidR="00374742" w:rsidRPr="009A27DC">
        <w:rPr>
          <w:rFonts w:ascii="Times New Roman" w:hAnsi="Times New Roman" w:cs="Times New Roman"/>
          <w:sz w:val="26"/>
          <w:szCs w:val="26"/>
        </w:rPr>
        <w:t>переданных новым владельцам, %</w:t>
      </w:r>
      <w:r w:rsidR="002C7FED"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>;</w:t>
      </w:r>
    </w:p>
    <w:p w14:paraId="324FBCC8" w14:textId="01EBDAF9" w:rsidR="002C7FED" w:rsidRPr="009A27DC" w:rsidRDefault="00D2432E" w:rsidP="009A27DC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Пн</m:t>
        </m:r>
      </m:oMath>
      <w:r w:rsidR="002C7FED" w:rsidRPr="009A27DC">
        <w:rPr>
          <w:rFonts w:ascii="Times New Roman" w:eastAsia="Courier New" w:hAnsi="Times New Roman" w:cs="Times New Roman"/>
          <w:bCs/>
          <w:iCs/>
          <w:sz w:val="26"/>
          <w:szCs w:val="26"/>
          <w:vertAlign w:val="subscript"/>
        </w:rPr>
        <w:t xml:space="preserve"> </w:t>
      </w:r>
      <w:r w:rsidR="002C7FED"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– </w:t>
      </w:r>
      <w:r w:rsidR="002C7FED" w:rsidRPr="009A27DC">
        <w:rPr>
          <w:rFonts w:ascii="Times New Roman" w:hAnsi="Times New Roman" w:cs="Times New Roman"/>
          <w:sz w:val="26"/>
          <w:szCs w:val="26"/>
        </w:rPr>
        <w:t xml:space="preserve">фактическое количество собак, </w:t>
      </w:r>
      <w:r w:rsidR="00374742" w:rsidRPr="009A27DC">
        <w:rPr>
          <w:rFonts w:ascii="Times New Roman" w:hAnsi="Times New Roman" w:cs="Times New Roman"/>
          <w:sz w:val="26"/>
          <w:szCs w:val="26"/>
        </w:rPr>
        <w:t>переданных новым владельцам, голов</w:t>
      </w:r>
      <w:r w:rsidR="002C7FED" w:rsidRPr="009A27DC">
        <w:rPr>
          <w:rFonts w:ascii="Times New Roman" w:hAnsi="Times New Roman" w:cs="Times New Roman"/>
          <w:sz w:val="26"/>
          <w:szCs w:val="26"/>
        </w:rPr>
        <w:t>;</w:t>
      </w:r>
      <w:r w:rsidR="002C7FED"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 </w:t>
      </w:r>
    </w:p>
    <w:p w14:paraId="380A0E3D" w14:textId="45E6C37C" w:rsidR="002C7FED" w:rsidRPr="009A27DC" w:rsidRDefault="00D2432E" w:rsidP="009A27DC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Ппр</m:t>
        </m:r>
      </m:oMath>
      <w:r w:rsidR="002C7FED" w:rsidRPr="009A27DC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  <w:vertAlign w:val="subscript"/>
        </w:rPr>
        <w:t xml:space="preserve"> - </w:t>
      </w:r>
      <w:r w:rsidR="002C7FED" w:rsidRPr="009A27DC">
        <w:rPr>
          <w:rFonts w:ascii="Times New Roman" w:hAnsi="Times New Roman" w:cs="Times New Roman"/>
          <w:sz w:val="26"/>
          <w:szCs w:val="26"/>
        </w:rPr>
        <w:t xml:space="preserve">фактическое количество собак, </w:t>
      </w:r>
      <w:r w:rsidR="00374742" w:rsidRPr="009A27DC">
        <w:rPr>
          <w:rFonts w:ascii="Times New Roman" w:hAnsi="Times New Roman" w:cs="Times New Roman"/>
          <w:sz w:val="26"/>
          <w:szCs w:val="26"/>
        </w:rPr>
        <w:t>находящихся на содержании в приюте Нефтеюганского района</w:t>
      </w:r>
      <w:r w:rsidR="002C7FED" w:rsidRPr="009A27DC">
        <w:rPr>
          <w:rFonts w:ascii="Times New Roman" w:hAnsi="Times New Roman" w:cs="Times New Roman"/>
          <w:sz w:val="26"/>
          <w:szCs w:val="26"/>
        </w:rPr>
        <w:t>, голов.</w:t>
      </w:r>
    </w:p>
    <w:p w14:paraId="2F5BBC1D" w14:textId="683F8C3E" w:rsidR="00374742" w:rsidRDefault="00374742" w:rsidP="009A27DC">
      <w:pPr>
        <w:pStyle w:val="ConsPlusNormal"/>
        <w:numPr>
          <w:ilvl w:val="1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_Hlk115648336"/>
      <w:r w:rsidRPr="009A27DC">
        <w:rPr>
          <w:rFonts w:ascii="Times New Roman" w:hAnsi="Times New Roman" w:cs="Times New Roman"/>
          <w:sz w:val="26"/>
          <w:szCs w:val="26"/>
        </w:rPr>
        <w:t xml:space="preserve">Значение целевого показателя 5 таблицы 1 «Снижение численности животных без владельцев (собак) к предыдущему году, %» </w:t>
      </w:r>
      <w:r w:rsidR="00C80FEB" w:rsidRPr="009A27DC">
        <w:rPr>
          <w:rFonts w:ascii="Times New Roman" w:hAnsi="Times New Roman" w:cs="Times New Roman"/>
          <w:sz w:val="26"/>
          <w:szCs w:val="26"/>
        </w:rPr>
        <w:t>определяется</w:t>
      </w:r>
      <w:r w:rsidRPr="009A27DC">
        <w:rPr>
          <w:rFonts w:ascii="Times New Roman" w:hAnsi="Times New Roman" w:cs="Times New Roman"/>
          <w:sz w:val="26"/>
          <w:szCs w:val="26"/>
        </w:rPr>
        <w:t xml:space="preserve"> по формуле:</w:t>
      </w:r>
    </w:p>
    <w:p w14:paraId="68F41F88" w14:textId="77777777" w:rsidR="009A27DC" w:rsidRPr="009A27DC" w:rsidRDefault="009A27DC" w:rsidP="009A27DC">
      <w:pPr>
        <w:pStyle w:val="ConsPlusNormal"/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6D4C7694" w14:textId="1D5058AD" w:rsidR="00374742" w:rsidRPr="009A27DC" w:rsidRDefault="00027B0C" w:rsidP="009A27DC">
      <w:pPr>
        <w:pStyle w:val="ConsPlusNormal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6"/>
              <w:szCs w:val="26"/>
            </w:rPr>
            <m:t>Сч=100- (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Чо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Чп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 xml:space="preserve"> X 100) </m:t>
          </m:r>
          <m:d>
            <m:d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%</m:t>
              </m:r>
            </m:e>
          </m:d>
          <m:r>
            <w:rPr>
              <w:rFonts w:ascii="Cambria Math" w:hAnsi="Cambria Math" w:cs="Times New Roman"/>
              <w:sz w:val="26"/>
              <w:szCs w:val="26"/>
            </w:rPr>
            <m:t>,</m:t>
          </m:r>
        </m:oMath>
      </m:oMathPara>
    </w:p>
    <w:p w14:paraId="296E0800" w14:textId="77777777" w:rsidR="00374742" w:rsidRPr="009A27DC" w:rsidRDefault="00374742" w:rsidP="009A27DC">
      <w:pPr>
        <w:ind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9A27DC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7D35A1C4" w14:textId="1CC435FD" w:rsidR="00374742" w:rsidRPr="009A27DC" w:rsidRDefault="00C80FEB" w:rsidP="009A27DC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eastAsia="Courier New" w:hAnsi="Cambria Math" w:cs="Times New Roman"/>
            <w:color w:val="000000"/>
            <w:sz w:val="26"/>
            <w:szCs w:val="26"/>
            <w:vertAlign w:val="subscript"/>
          </w:rPr>
          <m:t>Сч</m:t>
        </m:r>
      </m:oMath>
      <w:r w:rsidR="00374742" w:rsidRPr="009A27DC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  <w:vertAlign w:val="subscript"/>
        </w:rPr>
        <w:t xml:space="preserve"> </w:t>
      </w:r>
      <w:r w:rsidR="00374742"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- </w:t>
      </w:r>
      <w:r w:rsidR="00027B0C" w:rsidRPr="009A27DC">
        <w:rPr>
          <w:rFonts w:ascii="Times New Roman" w:hAnsi="Times New Roman" w:cs="Times New Roman"/>
          <w:sz w:val="26"/>
          <w:szCs w:val="26"/>
        </w:rPr>
        <w:t>снижение численности животных без владельцев (собак) к предыдущему году, %</w:t>
      </w:r>
      <w:r w:rsidR="00374742"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>;</w:t>
      </w:r>
    </w:p>
    <w:p w14:paraId="0D8BDE22" w14:textId="3A9BD049" w:rsidR="00374742" w:rsidRPr="009A27DC" w:rsidRDefault="00C80FEB" w:rsidP="009A27DC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Чо</m:t>
        </m:r>
      </m:oMath>
      <w:r w:rsidR="00374742" w:rsidRPr="009A27DC">
        <w:rPr>
          <w:rFonts w:ascii="Times New Roman" w:eastAsia="Courier New" w:hAnsi="Times New Roman" w:cs="Times New Roman"/>
          <w:bCs/>
          <w:iCs/>
          <w:sz w:val="26"/>
          <w:szCs w:val="26"/>
          <w:vertAlign w:val="subscript"/>
        </w:rPr>
        <w:t xml:space="preserve"> </w:t>
      </w:r>
      <w:r w:rsidR="00374742"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>–</w:t>
      </w:r>
      <w:r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 </w:t>
      </w:r>
      <w:bookmarkStart w:id="3" w:name="_Hlk115653575"/>
      <w:r w:rsidR="00374742" w:rsidRPr="009A27DC">
        <w:rPr>
          <w:rFonts w:ascii="Times New Roman" w:hAnsi="Times New Roman" w:cs="Times New Roman"/>
          <w:sz w:val="26"/>
          <w:szCs w:val="26"/>
        </w:rPr>
        <w:t xml:space="preserve">количество </w:t>
      </w:r>
      <w:r w:rsidRPr="009A27DC">
        <w:rPr>
          <w:rFonts w:ascii="Times New Roman" w:hAnsi="Times New Roman" w:cs="Times New Roman"/>
          <w:sz w:val="26"/>
          <w:szCs w:val="26"/>
        </w:rPr>
        <w:t xml:space="preserve">животных без владельцев за отчетный </w:t>
      </w:r>
      <w:r w:rsidR="00AF19D5" w:rsidRPr="009A27DC">
        <w:rPr>
          <w:rFonts w:ascii="Times New Roman" w:hAnsi="Times New Roman" w:cs="Times New Roman"/>
          <w:sz w:val="26"/>
          <w:szCs w:val="26"/>
        </w:rPr>
        <w:t>год</w:t>
      </w:r>
      <w:r w:rsidR="00374742" w:rsidRPr="009A27DC">
        <w:rPr>
          <w:rFonts w:ascii="Times New Roman" w:hAnsi="Times New Roman" w:cs="Times New Roman"/>
          <w:sz w:val="26"/>
          <w:szCs w:val="26"/>
        </w:rPr>
        <w:t>, голов</w:t>
      </w:r>
      <w:bookmarkEnd w:id="3"/>
      <w:r w:rsidR="00374742" w:rsidRPr="009A27DC">
        <w:rPr>
          <w:rFonts w:ascii="Times New Roman" w:hAnsi="Times New Roman" w:cs="Times New Roman"/>
          <w:sz w:val="26"/>
          <w:szCs w:val="26"/>
        </w:rPr>
        <w:t>;</w:t>
      </w:r>
      <w:r w:rsidR="00374742"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 </w:t>
      </w:r>
    </w:p>
    <w:p w14:paraId="49D570A1" w14:textId="6DD53C93" w:rsidR="00374742" w:rsidRPr="009A27DC" w:rsidRDefault="00C80FEB" w:rsidP="009A27DC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Чп</m:t>
        </m:r>
      </m:oMath>
      <w:r w:rsidR="00374742" w:rsidRPr="009A27DC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  <w:vertAlign w:val="subscript"/>
        </w:rPr>
        <w:t xml:space="preserve"> </w:t>
      </w:r>
      <w:r w:rsidRPr="009A27DC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  <w:vertAlign w:val="subscript"/>
        </w:rPr>
        <w:t xml:space="preserve">- </w:t>
      </w:r>
      <w:r w:rsidRPr="009A27DC">
        <w:rPr>
          <w:rFonts w:ascii="Times New Roman" w:hAnsi="Times New Roman" w:cs="Times New Roman"/>
          <w:sz w:val="26"/>
          <w:szCs w:val="26"/>
        </w:rPr>
        <w:t xml:space="preserve"> количество животных без владельцев за предыдущий </w:t>
      </w:r>
      <w:r w:rsidR="00AF19D5" w:rsidRPr="009A27DC">
        <w:rPr>
          <w:rFonts w:ascii="Times New Roman" w:hAnsi="Times New Roman" w:cs="Times New Roman"/>
          <w:sz w:val="26"/>
          <w:szCs w:val="26"/>
        </w:rPr>
        <w:t>год</w:t>
      </w:r>
      <w:r w:rsidRPr="009A27DC">
        <w:rPr>
          <w:rFonts w:ascii="Times New Roman" w:hAnsi="Times New Roman" w:cs="Times New Roman"/>
          <w:sz w:val="26"/>
          <w:szCs w:val="26"/>
        </w:rPr>
        <w:t>, голов</w:t>
      </w:r>
      <w:r w:rsidR="00374742" w:rsidRPr="009A27DC">
        <w:rPr>
          <w:rFonts w:ascii="Times New Roman" w:hAnsi="Times New Roman" w:cs="Times New Roman"/>
          <w:sz w:val="26"/>
          <w:szCs w:val="26"/>
        </w:rPr>
        <w:t>.</w:t>
      </w:r>
    </w:p>
    <w:bookmarkEnd w:id="2"/>
    <w:p w14:paraId="3B56E417" w14:textId="2A7C9169" w:rsidR="00374742" w:rsidRDefault="00374742" w:rsidP="009A27DC">
      <w:pPr>
        <w:pStyle w:val="ConsPlusNormal"/>
        <w:numPr>
          <w:ilvl w:val="1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27DC">
        <w:rPr>
          <w:rFonts w:ascii="Times New Roman" w:hAnsi="Times New Roman" w:cs="Times New Roman"/>
          <w:sz w:val="26"/>
          <w:szCs w:val="26"/>
        </w:rPr>
        <w:t xml:space="preserve">Значение целевого показателя 6 таблицы 1 </w:t>
      </w:r>
      <w:bookmarkStart w:id="4" w:name="_Hlk115648774"/>
      <w:r w:rsidRPr="009A27DC">
        <w:rPr>
          <w:rFonts w:ascii="Times New Roman" w:hAnsi="Times New Roman" w:cs="Times New Roman"/>
          <w:sz w:val="26"/>
          <w:szCs w:val="26"/>
        </w:rPr>
        <w:t>«</w:t>
      </w:r>
      <w:bookmarkEnd w:id="4"/>
      <w:r w:rsidRPr="009A27DC">
        <w:rPr>
          <w:rFonts w:ascii="Times New Roman" w:hAnsi="Times New Roman" w:cs="Times New Roman"/>
          <w:sz w:val="26"/>
          <w:szCs w:val="26"/>
        </w:rPr>
        <w:t xml:space="preserve">Количество обращений граждан в расчете на 10 тыс. человек населения, ед.» рассчитывается исходя </w:t>
      </w:r>
      <w:r w:rsidR="009A27DC">
        <w:rPr>
          <w:rFonts w:ascii="Times New Roman" w:hAnsi="Times New Roman" w:cs="Times New Roman"/>
          <w:sz w:val="26"/>
          <w:szCs w:val="26"/>
        </w:rPr>
        <w:br/>
      </w:r>
      <w:r w:rsidRPr="009A27DC">
        <w:rPr>
          <w:rFonts w:ascii="Times New Roman" w:hAnsi="Times New Roman" w:cs="Times New Roman"/>
          <w:sz w:val="26"/>
          <w:szCs w:val="26"/>
        </w:rPr>
        <w:t>из фактического количества обращений граждан на 10 тыс. человек населения Нефтеюганского района и определяется по формуле:</w:t>
      </w:r>
    </w:p>
    <w:p w14:paraId="07E339D9" w14:textId="77777777" w:rsidR="009A27DC" w:rsidRPr="009A27DC" w:rsidRDefault="009A27DC" w:rsidP="009A27DC">
      <w:pPr>
        <w:pStyle w:val="ConsPlusNormal"/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0F792C7C" w14:textId="2127AE64" w:rsidR="00374742" w:rsidRPr="009A27DC" w:rsidRDefault="005C15CE" w:rsidP="009A27DC">
      <w:pPr>
        <w:pStyle w:val="ConsPlusNormal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6"/>
              <w:szCs w:val="26"/>
            </w:rPr>
            <m:t>Ог=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Ои+Оп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Ч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 xml:space="preserve"> X 10000 </m:t>
          </m:r>
          <m:d>
            <m:d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ед.</m:t>
              </m:r>
            </m:e>
          </m:d>
          <m:r>
            <w:rPr>
              <w:rFonts w:ascii="Cambria Math" w:hAnsi="Cambria Math" w:cs="Times New Roman"/>
              <w:sz w:val="26"/>
              <w:szCs w:val="26"/>
            </w:rPr>
            <m:t>,</m:t>
          </m:r>
        </m:oMath>
      </m:oMathPara>
    </w:p>
    <w:p w14:paraId="36AC5AA1" w14:textId="77777777" w:rsidR="00374742" w:rsidRPr="009A27DC" w:rsidRDefault="00374742" w:rsidP="009A27DC">
      <w:pPr>
        <w:ind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9A27DC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0D1D9434" w14:textId="3872833F" w:rsidR="00374742" w:rsidRPr="009A27DC" w:rsidRDefault="005C15CE" w:rsidP="009A27DC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m:rPr>
            <m:nor/>
          </m:rPr>
          <w:rPr>
            <w:rFonts w:ascii="Times New Roman" w:hAnsi="Times New Roman" w:cs="Times New Roman"/>
            <w:sz w:val="26"/>
            <w:szCs w:val="26"/>
          </w:rPr>
          <m:t>Ог</m:t>
        </m:r>
      </m:oMath>
      <w:r w:rsidR="00374742" w:rsidRPr="009A27DC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  <w:vertAlign w:val="subscript"/>
        </w:rPr>
        <w:t xml:space="preserve"> </w:t>
      </w:r>
      <w:r w:rsidR="00374742"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- </w:t>
      </w:r>
      <w:r w:rsidRPr="009A27DC">
        <w:rPr>
          <w:rFonts w:ascii="Times New Roman" w:hAnsi="Times New Roman" w:cs="Times New Roman"/>
          <w:sz w:val="26"/>
          <w:szCs w:val="26"/>
        </w:rPr>
        <w:t>количество обращений граждан в расчете на 10 тыс. человек населения, ед.</w:t>
      </w:r>
      <w:r w:rsidR="00F93A22" w:rsidRPr="009A27DC">
        <w:rPr>
          <w:rFonts w:ascii="Times New Roman" w:hAnsi="Times New Roman" w:cs="Times New Roman"/>
          <w:sz w:val="26"/>
          <w:szCs w:val="26"/>
        </w:rPr>
        <w:t>;</w:t>
      </w:r>
    </w:p>
    <w:p w14:paraId="42CB4DD5" w14:textId="2D196C4B" w:rsidR="00374742" w:rsidRPr="009A27DC" w:rsidRDefault="005C15CE" w:rsidP="009A27DC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Ои</m:t>
        </m:r>
      </m:oMath>
      <w:r w:rsidR="00374742" w:rsidRPr="009A27DC">
        <w:rPr>
          <w:rFonts w:ascii="Times New Roman" w:eastAsia="Courier New" w:hAnsi="Times New Roman" w:cs="Times New Roman"/>
          <w:bCs/>
          <w:iCs/>
          <w:sz w:val="26"/>
          <w:szCs w:val="26"/>
          <w:vertAlign w:val="subscript"/>
        </w:rPr>
        <w:t xml:space="preserve"> </w:t>
      </w:r>
      <w:r w:rsidR="00374742"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– </w:t>
      </w:r>
      <w:r w:rsidRPr="009A27DC">
        <w:rPr>
          <w:rFonts w:ascii="Times New Roman" w:hAnsi="Times New Roman" w:cs="Times New Roman"/>
          <w:sz w:val="26"/>
          <w:szCs w:val="26"/>
        </w:rPr>
        <w:t>количество обращений граждан, поступивших в «Инцидент. Менеджмент», ед.</w:t>
      </w:r>
      <w:r w:rsidR="00374742" w:rsidRPr="009A27DC">
        <w:rPr>
          <w:rFonts w:ascii="Times New Roman" w:hAnsi="Times New Roman" w:cs="Times New Roman"/>
          <w:sz w:val="26"/>
          <w:szCs w:val="26"/>
        </w:rPr>
        <w:t>;</w:t>
      </w:r>
      <w:r w:rsidR="00374742"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 </w:t>
      </w:r>
    </w:p>
    <w:p w14:paraId="0C75AE09" w14:textId="319287E2" w:rsidR="00374742" w:rsidRPr="009A27DC" w:rsidRDefault="005C15CE" w:rsidP="009A27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Оп</m:t>
        </m:r>
      </m:oMath>
      <w:r w:rsidR="00374742" w:rsidRPr="009A27DC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  <w:vertAlign w:val="subscript"/>
        </w:rPr>
        <w:t xml:space="preserve"> - </w:t>
      </w:r>
      <w:r w:rsidRPr="009A27DC">
        <w:rPr>
          <w:rFonts w:ascii="Times New Roman" w:hAnsi="Times New Roman" w:cs="Times New Roman"/>
          <w:sz w:val="26"/>
          <w:szCs w:val="26"/>
        </w:rPr>
        <w:t>количество обращений граждан, поступивших посредством Платформы обратной связи (ПОС), ед.;</w:t>
      </w:r>
    </w:p>
    <w:p w14:paraId="6D5C4D68" w14:textId="4E674E8F" w:rsidR="005C15CE" w:rsidRPr="009A27DC" w:rsidRDefault="005C15CE" w:rsidP="009A27DC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Ч</m:t>
        </m:r>
      </m:oMath>
      <w:r w:rsidRPr="009A27DC">
        <w:rPr>
          <w:rFonts w:ascii="Times New Roman" w:eastAsia="Courier New" w:hAnsi="Times New Roman" w:cs="Times New Roman"/>
          <w:sz w:val="26"/>
          <w:szCs w:val="26"/>
        </w:rPr>
        <w:t>- численность населения Нефтеюганского района, чел.</w:t>
      </w:r>
    </w:p>
    <w:p w14:paraId="166E469C" w14:textId="332EDEFF" w:rsidR="005C15CE" w:rsidRPr="009A27DC" w:rsidRDefault="005C15CE" w:rsidP="009A27DC">
      <w:pPr>
        <w:pStyle w:val="ConsPlusNormal"/>
        <w:numPr>
          <w:ilvl w:val="1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bookmarkStart w:id="5" w:name="_Hlk115650043"/>
      <w:r w:rsidRPr="009A27DC">
        <w:rPr>
          <w:rFonts w:ascii="Times New Roman" w:hAnsi="Times New Roman" w:cs="Times New Roman"/>
          <w:sz w:val="26"/>
          <w:szCs w:val="26"/>
        </w:rPr>
        <w:t xml:space="preserve">Значение целевого показателя 7 таблицы 1 «Количество нападений собак в расчете на 10 тыс. человек населения, ед.» рассчитывается исходя из фактического количества </w:t>
      </w:r>
      <w:r w:rsidR="00D72D06" w:rsidRPr="009A27DC">
        <w:rPr>
          <w:rFonts w:ascii="Times New Roman" w:hAnsi="Times New Roman" w:cs="Times New Roman"/>
          <w:sz w:val="26"/>
          <w:szCs w:val="26"/>
        </w:rPr>
        <w:t xml:space="preserve">нападений </w:t>
      </w:r>
      <w:r w:rsidRPr="009A27DC">
        <w:rPr>
          <w:rFonts w:ascii="Times New Roman" w:hAnsi="Times New Roman" w:cs="Times New Roman"/>
          <w:sz w:val="26"/>
          <w:szCs w:val="26"/>
        </w:rPr>
        <w:t xml:space="preserve">на 10 тыс. человек населения Нефтеюганского района </w:t>
      </w:r>
      <w:r w:rsidR="009A27DC">
        <w:rPr>
          <w:rFonts w:ascii="Times New Roman" w:hAnsi="Times New Roman" w:cs="Times New Roman"/>
          <w:sz w:val="26"/>
          <w:szCs w:val="26"/>
        </w:rPr>
        <w:br/>
      </w:r>
      <w:r w:rsidRPr="009A27DC">
        <w:rPr>
          <w:rFonts w:ascii="Times New Roman" w:hAnsi="Times New Roman" w:cs="Times New Roman"/>
          <w:sz w:val="26"/>
          <w:szCs w:val="26"/>
        </w:rPr>
        <w:t>и определяется по формуле:</w:t>
      </w:r>
    </w:p>
    <w:p w14:paraId="1F978958" w14:textId="63F22A30" w:rsidR="005C15CE" w:rsidRPr="009A27DC" w:rsidRDefault="00D72D06" w:rsidP="009A27DC">
      <w:pPr>
        <w:pStyle w:val="ConsPlusNormal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6"/>
              <w:szCs w:val="26"/>
            </w:rPr>
            <m:t>Н=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Бс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Ч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 xml:space="preserve"> X 10000  </m:t>
          </m:r>
          <m:d>
            <m:d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ед.</m:t>
              </m:r>
            </m:e>
          </m:d>
          <m:r>
            <w:rPr>
              <w:rFonts w:ascii="Cambria Math" w:hAnsi="Cambria Math" w:cs="Times New Roman"/>
              <w:sz w:val="26"/>
              <w:szCs w:val="26"/>
            </w:rPr>
            <m:t>,</m:t>
          </m:r>
        </m:oMath>
      </m:oMathPara>
    </w:p>
    <w:p w14:paraId="137CB110" w14:textId="77777777" w:rsidR="005C15CE" w:rsidRPr="009A27DC" w:rsidRDefault="005C15CE" w:rsidP="009A27DC">
      <w:pPr>
        <w:ind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9A27DC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31A18037" w14:textId="1BAD02ED" w:rsidR="005C15CE" w:rsidRPr="009A27DC" w:rsidRDefault="00D72D06" w:rsidP="009A27DC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eastAsia="Courier New" w:hAnsi="Cambria Math" w:cs="Times New Roman"/>
            <w:color w:val="000000"/>
            <w:sz w:val="26"/>
            <w:szCs w:val="26"/>
            <w:vertAlign w:val="subscript"/>
          </w:rPr>
          <m:t>Н</m:t>
        </m:r>
      </m:oMath>
      <w:r w:rsidR="005C15CE" w:rsidRPr="009A27DC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  <w:vertAlign w:val="subscript"/>
        </w:rPr>
        <w:t xml:space="preserve"> </w:t>
      </w:r>
      <w:r w:rsidR="005C15CE"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- </w:t>
      </w:r>
      <w:r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>к</w:t>
      </w:r>
      <w:r w:rsidRPr="009A27DC">
        <w:rPr>
          <w:rFonts w:ascii="Times New Roman" w:hAnsi="Times New Roman" w:cs="Times New Roman"/>
          <w:sz w:val="26"/>
          <w:szCs w:val="26"/>
        </w:rPr>
        <w:t xml:space="preserve">оличество нападений собак в расчете на 10 тыс. человек населения, </w:t>
      </w:r>
      <w:r w:rsidR="005C15CE" w:rsidRPr="009A27DC">
        <w:rPr>
          <w:rFonts w:ascii="Times New Roman" w:hAnsi="Times New Roman" w:cs="Times New Roman"/>
          <w:sz w:val="26"/>
          <w:szCs w:val="26"/>
        </w:rPr>
        <w:t>ед.</w:t>
      </w:r>
      <w:r w:rsidRPr="009A27DC">
        <w:rPr>
          <w:rFonts w:ascii="Times New Roman" w:hAnsi="Times New Roman" w:cs="Times New Roman"/>
          <w:sz w:val="26"/>
          <w:szCs w:val="26"/>
        </w:rPr>
        <w:t>;</w:t>
      </w:r>
    </w:p>
    <w:p w14:paraId="1BC089CF" w14:textId="282DBA13" w:rsidR="005C15CE" w:rsidRPr="009A27DC" w:rsidRDefault="00D72D06" w:rsidP="009A27DC">
      <w:pPr>
        <w:pStyle w:val="8"/>
        <w:spacing w:before="0"/>
        <w:ind w:firstLine="709"/>
        <w:jc w:val="both"/>
        <w:rPr>
          <w:rFonts w:ascii="Times New Roman" w:eastAsia="Courier New" w:hAnsi="Times New Roman" w:cs="Times New Roman"/>
          <w:color w:val="auto"/>
          <w:sz w:val="26"/>
          <w:szCs w:val="26"/>
        </w:rPr>
      </w:pPr>
      <m:oMath>
        <m:r>
          <m:rPr>
            <m:sty m:val="p"/>
          </m:rPr>
          <w:rPr>
            <w:rFonts w:ascii="Cambria Math" w:eastAsia="Courier New" w:hAnsi="Cambria Math" w:cs="Times New Roman"/>
            <w:color w:val="auto"/>
            <w:sz w:val="26"/>
            <w:szCs w:val="26"/>
          </w:rPr>
          <m:t>Бс</m:t>
        </m:r>
      </m:oMath>
      <w:r w:rsidR="005C15CE" w:rsidRPr="009A27DC">
        <w:rPr>
          <w:rFonts w:ascii="Times New Roman" w:eastAsia="Courier New" w:hAnsi="Times New Roman" w:cs="Times New Roman"/>
          <w:color w:val="auto"/>
          <w:sz w:val="26"/>
          <w:szCs w:val="26"/>
        </w:rPr>
        <w:t xml:space="preserve"> – количество </w:t>
      </w:r>
      <w:r w:rsidRPr="009A27DC">
        <w:rPr>
          <w:rFonts w:ascii="Times New Roman" w:eastAsia="Courier New" w:hAnsi="Times New Roman" w:cs="Times New Roman"/>
          <w:color w:val="auto"/>
          <w:sz w:val="26"/>
          <w:szCs w:val="26"/>
        </w:rPr>
        <w:t>нападений собак на</w:t>
      </w:r>
      <w:r w:rsidR="005C15CE" w:rsidRPr="009A27DC">
        <w:rPr>
          <w:rFonts w:ascii="Times New Roman" w:eastAsia="Courier New" w:hAnsi="Times New Roman" w:cs="Times New Roman"/>
          <w:color w:val="auto"/>
          <w:sz w:val="26"/>
          <w:szCs w:val="26"/>
        </w:rPr>
        <w:t xml:space="preserve"> граждан, </w:t>
      </w:r>
      <w:r w:rsidRPr="009A27DC">
        <w:rPr>
          <w:rFonts w:ascii="Times New Roman" w:eastAsia="Courier New" w:hAnsi="Times New Roman" w:cs="Times New Roman"/>
          <w:color w:val="auto"/>
          <w:sz w:val="26"/>
          <w:szCs w:val="26"/>
        </w:rPr>
        <w:t xml:space="preserve">которое подтверждается информацией, предоставленной Филиалом ФБУЗ «Центр гигиены и эпидемиологии </w:t>
      </w:r>
      <w:r w:rsidR="009A27DC">
        <w:rPr>
          <w:rFonts w:ascii="Times New Roman" w:eastAsia="Courier New" w:hAnsi="Times New Roman" w:cs="Times New Roman"/>
          <w:color w:val="auto"/>
          <w:sz w:val="26"/>
          <w:szCs w:val="26"/>
        </w:rPr>
        <w:br/>
      </w:r>
      <w:r w:rsidRPr="009A27DC">
        <w:rPr>
          <w:rFonts w:ascii="Times New Roman" w:eastAsia="Courier New" w:hAnsi="Times New Roman" w:cs="Times New Roman"/>
          <w:color w:val="auto"/>
          <w:sz w:val="26"/>
          <w:szCs w:val="26"/>
        </w:rPr>
        <w:t>в Ханты-Мансийском автономном округе – Югре в г.Нефтеюганске и Нефтеюганском районе и г.Пыть-</w:t>
      </w:r>
      <w:r w:rsidR="00A04405" w:rsidRPr="009A27DC">
        <w:rPr>
          <w:rFonts w:ascii="Times New Roman" w:eastAsia="Courier New" w:hAnsi="Times New Roman" w:cs="Times New Roman"/>
          <w:color w:val="auto"/>
          <w:sz w:val="26"/>
          <w:szCs w:val="26"/>
        </w:rPr>
        <w:t>Я</w:t>
      </w:r>
      <w:r w:rsidRPr="009A27DC">
        <w:rPr>
          <w:rFonts w:ascii="Times New Roman" w:eastAsia="Courier New" w:hAnsi="Times New Roman" w:cs="Times New Roman"/>
          <w:color w:val="auto"/>
          <w:sz w:val="26"/>
          <w:szCs w:val="26"/>
        </w:rPr>
        <w:t>хе</w:t>
      </w:r>
      <w:r w:rsidR="007B5921" w:rsidRPr="009A27DC">
        <w:rPr>
          <w:rFonts w:ascii="Times New Roman" w:eastAsia="Courier New" w:hAnsi="Times New Roman" w:cs="Times New Roman"/>
          <w:color w:val="auto"/>
          <w:sz w:val="26"/>
          <w:szCs w:val="26"/>
        </w:rPr>
        <w:t>»</w:t>
      </w:r>
      <w:r w:rsidR="005C15CE" w:rsidRPr="009A27DC">
        <w:rPr>
          <w:rFonts w:ascii="Times New Roman" w:eastAsia="Courier New" w:hAnsi="Times New Roman" w:cs="Times New Roman"/>
          <w:color w:val="auto"/>
          <w:sz w:val="26"/>
          <w:szCs w:val="26"/>
        </w:rPr>
        <w:t xml:space="preserve">, ед.; </w:t>
      </w:r>
    </w:p>
    <w:p w14:paraId="03A1644D" w14:textId="561433E3" w:rsidR="00A04405" w:rsidRPr="009A27DC" w:rsidRDefault="005C15CE" w:rsidP="009A27DC">
      <w:pPr>
        <w:pStyle w:val="ConsPlusNormal"/>
        <w:ind w:firstLine="709"/>
        <w:jc w:val="both"/>
        <w:rPr>
          <w:rFonts w:ascii="Times New Roman" w:eastAsia="Courier New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Ч</m:t>
        </m:r>
      </m:oMath>
      <w:r w:rsidRPr="009A27DC">
        <w:rPr>
          <w:rFonts w:ascii="Times New Roman" w:eastAsia="Courier New" w:hAnsi="Times New Roman" w:cs="Times New Roman"/>
          <w:sz w:val="26"/>
          <w:szCs w:val="26"/>
        </w:rPr>
        <w:t>- численность населения Нефтеюганского района, чел.</w:t>
      </w:r>
      <w:bookmarkEnd w:id="5"/>
    </w:p>
    <w:p w14:paraId="15D7DEC8" w14:textId="76D60B85" w:rsidR="00A04405" w:rsidRPr="009A27DC" w:rsidRDefault="00A04405" w:rsidP="009A27DC">
      <w:pPr>
        <w:pStyle w:val="ConsPlusNormal"/>
        <w:numPr>
          <w:ilvl w:val="1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bookmarkStart w:id="6" w:name="_Hlk115651629"/>
      <w:r w:rsidRPr="009A27DC">
        <w:rPr>
          <w:rFonts w:ascii="Times New Roman" w:hAnsi="Times New Roman" w:cs="Times New Roman"/>
          <w:sz w:val="26"/>
          <w:szCs w:val="26"/>
        </w:rPr>
        <w:t xml:space="preserve">Значение целевого показателя 8 таблицы 1 «Доля выполненных заявок </w:t>
      </w:r>
      <w:r w:rsidR="009A27DC">
        <w:rPr>
          <w:rFonts w:ascii="Times New Roman" w:hAnsi="Times New Roman" w:cs="Times New Roman"/>
          <w:sz w:val="26"/>
          <w:szCs w:val="26"/>
        </w:rPr>
        <w:br/>
      </w:r>
      <w:r w:rsidRPr="009A27DC">
        <w:rPr>
          <w:rFonts w:ascii="Times New Roman" w:hAnsi="Times New Roman" w:cs="Times New Roman"/>
          <w:sz w:val="26"/>
          <w:szCs w:val="26"/>
        </w:rPr>
        <w:lastRenderedPageBreak/>
        <w:t>на отлов собак, %</w:t>
      </w:r>
      <w:bookmarkStart w:id="7" w:name="_Hlk115651341"/>
      <w:r w:rsidRPr="009A27DC">
        <w:rPr>
          <w:rFonts w:ascii="Times New Roman" w:hAnsi="Times New Roman" w:cs="Times New Roman"/>
          <w:sz w:val="26"/>
          <w:szCs w:val="26"/>
        </w:rPr>
        <w:t>»</w:t>
      </w:r>
      <w:bookmarkEnd w:id="7"/>
      <w:r w:rsidRPr="009A27DC">
        <w:rPr>
          <w:rFonts w:ascii="Times New Roman" w:hAnsi="Times New Roman" w:cs="Times New Roman"/>
          <w:sz w:val="26"/>
          <w:szCs w:val="26"/>
        </w:rPr>
        <w:t xml:space="preserve"> рассчитывается</w:t>
      </w:r>
      <w:r w:rsidR="0041490B" w:rsidRPr="009A27DC">
        <w:rPr>
          <w:rFonts w:ascii="Times New Roman" w:hAnsi="Times New Roman" w:cs="Times New Roman"/>
          <w:sz w:val="26"/>
          <w:szCs w:val="26"/>
        </w:rPr>
        <w:t xml:space="preserve">, как отношение </w:t>
      </w:r>
      <w:r w:rsidRPr="009A27DC">
        <w:rPr>
          <w:rFonts w:ascii="Times New Roman" w:hAnsi="Times New Roman" w:cs="Times New Roman"/>
          <w:sz w:val="26"/>
          <w:szCs w:val="26"/>
        </w:rPr>
        <w:t xml:space="preserve">количества </w:t>
      </w:r>
      <w:r w:rsidR="00F06866" w:rsidRPr="009A27DC">
        <w:rPr>
          <w:rFonts w:ascii="Times New Roman" w:hAnsi="Times New Roman" w:cs="Times New Roman"/>
          <w:sz w:val="26"/>
          <w:szCs w:val="26"/>
        </w:rPr>
        <w:t>исполненных заявок на отлов животных без владельцев в АИС «Домашние животные»</w:t>
      </w:r>
      <w:r w:rsidRPr="009A27DC">
        <w:rPr>
          <w:rFonts w:ascii="Times New Roman" w:hAnsi="Times New Roman" w:cs="Times New Roman"/>
          <w:sz w:val="26"/>
          <w:szCs w:val="26"/>
        </w:rPr>
        <w:t xml:space="preserve"> </w:t>
      </w:r>
      <w:r w:rsidR="00F06866" w:rsidRPr="009A27DC">
        <w:rPr>
          <w:rFonts w:ascii="Times New Roman" w:hAnsi="Times New Roman" w:cs="Times New Roman"/>
          <w:sz w:val="26"/>
          <w:szCs w:val="26"/>
        </w:rPr>
        <w:t>к количеству поданных заявок на отлов в АИС «Домашние животные»</w:t>
      </w:r>
      <w:r w:rsidRPr="009A27DC">
        <w:rPr>
          <w:rFonts w:ascii="Times New Roman" w:hAnsi="Times New Roman" w:cs="Times New Roman"/>
          <w:sz w:val="26"/>
          <w:szCs w:val="26"/>
        </w:rPr>
        <w:t xml:space="preserve"> и определяется по формуле:</w:t>
      </w:r>
    </w:p>
    <w:p w14:paraId="158A4D1D" w14:textId="71869316" w:rsidR="00A04405" w:rsidRPr="009A27DC" w:rsidRDefault="00F06866" w:rsidP="009A27DC">
      <w:pPr>
        <w:pStyle w:val="ConsPlusNormal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6"/>
              <w:szCs w:val="26"/>
            </w:rPr>
            <m:t>З=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Зи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Зо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 xml:space="preserve"> X 100 </m:t>
          </m:r>
          <m:d>
            <m:d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%</m:t>
              </m:r>
            </m:e>
          </m:d>
          <m:r>
            <w:rPr>
              <w:rFonts w:ascii="Cambria Math" w:hAnsi="Cambria Math" w:cs="Times New Roman"/>
              <w:sz w:val="26"/>
              <w:szCs w:val="26"/>
            </w:rPr>
            <m:t>,</m:t>
          </m:r>
        </m:oMath>
      </m:oMathPara>
    </w:p>
    <w:p w14:paraId="75BD1CAF" w14:textId="77777777" w:rsidR="00A04405" w:rsidRPr="009A27DC" w:rsidRDefault="00A04405" w:rsidP="009A27DC">
      <w:pPr>
        <w:ind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9A27DC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73026CE4" w14:textId="36292322" w:rsidR="00A04405" w:rsidRPr="009A27DC" w:rsidRDefault="00F06866" w:rsidP="009A27DC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eastAsia="Courier New" w:hAnsi="Cambria Math" w:cs="Times New Roman"/>
            <w:color w:val="000000"/>
            <w:sz w:val="26"/>
            <w:szCs w:val="26"/>
            <w:vertAlign w:val="subscript"/>
          </w:rPr>
          <m:t>З</m:t>
        </m:r>
      </m:oMath>
      <w:r w:rsidR="00A04405" w:rsidRPr="009A27DC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  <w:vertAlign w:val="subscript"/>
        </w:rPr>
        <w:t xml:space="preserve"> </w:t>
      </w:r>
      <w:r w:rsidR="00A04405"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- </w:t>
      </w:r>
      <w:r w:rsidRPr="009A27DC">
        <w:rPr>
          <w:rFonts w:ascii="Times New Roman" w:hAnsi="Times New Roman" w:cs="Times New Roman"/>
          <w:sz w:val="26"/>
          <w:szCs w:val="26"/>
        </w:rPr>
        <w:t>доля выполненных заявок на отлов собак, %</w:t>
      </w:r>
      <w:r w:rsidR="00A04405" w:rsidRPr="009A27DC">
        <w:rPr>
          <w:rFonts w:ascii="Times New Roman" w:hAnsi="Times New Roman" w:cs="Times New Roman"/>
          <w:sz w:val="26"/>
          <w:szCs w:val="26"/>
        </w:rPr>
        <w:t>;</w:t>
      </w:r>
    </w:p>
    <w:p w14:paraId="3F1868D4" w14:textId="6C8D4759" w:rsidR="00A04405" w:rsidRPr="009A27DC" w:rsidRDefault="00F06866" w:rsidP="009A27DC">
      <w:pPr>
        <w:pStyle w:val="8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m:oMath>
        <m:r>
          <m:rPr>
            <m:sty m:val="p"/>
          </m:rPr>
          <w:rPr>
            <w:rFonts w:ascii="Cambria Math" w:eastAsia="Courier New" w:hAnsi="Cambria Math" w:cs="Times New Roman"/>
            <w:color w:val="auto"/>
            <w:sz w:val="26"/>
            <w:szCs w:val="26"/>
          </w:rPr>
          <m:t>Зи</m:t>
        </m:r>
      </m:oMath>
      <w:r w:rsidR="00A04405" w:rsidRPr="009A27DC">
        <w:rPr>
          <w:rFonts w:ascii="Times New Roman" w:eastAsia="Courier New" w:hAnsi="Times New Roman" w:cs="Times New Roman"/>
          <w:color w:val="auto"/>
          <w:sz w:val="26"/>
          <w:szCs w:val="26"/>
        </w:rPr>
        <w:t xml:space="preserve"> – </w:t>
      </w:r>
      <w:r w:rsidRPr="009A27DC">
        <w:rPr>
          <w:rFonts w:ascii="Times New Roman" w:eastAsia="Times New Roman" w:hAnsi="Times New Roman" w:cs="Times New Roman"/>
          <w:color w:val="auto"/>
          <w:sz w:val="26"/>
          <w:szCs w:val="26"/>
        </w:rPr>
        <w:t>количество исполненных заявок на отлов животных без владельцев в АИС «Домашние животные»</w:t>
      </w:r>
      <w:r w:rsidR="00A04405" w:rsidRPr="009A27D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ед.; </w:t>
      </w:r>
    </w:p>
    <w:p w14:paraId="267A6C8D" w14:textId="13ADF354" w:rsidR="00A04405" w:rsidRPr="009A27DC" w:rsidRDefault="00F06866" w:rsidP="009A27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Зо</m:t>
        </m:r>
      </m:oMath>
      <w:r w:rsidR="00A04405" w:rsidRPr="009A27DC">
        <w:rPr>
          <w:rFonts w:ascii="Times New Roman" w:hAnsi="Times New Roman" w:cs="Times New Roman"/>
          <w:sz w:val="26"/>
          <w:szCs w:val="26"/>
        </w:rPr>
        <w:t xml:space="preserve">- </w:t>
      </w:r>
      <w:r w:rsidRPr="009A27DC">
        <w:rPr>
          <w:rFonts w:ascii="Times New Roman" w:hAnsi="Times New Roman" w:cs="Times New Roman"/>
          <w:sz w:val="26"/>
          <w:szCs w:val="26"/>
        </w:rPr>
        <w:t>количество поданных заявок на отлов животных без владельцев в АИС «Домашние животные», ед.</w:t>
      </w:r>
    </w:p>
    <w:bookmarkEnd w:id="6"/>
    <w:p w14:paraId="219C72A0" w14:textId="29D0B709" w:rsidR="00F06866" w:rsidRPr="009A27DC" w:rsidRDefault="00F06866" w:rsidP="009A27DC">
      <w:pPr>
        <w:pStyle w:val="ConsPlusNormal"/>
        <w:numPr>
          <w:ilvl w:val="1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9A27DC">
        <w:rPr>
          <w:rFonts w:ascii="Times New Roman" w:hAnsi="Times New Roman" w:cs="Times New Roman"/>
          <w:sz w:val="26"/>
          <w:szCs w:val="26"/>
        </w:rPr>
        <w:t>Значение целевого показателя 9 таблицы 1 «</w:t>
      </w:r>
      <w:r w:rsidR="00F93A22" w:rsidRPr="009A27DC">
        <w:rPr>
          <w:rFonts w:ascii="Times New Roman" w:hAnsi="Times New Roman" w:cs="Times New Roman"/>
          <w:sz w:val="26"/>
          <w:szCs w:val="26"/>
        </w:rPr>
        <w:t>Обеспеченность территорий городских округов и муниципальных районов автономного округа площадками для выгула и дрессировки собак, %</w:t>
      </w:r>
      <w:r w:rsidRPr="009A27DC">
        <w:rPr>
          <w:rFonts w:ascii="Times New Roman" w:hAnsi="Times New Roman" w:cs="Times New Roman"/>
          <w:sz w:val="26"/>
          <w:szCs w:val="26"/>
        </w:rPr>
        <w:t xml:space="preserve">» рассчитывается, как отношение </w:t>
      </w:r>
      <w:r w:rsidR="00F93A22" w:rsidRPr="009A27DC">
        <w:rPr>
          <w:rFonts w:ascii="Times New Roman" w:hAnsi="Times New Roman" w:cs="Times New Roman"/>
          <w:sz w:val="26"/>
          <w:szCs w:val="26"/>
        </w:rPr>
        <w:t xml:space="preserve">фактического </w:t>
      </w:r>
      <w:r w:rsidRPr="009A27DC">
        <w:rPr>
          <w:rFonts w:ascii="Times New Roman" w:hAnsi="Times New Roman" w:cs="Times New Roman"/>
          <w:sz w:val="26"/>
          <w:szCs w:val="26"/>
        </w:rPr>
        <w:t xml:space="preserve">количества </w:t>
      </w:r>
      <w:r w:rsidR="00F93A22" w:rsidRPr="009A27DC">
        <w:rPr>
          <w:rFonts w:ascii="Times New Roman" w:hAnsi="Times New Roman" w:cs="Times New Roman"/>
          <w:sz w:val="26"/>
          <w:szCs w:val="26"/>
        </w:rPr>
        <w:t xml:space="preserve">площадок для выгула и дрессировки собак </w:t>
      </w:r>
      <w:r w:rsidRPr="009A27DC">
        <w:rPr>
          <w:rFonts w:ascii="Times New Roman" w:hAnsi="Times New Roman" w:cs="Times New Roman"/>
          <w:sz w:val="26"/>
          <w:szCs w:val="26"/>
        </w:rPr>
        <w:t xml:space="preserve">к </w:t>
      </w:r>
      <w:r w:rsidR="00F93A22" w:rsidRPr="009A27DC">
        <w:rPr>
          <w:rFonts w:ascii="Times New Roman" w:hAnsi="Times New Roman" w:cs="Times New Roman"/>
          <w:sz w:val="26"/>
          <w:szCs w:val="26"/>
        </w:rPr>
        <w:t>потребности</w:t>
      </w:r>
      <w:r w:rsidRPr="009A27DC">
        <w:rPr>
          <w:rFonts w:ascii="Times New Roman" w:hAnsi="Times New Roman" w:cs="Times New Roman"/>
          <w:sz w:val="26"/>
          <w:szCs w:val="26"/>
        </w:rPr>
        <w:t xml:space="preserve"> </w:t>
      </w:r>
      <w:r w:rsidR="00F93A22" w:rsidRPr="009A27DC">
        <w:rPr>
          <w:rFonts w:ascii="Times New Roman" w:hAnsi="Times New Roman" w:cs="Times New Roman"/>
          <w:sz w:val="26"/>
          <w:szCs w:val="26"/>
        </w:rPr>
        <w:t xml:space="preserve">в площадках </w:t>
      </w:r>
      <w:r w:rsidR="009A27DC">
        <w:rPr>
          <w:rFonts w:ascii="Times New Roman" w:hAnsi="Times New Roman" w:cs="Times New Roman"/>
          <w:sz w:val="26"/>
          <w:szCs w:val="26"/>
        </w:rPr>
        <w:br/>
      </w:r>
      <w:r w:rsidR="00F93A22" w:rsidRPr="009A27DC">
        <w:rPr>
          <w:rFonts w:ascii="Times New Roman" w:hAnsi="Times New Roman" w:cs="Times New Roman"/>
          <w:sz w:val="26"/>
          <w:szCs w:val="26"/>
        </w:rPr>
        <w:t xml:space="preserve">для выгула и дрессировки собак </w:t>
      </w:r>
      <w:r w:rsidRPr="009A27DC">
        <w:rPr>
          <w:rFonts w:ascii="Times New Roman" w:hAnsi="Times New Roman" w:cs="Times New Roman"/>
          <w:sz w:val="26"/>
          <w:szCs w:val="26"/>
        </w:rPr>
        <w:t>и определяется по формуле:</w:t>
      </w:r>
    </w:p>
    <w:p w14:paraId="470A935C" w14:textId="77777777" w:rsidR="009A27DC" w:rsidRPr="009A27DC" w:rsidRDefault="009A27DC" w:rsidP="009A27DC">
      <w:pPr>
        <w:pStyle w:val="ConsPlusNormal"/>
        <w:tabs>
          <w:tab w:val="left" w:pos="1134"/>
        </w:tabs>
        <w:ind w:left="709" w:firstLine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</w:p>
    <w:p w14:paraId="09E61F6F" w14:textId="08C2E97C" w:rsidR="00F06866" w:rsidRPr="009A27DC" w:rsidRDefault="00F93A22" w:rsidP="009A27DC">
      <w:pPr>
        <w:pStyle w:val="ConsPlusNormal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6"/>
              <w:szCs w:val="26"/>
            </w:rPr>
            <m:t>И=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Иф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Ин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 xml:space="preserve"> X 100 </m:t>
          </m:r>
          <m:d>
            <m:d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%</m:t>
              </m:r>
            </m:e>
          </m:d>
          <m:r>
            <w:rPr>
              <w:rFonts w:ascii="Cambria Math" w:hAnsi="Cambria Math" w:cs="Times New Roman"/>
              <w:sz w:val="26"/>
              <w:szCs w:val="26"/>
            </w:rPr>
            <m:t>,</m:t>
          </m:r>
        </m:oMath>
      </m:oMathPara>
    </w:p>
    <w:p w14:paraId="5C50A31A" w14:textId="77777777" w:rsidR="00F06866" w:rsidRPr="009A27DC" w:rsidRDefault="00F06866" w:rsidP="009A27DC">
      <w:pPr>
        <w:ind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9A27DC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1C8E005D" w14:textId="14F93BFE" w:rsidR="00F06866" w:rsidRPr="009A27DC" w:rsidRDefault="00F93A22" w:rsidP="009A27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eastAsia="Courier New" w:hAnsi="Cambria Math" w:cs="Times New Roman"/>
            <w:color w:val="000000"/>
            <w:sz w:val="26"/>
            <w:szCs w:val="26"/>
            <w:vertAlign w:val="subscript"/>
          </w:rPr>
          <m:t>И</m:t>
        </m:r>
      </m:oMath>
      <w:r w:rsidR="00F06866" w:rsidRPr="009A27DC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  <w:vertAlign w:val="subscript"/>
        </w:rPr>
        <w:t xml:space="preserve"> </w:t>
      </w:r>
      <w:r w:rsidR="00F06866"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- </w:t>
      </w:r>
      <w:r w:rsidRPr="009A27DC">
        <w:rPr>
          <w:rFonts w:ascii="Times New Roman" w:hAnsi="Times New Roman" w:cs="Times New Roman"/>
          <w:sz w:val="26"/>
          <w:szCs w:val="26"/>
        </w:rPr>
        <w:t>обеспеченность территорий городских округов и муниципальных районов автономного округа площадками для выгула и дрессировки собак, %</w:t>
      </w:r>
      <w:r w:rsidR="00F06866" w:rsidRPr="009A27DC">
        <w:rPr>
          <w:rFonts w:ascii="Times New Roman" w:hAnsi="Times New Roman" w:cs="Times New Roman"/>
          <w:sz w:val="26"/>
          <w:szCs w:val="26"/>
        </w:rPr>
        <w:t>;</w:t>
      </w:r>
    </w:p>
    <w:p w14:paraId="0EB0BEC3" w14:textId="741533A9" w:rsidR="00F06866" w:rsidRPr="009A27DC" w:rsidRDefault="00F93A22" w:rsidP="009A27DC">
      <w:pPr>
        <w:pStyle w:val="8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color w:val="auto"/>
            <w:sz w:val="26"/>
            <w:szCs w:val="26"/>
          </w:rPr>
          <m:t>Иф</m:t>
        </m:r>
      </m:oMath>
      <w:r w:rsidR="00F06866" w:rsidRPr="009A27D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– </w:t>
      </w:r>
      <w:r w:rsidRPr="009A27DC">
        <w:rPr>
          <w:rFonts w:ascii="Times New Roman" w:eastAsia="Times New Roman" w:hAnsi="Times New Roman" w:cs="Times New Roman"/>
          <w:color w:val="auto"/>
          <w:sz w:val="26"/>
          <w:szCs w:val="26"/>
        </w:rPr>
        <w:t>фактическое количество площадок для выгула и дрессировки собак</w:t>
      </w:r>
      <w:r w:rsidR="00F06866" w:rsidRPr="009A27D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ед.; </w:t>
      </w:r>
    </w:p>
    <w:p w14:paraId="2FC7052F" w14:textId="2EDDC767" w:rsidR="00D437BF" w:rsidRPr="009A27DC" w:rsidRDefault="00F93A22" w:rsidP="009A27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Ин</m:t>
        </m:r>
      </m:oMath>
      <w:r w:rsidR="00F06866" w:rsidRPr="009A27DC">
        <w:rPr>
          <w:rFonts w:ascii="Times New Roman" w:hAnsi="Times New Roman" w:cs="Times New Roman"/>
          <w:sz w:val="26"/>
          <w:szCs w:val="26"/>
        </w:rPr>
        <w:t xml:space="preserve">- </w:t>
      </w:r>
      <w:r w:rsidR="005B0721" w:rsidRPr="009A27DC">
        <w:rPr>
          <w:rFonts w:ascii="Times New Roman" w:hAnsi="Times New Roman" w:cs="Times New Roman"/>
          <w:sz w:val="26"/>
          <w:szCs w:val="26"/>
        </w:rPr>
        <w:t>потребность в площадках для выгула и дрессировки собак</w:t>
      </w:r>
      <w:r w:rsidR="00F06866" w:rsidRPr="009A27DC">
        <w:rPr>
          <w:rFonts w:ascii="Times New Roman" w:hAnsi="Times New Roman" w:cs="Times New Roman"/>
          <w:sz w:val="26"/>
          <w:szCs w:val="26"/>
        </w:rPr>
        <w:t>, ед.</w:t>
      </w:r>
    </w:p>
    <w:p w14:paraId="298B23E5" w14:textId="0A92B7E8" w:rsidR="00167E51" w:rsidRPr="009A27DC" w:rsidRDefault="00167E51" w:rsidP="009A27DC">
      <w:pPr>
        <w:pStyle w:val="ConsPlusNormal"/>
        <w:numPr>
          <w:ilvl w:val="1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27DC">
        <w:rPr>
          <w:rFonts w:ascii="Times New Roman" w:hAnsi="Times New Roman" w:cs="Times New Roman"/>
          <w:sz w:val="26"/>
          <w:szCs w:val="26"/>
        </w:rPr>
        <w:t xml:space="preserve">Значение целевого показателя 1 таблицы </w:t>
      </w:r>
      <w:r w:rsidR="00D437BF" w:rsidRPr="009A27DC">
        <w:rPr>
          <w:rFonts w:ascii="Times New Roman" w:hAnsi="Times New Roman" w:cs="Times New Roman"/>
          <w:sz w:val="26"/>
          <w:szCs w:val="26"/>
        </w:rPr>
        <w:t>8</w:t>
      </w:r>
      <w:r w:rsidRPr="009A27DC">
        <w:rPr>
          <w:rFonts w:ascii="Times New Roman" w:hAnsi="Times New Roman" w:cs="Times New Roman"/>
          <w:sz w:val="26"/>
          <w:szCs w:val="26"/>
        </w:rPr>
        <w:t xml:space="preserve"> «Общее поголовье сельскохозяйственных животных (за исключением кроликов и птицы), голов» рассчитывается исходя из фактического наличия поголовья сельскохозяйственных животных (за исключением кроликов и птицы) в хозяйствах всех категорий </w:t>
      </w:r>
      <w:r w:rsidR="009A27DC">
        <w:rPr>
          <w:rFonts w:ascii="Times New Roman" w:hAnsi="Times New Roman" w:cs="Times New Roman"/>
          <w:sz w:val="26"/>
          <w:szCs w:val="26"/>
        </w:rPr>
        <w:br/>
      </w:r>
      <w:r w:rsidRPr="009A27DC">
        <w:rPr>
          <w:rFonts w:ascii="Times New Roman" w:hAnsi="Times New Roman" w:cs="Times New Roman"/>
          <w:sz w:val="26"/>
          <w:szCs w:val="26"/>
        </w:rPr>
        <w:t>и определяется по формуле:</w:t>
      </w:r>
    </w:p>
    <w:p w14:paraId="59ECD5AA" w14:textId="77777777" w:rsidR="00167E51" w:rsidRPr="009A27DC" w:rsidRDefault="00704618" w:rsidP="009A27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Π</m:t>
              </m:r>
            </m:e>
            <m:sub>
              <m:r>
                <w:rPr>
                  <w:rFonts w:ascii="Cambria Math" w:hAnsi="Cambria Math" w:cs="Times New Roman"/>
                  <w:sz w:val="26"/>
                  <w:szCs w:val="26"/>
                </w:rPr>
                <m:t>0</m:t>
              </m:r>
            </m:sub>
          </m:sSub>
          <m:r>
            <w:rPr>
              <w:rFonts w:ascii="Cambria Math" w:hAnsi="Cambria Math" w:cs="Times New Roman"/>
              <w:sz w:val="26"/>
              <w:szCs w:val="26"/>
            </w:rPr>
            <m:t>=Σ</m:t>
          </m:r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Π</m:t>
              </m:r>
            </m:e>
            <m:sub>
              <m:r>
                <w:rPr>
                  <w:rFonts w:ascii="Cambria Math" w:hAnsi="Cambria Math" w:cs="Times New Roman"/>
                  <w:sz w:val="26"/>
                  <w:szCs w:val="26"/>
                </w:rPr>
                <m:t>n</m:t>
              </m:r>
            </m:sub>
          </m:sSub>
          <m:r>
            <w:rPr>
              <w:rFonts w:ascii="Cambria Math" w:hAnsi="Cambria Math" w:cs="Times New Roman"/>
              <w:sz w:val="26"/>
              <w:szCs w:val="26"/>
            </w:rPr>
            <m:t>+Σ</m:t>
          </m:r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Π</m:t>
              </m:r>
            </m:e>
            <m:sub>
              <m:r>
                <w:rPr>
                  <w:rFonts w:ascii="Cambria Math" w:hAnsi="Cambria Math" w:cs="Times New Roman"/>
                  <w:sz w:val="26"/>
                  <w:szCs w:val="26"/>
                </w:rPr>
                <m:t>Λ</m:t>
              </m:r>
            </m:sub>
          </m:sSub>
          <m:r>
            <w:rPr>
              <w:rFonts w:ascii="Cambria Math" w:hAnsi="Cambria Math" w:cs="Times New Roman"/>
              <w:sz w:val="26"/>
              <w:szCs w:val="26"/>
            </w:rPr>
            <m:t xml:space="preserve">  </m:t>
          </m:r>
          <m:d>
            <m:d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гол.</m:t>
              </m:r>
            </m:e>
          </m:d>
          <m:r>
            <w:rPr>
              <w:rFonts w:ascii="Cambria Math" w:hAnsi="Cambria Math" w:cs="Times New Roman"/>
              <w:sz w:val="26"/>
              <w:szCs w:val="26"/>
            </w:rPr>
            <m:t xml:space="preserve">, </m:t>
          </m:r>
        </m:oMath>
      </m:oMathPara>
    </w:p>
    <w:p w14:paraId="6DCDD3EA" w14:textId="77777777" w:rsidR="00167E51" w:rsidRPr="009A27DC" w:rsidRDefault="00167E51" w:rsidP="009A27DC">
      <w:pPr>
        <w:ind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bookmarkStart w:id="8" w:name="_Hlk115647102"/>
      <w:r w:rsidRPr="009A27DC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0C47AD33" w14:textId="77777777" w:rsidR="00167E51" w:rsidRPr="009A27DC" w:rsidRDefault="00704618" w:rsidP="009A27DC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Π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0</m:t>
            </m:r>
          </m:sub>
        </m:sSub>
      </m:oMath>
      <w:r w:rsidR="00167E51" w:rsidRPr="009A27DC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  <w:vertAlign w:val="subscript"/>
        </w:rPr>
        <w:t xml:space="preserve"> </w:t>
      </w:r>
      <w:r w:rsidR="00167E51"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- </w:t>
      </w:r>
      <w:r w:rsidR="00167E51" w:rsidRPr="009A27DC">
        <w:rPr>
          <w:rFonts w:ascii="Times New Roman" w:hAnsi="Times New Roman" w:cs="Times New Roman"/>
          <w:sz w:val="26"/>
          <w:szCs w:val="26"/>
        </w:rPr>
        <w:t>общее поголовье сельскохозяйственных животных (за исключением кроликов и птицы), голов</w:t>
      </w:r>
      <w:r w:rsidR="00167E51"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>;</w:t>
      </w:r>
    </w:p>
    <w:p w14:paraId="34CC344D" w14:textId="7BA80F5F" w:rsidR="00167E51" w:rsidRPr="009A27DC" w:rsidRDefault="00167E51" w:rsidP="009A27DC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Σ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Π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n</m:t>
            </m:r>
          </m:sub>
        </m:sSub>
      </m:oMath>
      <w:r w:rsidRPr="009A27DC">
        <w:rPr>
          <w:rFonts w:ascii="Times New Roman" w:eastAsia="Courier New" w:hAnsi="Times New Roman" w:cs="Times New Roman"/>
          <w:bCs/>
          <w:iCs/>
          <w:sz w:val="26"/>
          <w:szCs w:val="26"/>
          <w:vertAlign w:val="subscript"/>
        </w:rPr>
        <w:t xml:space="preserve"> </w:t>
      </w:r>
      <w:r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>– сумма фактического наличия поголовья</w:t>
      </w:r>
      <w:r w:rsidRPr="009A27DC">
        <w:rPr>
          <w:rFonts w:ascii="Times New Roman" w:hAnsi="Times New Roman" w:cs="Times New Roman"/>
          <w:sz w:val="26"/>
          <w:szCs w:val="26"/>
        </w:rPr>
        <w:t xml:space="preserve"> сельскохозяйственных животных (за исключением кроликов и птицы) на предприятиях всех форм собственности </w:t>
      </w:r>
      <w:r w:rsidR="009A27DC">
        <w:rPr>
          <w:rFonts w:ascii="Times New Roman" w:hAnsi="Times New Roman" w:cs="Times New Roman"/>
          <w:sz w:val="26"/>
          <w:szCs w:val="26"/>
        </w:rPr>
        <w:br/>
      </w:r>
      <w:r w:rsidRPr="009A27DC">
        <w:rPr>
          <w:rFonts w:ascii="Times New Roman" w:hAnsi="Times New Roman" w:cs="Times New Roman"/>
          <w:sz w:val="26"/>
          <w:szCs w:val="26"/>
        </w:rPr>
        <w:t>и в крестьянских (фермерских) хозяйствах, голов;</w:t>
      </w:r>
      <w:r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 </w:t>
      </w:r>
    </w:p>
    <w:p w14:paraId="132DF6DA" w14:textId="21ECCB85" w:rsidR="00167E51" w:rsidRPr="009A27DC" w:rsidRDefault="00167E51" w:rsidP="009A27DC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Σ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Π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Λ</m:t>
            </m:r>
          </m:sub>
        </m:sSub>
      </m:oMath>
      <w:r w:rsidRPr="009A27DC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  <w:vertAlign w:val="subscript"/>
        </w:rPr>
        <w:t xml:space="preserve"> - </w:t>
      </w:r>
      <w:r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>сумма фактического наличия поголовья</w:t>
      </w:r>
      <w:r w:rsidRPr="009A27DC">
        <w:rPr>
          <w:rFonts w:ascii="Times New Roman" w:hAnsi="Times New Roman" w:cs="Times New Roman"/>
          <w:sz w:val="26"/>
          <w:szCs w:val="26"/>
        </w:rPr>
        <w:t xml:space="preserve"> сельскохозяйственных животных (за исключением кроликов и птицы) в личных подсобных хозяйствах, голов.</w:t>
      </w:r>
      <w:bookmarkEnd w:id="8"/>
    </w:p>
    <w:p w14:paraId="6563C18A" w14:textId="7962B328" w:rsidR="00167E51" w:rsidRPr="009A27DC" w:rsidRDefault="00167E51" w:rsidP="009A27DC">
      <w:pPr>
        <w:pStyle w:val="ConsPlusNormal"/>
        <w:numPr>
          <w:ilvl w:val="1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27DC">
        <w:rPr>
          <w:rFonts w:ascii="Times New Roman" w:hAnsi="Times New Roman" w:cs="Times New Roman"/>
          <w:sz w:val="26"/>
          <w:szCs w:val="26"/>
        </w:rPr>
        <w:t xml:space="preserve">Значение целевого показателя 2 таблицы </w:t>
      </w:r>
      <w:r w:rsidR="007C423D" w:rsidRPr="009A27DC">
        <w:rPr>
          <w:rFonts w:ascii="Times New Roman" w:hAnsi="Times New Roman" w:cs="Times New Roman"/>
          <w:sz w:val="26"/>
          <w:szCs w:val="26"/>
        </w:rPr>
        <w:t>8</w:t>
      </w:r>
      <w:r w:rsidRPr="009A27DC">
        <w:rPr>
          <w:rFonts w:ascii="Times New Roman" w:hAnsi="Times New Roman" w:cs="Times New Roman"/>
          <w:sz w:val="26"/>
          <w:szCs w:val="26"/>
        </w:rPr>
        <w:t xml:space="preserve"> «</w:t>
      </w:r>
      <w:r w:rsidR="007C423D" w:rsidRPr="009A27DC">
        <w:rPr>
          <w:rFonts w:ascii="Times New Roman" w:hAnsi="Times New Roman" w:cs="Times New Roman"/>
          <w:sz w:val="26"/>
          <w:szCs w:val="26"/>
        </w:rPr>
        <w:t>Производство скота и птицы на убой в живом весе в хозяйствах всех категорий, тонн</w:t>
      </w:r>
      <w:r w:rsidRPr="009A27DC">
        <w:rPr>
          <w:rFonts w:ascii="Times New Roman" w:hAnsi="Times New Roman" w:cs="Times New Roman"/>
          <w:sz w:val="26"/>
          <w:szCs w:val="26"/>
        </w:rPr>
        <w:t xml:space="preserve">» рассчитывается исходя </w:t>
      </w:r>
      <w:r w:rsidR="009A27DC">
        <w:rPr>
          <w:rFonts w:ascii="Times New Roman" w:hAnsi="Times New Roman" w:cs="Times New Roman"/>
          <w:sz w:val="26"/>
          <w:szCs w:val="26"/>
        </w:rPr>
        <w:br/>
      </w:r>
      <w:r w:rsidRPr="009A27DC">
        <w:rPr>
          <w:rFonts w:ascii="Times New Roman" w:hAnsi="Times New Roman" w:cs="Times New Roman"/>
          <w:sz w:val="26"/>
          <w:szCs w:val="26"/>
        </w:rPr>
        <w:t>из фактического объема производства мяса в хозяйствах всех категорий в живом весе и определяется по формуле:</w:t>
      </w:r>
    </w:p>
    <w:p w14:paraId="3F04BBC0" w14:textId="77777777" w:rsidR="00167E51" w:rsidRPr="009A27DC" w:rsidRDefault="00704618" w:rsidP="009A27DC">
      <w:pPr>
        <w:ind w:firstLine="709"/>
        <w:outlineLvl w:val="1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M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MΠ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+∑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MΛ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/>
                  <w:sz w:val="26"/>
                  <w:szCs w:val="26"/>
                </w:rPr>
                <m:t>тн.</m:t>
              </m:r>
            </m:e>
          </m:d>
          <m:r>
            <w:rPr>
              <w:rFonts w:ascii="Cambria Math" w:hAnsi="Cambria Math"/>
              <w:sz w:val="26"/>
              <w:szCs w:val="26"/>
            </w:rPr>
            <m:t>,</m:t>
          </m:r>
        </m:oMath>
      </m:oMathPara>
    </w:p>
    <w:p w14:paraId="33A38ED1" w14:textId="77777777" w:rsidR="00167E51" w:rsidRPr="009A27DC" w:rsidRDefault="00167E51" w:rsidP="009A27DC">
      <w:pPr>
        <w:ind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9A27DC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24AAA824" w14:textId="77777777" w:rsidR="00167E51" w:rsidRPr="009A27DC" w:rsidRDefault="00167E51" w:rsidP="009A27DC">
      <w:pPr>
        <w:ind w:firstLine="709"/>
        <w:jc w:val="center"/>
        <w:outlineLvl w:val="1"/>
        <w:rPr>
          <w:rFonts w:eastAsia="Courier New"/>
          <w:bCs/>
          <w:iCs/>
          <w:sz w:val="26"/>
          <w:szCs w:val="26"/>
        </w:rPr>
      </w:pPr>
    </w:p>
    <w:p w14:paraId="42013A1B" w14:textId="0A5DD77E" w:rsidR="00167E51" w:rsidRPr="009A27DC" w:rsidRDefault="00704618" w:rsidP="009A27DC">
      <w:pPr>
        <w:ind w:firstLine="709"/>
        <w:jc w:val="both"/>
        <w:outlineLvl w:val="1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 </m:t>
            </m:r>
            <m:r>
              <w:rPr>
                <w:rFonts w:ascii="Cambria Math" w:hAnsi="Cambria Math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M</m:t>
            </m:r>
          </m:sub>
        </m:sSub>
      </m:oMath>
      <w:r w:rsidR="00167E51" w:rsidRPr="009A27DC">
        <w:rPr>
          <w:sz w:val="26"/>
          <w:szCs w:val="26"/>
        </w:rPr>
        <w:t xml:space="preserve">-  производство мяса (скота и птицы на убой) в хозяйствах всех категорий </w:t>
      </w:r>
      <w:r w:rsidR="009A27DC">
        <w:rPr>
          <w:sz w:val="26"/>
          <w:szCs w:val="26"/>
        </w:rPr>
        <w:br/>
      </w:r>
      <w:r w:rsidR="00167E51" w:rsidRPr="009A27DC">
        <w:rPr>
          <w:sz w:val="26"/>
          <w:szCs w:val="26"/>
        </w:rPr>
        <w:t>в живом весе, тонн;</w:t>
      </w:r>
    </w:p>
    <w:p w14:paraId="441EED28" w14:textId="4D20A9A8" w:rsidR="00167E51" w:rsidRPr="009A27DC" w:rsidRDefault="00167E51" w:rsidP="009A27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MΠ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 xml:space="preserve">- </m:t>
        </m:r>
      </m:oMath>
      <w:r w:rsidRPr="009A27DC">
        <w:rPr>
          <w:rFonts w:ascii="Times New Roman" w:hAnsi="Times New Roman" w:cs="Times New Roman"/>
          <w:sz w:val="26"/>
          <w:szCs w:val="26"/>
        </w:rPr>
        <w:t xml:space="preserve">сумма фактического объема производства мяса (скота и птицы </w:t>
      </w:r>
      <w:r w:rsidR="009A27DC">
        <w:rPr>
          <w:rFonts w:ascii="Times New Roman" w:hAnsi="Times New Roman" w:cs="Times New Roman"/>
          <w:sz w:val="26"/>
          <w:szCs w:val="26"/>
        </w:rPr>
        <w:br/>
      </w:r>
      <w:r w:rsidRPr="009A27DC">
        <w:rPr>
          <w:rFonts w:ascii="Times New Roman" w:hAnsi="Times New Roman" w:cs="Times New Roman"/>
          <w:sz w:val="26"/>
          <w:szCs w:val="26"/>
        </w:rPr>
        <w:lastRenderedPageBreak/>
        <w:t xml:space="preserve">на убой) на предприятиях всех форм собственности и в крестьянских (фермерских) хозяйствах, тонн; </w:t>
      </w:r>
    </w:p>
    <w:p w14:paraId="6352A384" w14:textId="5F022423" w:rsidR="00167E51" w:rsidRPr="009A27DC" w:rsidRDefault="00167E51" w:rsidP="009A27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MΛ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 xml:space="preserve">- </m:t>
        </m:r>
      </m:oMath>
      <w:r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сумма фактического </w:t>
      </w:r>
      <w:r w:rsidRPr="009A27DC">
        <w:rPr>
          <w:rFonts w:ascii="Times New Roman" w:hAnsi="Times New Roman" w:cs="Times New Roman"/>
          <w:sz w:val="26"/>
          <w:szCs w:val="26"/>
        </w:rPr>
        <w:t>объема производства мяса (скота и птицы на убой) в личных подсобных хозяйствах, тонн.</w:t>
      </w:r>
    </w:p>
    <w:p w14:paraId="7457E587" w14:textId="7919644D" w:rsidR="00167E51" w:rsidRPr="009A27DC" w:rsidRDefault="00167E51" w:rsidP="009A27DC">
      <w:pPr>
        <w:pStyle w:val="ConsPlusNormal"/>
        <w:numPr>
          <w:ilvl w:val="1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27DC">
        <w:rPr>
          <w:rFonts w:ascii="Times New Roman" w:hAnsi="Times New Roman" w:cs="Times New Roman"/>
          <w:sz w:val="26"/>
          <w:szCs w:val="26"/>
        </w:rPr>
        <w:t xml:space="preserve">Значение целевого показателя 3 таблицы </w:t>
      </w:r>
      <w:r w:rsidR="007C423D" w:rsidRPr="009A27DC">
        <w:rPr>
          <w:rFonts w:ascii="Times New Roman" w:hAnsi="Times New Roman" w:cs="Times New Roman"/>
          <w:sz w:val="26"/>
          <w:szCs w:val="26"/>
        </w:rPr>
        <w:t>8</w:t>
      </w:r>
      <w:r w:rsidRPr="009A27DC">
        <w:rPr>
          <w:rFonts w:ascii="Times New Roman" w:hAnsi="Times New Roman" w:cs="Times New Roman"/>
          <w:sz w:val="26"/>
          <w:szCs w:val="26"/>
        </w:rPr>
        <w:t xml:space="preserve"> «Производство молока </w:t>
      </w:r>
      <w:r w:rsidR="009A27DC">
        <w:rPr>
          <w:rFonts w:ascii="Times New Roman" w:hAnsi="Times New Roman" w:cs="Times New Roman"/>
          <w:sz w:val="26"/>
          <w:szCs w:val="26"/>
        </w:rPr>
        <w:br/>
      </w:r>
      <w:r w:rsidRPr="009A27DC">
        <w:rPr>
          <w:rFonts w:ascii="Times New Roman" w:hAnsi="Times New Roman" w:cs="Times New Roman"/>
          <w:sz w:val="26"/>
          <w:szCs w:val="26"/>
        </w:rPr>
        <w:t>в хозяйствах всех категорий, тонн» рассчитывается исходя из фактического объема производства молока в хозяйствах всех категорий и определяется по формуле:</w:t>
      </w:r>
    </w:p>
    <w:p w14:paraId="6B0D5F6E" w14:textId="77777777" w:rsidR="00167E51" w:rsidRPr="009A27DC" w:rsidRDefault="00167E51" w:rsidP="009A27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B12F4AC" w14:textId="77777777" w:rsidR="00167E51" w:rsidRPr="009A27DC" w:rsidRDefault="00704618" w:rsidP="009A27DC">
      <w:pPr>
        <w:ind w:firstLine="709"/>
        <w:outlineLvl w:val="1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Mол.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Mол.Π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+∑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Mол.Λ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/>
                  <w:sz w:val="26"/>
                  <w:szCs w:val="26"/>
                </w:rPr>
                <m:t>тн.</m:t>
              </m:r>
            </m:e>
          </m:d>
          <m:r>
            <w:rPr>
              <w:rFonts w:ascii="Cambria Math" w:hAnsi="Cambria Math"/>
              <w:sz w:val="26"/>
              <w:szCs w:val="26"/>
            </w:rPr>
            <m:t>,</m:t>
          </m:r>
        </m:oMath>
      </m:oMathPara>
    </w:p>
    <w:p w14:paraId="2141521D" w14:textId="77777777" w:rsidR="00167E51" w:rsidRPr="009A27DC" w:rsidRDefault="00167E51" w:rsidP="009A27DC">
      <w:pPr>
        <w:ind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9A27DC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61F7DE1A" w14:textId="77777777" w:rsidR="00167E51" w:rsidRPr="009A27DC" w:rsidRDefault="00704618" w:rsidP="009A27DC">
      <w:pPr>
        <w:ind w:firstLine="709"/>
        <w:jc w:val="both"/>
        <w:outlineLvl w:val="1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Mол.</m:t>
            </m:r>
          </m:sub>
        </m:sSub>
      </m:oMath>
      <w:r w:rsidR="00167E51" w:rsidRPr="009A27DC">
        <w:rPr>
          <w:sz w:val="26"/>
          <w:szCs w:val="26"/>
        </w:rPr>
        <w:t>-  производство молока в хозяйствах всех категорий, тонн;</w:t>
      </w:r>
    </w:p>
    <w:p w14:paraId="7D1074CB" w14:textId="77777777" w:rsidR="00167E51" w:rsidRPr="009A27DC" w:rsidRDefault="00167E51" w:rsidP="009A27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Mол.Π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 xml:space="preserve">- </m:t>
        </m:r>
      </m:oMath>
      <w:r w:rsidRPr="009A27DC">
        <w:rPr>
          <w:rFonts w:ascii="Times New Roman" w:hAnsi="Times New Roman" w:cs="Times New Roman"/>
          <w:sz w:val="26"/>
          <w:szCs w:val="26"/>
        </w:rPr>
        <w:t xml:space="preserve">сумма фактического объема производства молока на предприятиях всех форм собственности и в крестьянских (фермерских) хозяйствах, тонн; </w:t>
      </w:r>
    </w:p>
    <w:p w14:paraId="4BE197A2" w14:textId="70312A4E" w:rsidR="00167E51" w:rsidRPr="009A27DC" w:rsidRDefault="00167E51" w:rsidP="009A27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Mол.Λ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 xml:space="preserve">- </m:t>
        </m:r>
      </m:oMath>
      <w:r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сумма фактического </w:t>
      </w:r>
      <w:r w:rsidRPr="009A27DC">
        <w:rPr>
          <w:rFonts w:ascii="Times New Roman" w:hAnsi="Times New Roman" w:cs="Times New Roman"/>
          <w:sz w:val="26"/>
          <w:szCs w:val="26"/>
        </w:rPr>
        <w:t>объема производства молока в личных подсобных хозяйствах, тонн.</w:t>
      </w:r>
    </w:p>
    <w:p w14:paraId="2882F7F2" w14:textId="74781DBA" w:rsidR="00167E51" w:rsidRPr="009A27DC" w:rsidRDefault="00167E51" w:rsidP="009A27DC">
      <w:pPr>
        <w:pStyle w:val="ConsPlusNormal"/>
        <w:numPr>
          <w:ilvl w:val="1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27DC">
        <w:rPr>
          <w:rFonts w:ascii="Times New Roman" w:hAnsi="Times New Roman" w:cs="Times New Roman"/>
          <w:sz w:val="26"/>
          <w:szCs w:val="26"/>
        </w:rPr>
        <w:t xml:space="preserve">Значение целевого показателя 4 таблицы </w:t>
      </w:r>
      <w:r w:rsidR="007C423D" w:rsidRPr="009A27DC">
        <w:rPr>
          <w:rFonts w:ascii="Times New Roman" w:hAnsi="Times New Roman" w:cs="Times New Roman"/>
          <w:sz w:val="26"/>
          <w:szCs w:val="26"/>
        </w:rPr>
        <w:t>8</w:t>
      </w:r>
      <w:r w:rsidRPr="009A27DC">
        <w:rPr>
          <w:rFonts w:ascii="Times New Roman" w:hAnsi="Times New Roman" w:cs="Times New Roman"/>
          <w:sz w:val="26"/>
          <w:szCs w:val="26"/>
        </w:rPr>
        <w:t xml:space="preserve"> «</w:t>
      </w:r>
      <w:r w:rsidR="007C423D" w:rsidRPr="009A27DC">
        <w:rPr>
          <w:rFonts w:ascii="Times New Roman" w:hAnsi="Times New Roman" w:cs="Times New Roman"/>
          <w:sz w:val="26"/>
          <w:szCs w:val="26"/>
        </w:rPr>
        <w:t xml:space="preserve">Производство яиц </w:t>
      </w:r>
      <w:r w:rsidR="009A27DC">
        <w:rPr>
          <w:rFonts w:ascii="Times New Roman" w:hAnsi="Times New Roman" w:cs="Times New Roman"/>
          <w:sz w:val="26"/>
          <w:szCs w:val="26"/>
        </w:rPr>
        <w:br/>
      </w:r>
      <w:r w:rsidR="007C423D" w:rsidRPr="009A27DC">
        <w:rPr>
          <w:rFonts w:ascii="Times New Roman" w:hAnsi="Times New Roman" w:cs="Times New Roman"/>
          <w:sz w:val="26"/>
          <w:szCs w:val="26"/>
        </w:rPr>
        <w:t>в сельскохозяйственных организациях, крестьянских (фермерских) хозяйствах, включая индивидуальных предпринимателей, тыс. штук</w:t>
      </w:r>
      <w:r w:rsidRPr="009A27DC">
        <w:rPr>
          <w:rFonts w:ascii="Times New Roman" w:hAnsi="Times New Roman" w:cs="Times New Roman"/>
          <w:sz w:val="26"/>
          <w:szCs w:val="26"/>
        </w:rPr>
        <w:t xml:space="preserve">» рассчитывается исходя </w:t>
      </w:r>
      <w:r w:rsidR="009A27DC">
        <w:rPr>
          <w:rFonts w:ascii="Times New Roman" w:hAnsi="Times New Roman" w:cs="Times New Roman"/>
          <w:sz w:val="26"/>
          <w:szCs w:val="26"/>
        </w:rPr>
        <w:br/>
      </w:r>
      <w:r w:rsidRPr="009A27DC">
        <w:rPr>
          <w:rFonts w:ascii="Times New Roman" w:hAnsi="Times New Roman" w:cs="Times New Roman"/>
          <w:sz w:val="26"/>
          <w:szCs w:val="26"/>
        </w:rPr>
        <w:t xml:space="preserve">из фактического объема производства яиц </w:t>
      </w:r>
      <w:bookmarkStart w:id="9" w:name="_Hlk112705993"/>
      <w:r w:rsidR="007C423D" w:rsidRPr="009A27DC">
        <w:rPr>
          <w:rFonts w:ascii="Times New Roman" w:hAnsi="Times New Roman" w:cs="Times New Roman"/>
          <w:sz w:val="26"/>
          <w:szCs w:val="26"/>
        </w:rPr>
        <w:t xml:space="preserve">в сельскохозяйственных организациях, крестьянских (фермерских) хозяйствах, включая индивидуальных предпринимателей </w:t>
      </w:r>
      <w:r w:rsidRPr="009A27DC">
        <w:rPr>
          <w:rFonts w:ascii="Times New Roman" w:hAnsi="Times New Roman" w:cs="Times New Roman"/>
          <w:sz w:val="26"/>
          <w:szCs w:val="26"/>
        </w:rPr>
        <w:t>и определяется по формуле:</w:t>
      </w:r>
    </w:p>
    <w:p w14:paraId="436ECD70" w14:textId="77777777" w:rsidR="00167E51" w:rsidRPr="009A27DC" w:rsidRDefault="00167E51" w:rsidP="009A27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CCC2951" w14:textId="64CE90A6" w:rsidR="00167E51" w:rsidRPr="009A27DC" w:rsidRDefault="00704618" w:rsidP="009A27DC">
      <w:pPr>
        <w:ind w:firstLine="709"/>
        <w:outlineLvl w:val="1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Я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ЯΠ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+∑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ЯК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тыс. штук</m:t>
              </m:r>
              <m:r>
                <w:rPr>
                  <w:rFonts w:ascii="Cambria Math" w:hAnsi="Cambria Math"/>
                  <w:sz w:val="26"/>
                  <w:szCs w:val="26"/>
                </w:rPr>
                <m:t>.</m:t>
              </m:r>
            </m:e>
          </m:d>
          <m:r>
            <w:rPr>
              <w:rFonts w:ascii="Cambria Math" w:hAnsi="Cambria Math"/>
              <w:sz w:val="26"/>
              <w:szCs w:val="26"/>
            </w:rPr>
            <m:t>,</m:t>
          </m:r>
        </m:oMath>
      </m:oMathPara>
    </w:p>
    <w:p w14:paraId="0F59C3EC" w14:textId="77777777" w:rsidR="00167E51" w:rsidRPr="009A27DC" w:rsidRDefault="00167E51" w:rsidP="009A27DC">
      <w:pPr>
        <w:ind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9A27DC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01BDF0C2" w14:textId="3F19651B" w:rsidR="00167E51" w:rsidRPr="009A27DC" w:rsidRDefault="00704618" w:rsidP="009A27DC">
      <w:pPr>
        <w:ind w:firstLine="709"/>
        <w:jc w:val="both"/>
        <w:outlineLvl w:val="1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Я</m:t>
            </m:r>
          </m:sub>
        </m:sSub>
      </m:oMath>
      <w:r w:rsidR="00167E51" w:rsidRPr="009A27DC">
        <w:rPr>
          <w:sz w:val="26"/>
          <w:szCs w:val="26"/>
        </w:rPr>
        <w:t xml:space="preserve">- производство яиц </w:t>
      </w:r>
      <w:r w:rsidR="007C423D" w:rsidRPr="009A27DC">
        <w:rPr>
          <w:sz w:val="26"/>
          <w:szCs w:val="26"/>
        </w:rPr>
        <w:t>в сельскохозяйственных организациях, крестьянских (фермерских) хозяйствах, включая индивидуальных предпринимателей</w:t>
      </w:r>
      <w:r w:rsidR="00167E51" w:rsidRPr="009A27DC">
        <w:rPr>
          <w:sz w:val="26"/>
          <w:szCs w:val="26"/>
        </w:rPr>
        <w:t>, тыс. штук;</w:t>
      </w:r>
    </w:p>
    <w:p w14:paraId="6EC9E28B" w14:textId="3A696835" w:rsidR="00167E51" w:rsidRPr="009A27DC" w:rsidRDefault="00167E51" w:rsidP="009A27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ЯΠ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 xml:space="preserve">- </m:t>
        </m:r>
      </m:oMath>
      <w:r w:rsidRPr="009A27DC">
        <w:rPr>
          <w:rFonts w:ascii="Times New Roman" w:hAnsi="Times New Roman" w:cs="Times New Roman"/>
          <w:sz w:val="26"/>
          <w:szCs w:val="26"/>
        </w:rPr>
        <w:t xml:space="preserve">сумма фактического объема производства яиц </w:t>
      </w:r>
      <w:r w:rsidR="007C423D" w:rsidRPr="009A27DC">
        <w:rPr>
          <w:rFonts w:ascii="Times New Roman" w:hAnsi="Times New Roman" w:cs="Times New Roman"/>
          <w:sz w:val="26"/>
          <w:szCs w:val="26"/>
        </w:rPr>
        <w:t>в сельскохозяйственных организациях</w:t>
      </w:r>
      <w:r w:rsidRPr="009A27DC">
        <w:rPr>
          <w:rFonts w:ascii="Times New Roman" w:hAnsi="Times New Roman" w:cs="Times New Roman"/>
          <w:sz w:val="26"/>
          <w:szCs w:val="26"/>
        </w:rPr>
        <w:t xml:space="preserve">, тыс. штук; </w:t>
      </w:r>
    </w:p>
    <w:p w14:paraId="20CAC2C7" w14:textId="2930D924" w:rsidR="00167E51" w:rsidRPr="009A27DC" w:rsidRDefault="00167E51" w:rsidP="009A27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ЯК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 xml:space="preserve">- </m:t>
        </m:r>
      </m:oMath>
      <w:r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сумма фактического </w:t>
      </w:r>
      <w:r w:rsidRPr="009A27DC">
        <w:rPr>
          <w:rFonts w:ascii="Times New Roman" w:hAnsi="Times New Roman" w:cs="Times New Roman"/>
          <w:sz w:val="26"/>
          <w:szCs w:val="26"/>
        </w:rPr>
        <w:t xml:space="preserve">объема производства яиц </w:t>
      </w:r>
      <w:r w:rsidR="007C423D" w:rsidRPr="009A27DC">
        <w:rPr>
          <w:rFonts w:ascii="Times New Roman" w:hAnsi="Times New Roman" w:cs="Times New Roman"/>
          <w:sz w:val="26"/>
          <w:szCs w:val="26"/>
        </w:rPr>
        <w:t>в крестьянских (фермерских) хозяйствах, включая индивидуальных предпринимателей</w:t>
      </w:r>
      <w:r w:rsidRPr="009A27DC">
        <w:rPr>
          <w:rFonts w:ascii="Times New Roman" w:hAnsi="Times New Roman" w:cs="Times New Roman"/>
          <w:sz w:val="26"/>
          <w:szCs w:val="26"/>
        </w:rPr>
        <w:t>, тыс. штук.</w:t>
      </w:r>
    </w:p>
    <w:bookmarkEnd w:id="9"/>
    <w:p w14:paraId="3333AF5C" w14:textId="0AA057A2" w:rsidR="00167E51" w:rsidRPr="009A27DC" w:rsidRDefault="00167E51" w:rsidP="009A27DC">
      <w:pPr>
        <w:pStyle w:val="ConsPlusNormal"/>
        <w:numPr>
          <w:ilvl w:val="1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27DC">
        <w:rPr>
          <w:rFonts w:ascii="Times New Roman" w:hAnsi="Times New Roman" w:cs="Times New Roman"/>
          <w:sz w:val="26"/>
          <w:szCs w:val="26"/>
        </w:rPr>
        <w:t>Значение целевого показателя</w:t>
      </w:r>
      <w:r w:rsidR="007C423D" w:rsidRPr="009A27DC">
        <w:rPr>
          <w:rFonts w:ascii="Times New Roman" w:hAnsi="Times New Roman" w:cs="Times New Roman"/>
          <w:sz w:val="26"/>
          <w:szCs w:val="26"/>
        </w:rPr>
        <w:t xml:space="preserve"> 5</w:t>
      </w:r>
      <w:r w:rsidRPr="009A27DC">
        <w:rPr>
          <w:rFonts w:ascii="Times New Roman" w:hAnsi="Times New Roman" w:cs="Times New Roman"/>
          <w:sz w:val="26"/>
          <w:szCs w:val="26"/>
        </w:rPr>
        <w:t xml:space="preserve"> таблицы 8 «</w:t>
      </w:r>
      <w:r w:rsidR="007C423D" w:rsidRPr="009A27DC">
        <w:rPr>
          <w:rFonts w:ascii="Times New Roman" w:hAnsi="Times New Roman" w:cs="Times New Roman"/>
          <w:sz w:val="26"/>
          <w:szCs w:val="26"/>
        </w:rPr>
        <w:t xml:space="preserve">Валовый сбор картофеля </w:t>
      </w:r>
      <w:bookmarkStart w:id="10" w:name="_Hlk115645300"/>
      <w:r w:rsidR="009A27DC">
        <w:rPr>
          <w:rFonts w:ascii="Times New Roman" w:hAnsi="Times New Roman" w:cs="Times New Roman"/>
          <w:sz w:val="26"/>
          <w:szCs w:val="26"/>
        </w:rPr>
        <w:br/>
      </w:r>
      <w:r w:rsidR="007C423D" w:rsidRPr="009A27DC">
        <w:rPr>
          <w:rFonts w:ascii="Times New Roman" w:hAnsi="Times New Roman" w:cs="Times New Roman"/>
          <w:sz w:val="26"/>
          <w:szCs w:val="26"/>
        </w:rPr>
        <w:t>в сельскохозяйственных организациях, крестьянских (фермерских) хозяйствах, включая индивидуальных предпринимателей,</w:t>
      </w:r>
      <w:bookmarkEnd w:id="10"/>
      <w:r w:rsidR="007C423D" w:rsidRPr="009A27DC">
        <w:rPr>
          <w:rFonts w:ascii="Times New Roman" w:hAnsi="Times New Roman" w:cs="Times New Roman"/>
          <w:sz w:val="26"/>
          <w:szCs w:val="26"/>
        </w:rPr>
        <w:t xml:space="preserve"> тонн</w:t>
      </w:r>
      <w:r w:rsidRPr="009A27DC">
        <w:rPr>
          <w:rFonts w:ascii="Times New Roman" w:hAnsi="Times New Roman" w:cs="Times New Roman"/>
          <w:sz w:val="26"/>
          <w:szCs w:val="26"/>
        </w:rPr>
        <w:t xml:space="preserve">» рассчитывается исходя </w:t>
      </w:r>
      <w:r w:rsidR="009A27DC">
        <w:rPr>
          <w:rFonts w:ascii="Times New Roman" w:hAnsi="Times New Roman" w:cs="Times New Roman"/>
          <w:sz w:val="26"/>
          <w:szCs w:val="26"/>
        </w:rPr>
        <w:br/>
      </w:r>
      <w:r w:rsidRPr="009A27DC">
        <w:rPr>
          <w:rFonts w:ascii="Times New Roman" w:hAnsi="Times New Roman" w:cs="Times New Roman"/>
          <w:sz w:val="26"/>
          <w:szCs w:val="26"/>
        </w:rPr>
        <w:t xml:space="preserve">из фактического объема сбора урожая картофеля </w:t>
      </w:r>
      <w:r w:rsidR="007C423D" w:rsidRPr="009A27DC">
        <w:rPr>
          <w:rFonts w:ascii="Times New Roman" w:hAnsi="Times New Roman" w:cs="Times New Roman"/>
          <w:sz w:val="26"/>
          <w:szCs w:val="26"/>
        </w:rPr>
        <w:t xml:space="preserve">в сельскохозяйственных организациях, крестьянских (фермерских) хозяйствах, включая индивидуальных предпринимателей </w:t>
      </w:r>
      <w:r w:rsidRPr="009A27DC">
        <w:rPr>
          <w:rFonts w:ascii="Times New Roman" w:hAnsi="Times New Roman" w:cs="Times New Roman"/>
          <w:sz w:val="26"/>
          <w:szCs w:val="26"/>
        </w:rPr>
        <w:t>и определяется по формуле:</w:t>
      </w:r>
    </w:p>
    <w:p w14:paraId="60DB1870" w14:textId="77777777" w:rsidR="00167E51" w:rsidRPr="009A27DC" w:rsidRDefault="00167E51" w:rsidP="009A27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0456D7C" w14:textId="2EA79D70" w:rsidR="00167E51" w:rsidRPr="009A27DC" w:rsidRDefault="00704618" w:rsidP="009A27DC">
      <w:pPr>
        <w:ind w:firstLine="709"/>
        <w:outlineLvl w:val="1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К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КΠ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+∑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КК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/>
                  <w:sz w:val="26"/>
                  <w:szCs w:val="26"/>
                </w:rPr>
                <m:t>тн.</m:t>
              </m:r>
            </m:e>
          </m:d>
          <m:r>
            <w:rPr>
              <w:rFonts w:ascii="Cambria Math" w:hAnsi="Cambria Math"/>
              <w:sz w:val="26"/>
              <w:szCs w:val="26"/>
            </w:rPr>
            <m:t>,</m:t>
          </m:r>
        </m:oMath>
      </m:oMathPara>
    </w:p>
    <w:p w14:paraId="1285FE00" w14:textId="77777777" w:rsidR="00167E51" w:rsidRPr="009A27DC" w:rsidRDefault="00167E51" w:rsidP="009A27DC">
      <w:pPr>
        <w:ind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9A27DC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396DF235" w14:textId="28F33F8F" w:rsidR="00167E51" w:rsidRPr="009A27DC" w:rsidRDefault="00704618" w:rsidP="009A27DC">
      <w:pPr>
        <w:ind w:firstLine="709"/>
        <w:jc w:val="both"/>
        <w:outlineLvl w:val="1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К</m:t>
            </m:r>
          </m:sub>
        </m:sSub>
      </m:oMath>
      <w:r w:rsidR="00167E51" w:rsidRPr="009A27DC">
        <w:rPr>
          <w:sz w:val="26"/>
          <w:szCs w:val="26"/>
        </w:rPr>
        <w:t>-  валовый сбор картофеля</w:t>
      </w:r>
      <w:r w:rsidR="007C423D" w:rsidRPr="009A27DC">
        <w:rPr>
          <w:sz w:val="26"/>
          <w:szCs w:val="26"/>
        </w:rPr>
        <w:t xml:space="preserve"> в сельскохозяйственных организациях, крестьянских (фермерских) хозяйствах, включая индивидуальных предпринимателей,</w:t>
      </w:r>
      <w:r w:rsidR="00167E51" w:rsidRPr="009A27DC">
        <w:rPr>
          <w:sz w:val="26"/>
          <w:szCs w:val="26"/>
        </w:rPr>
        <w:t xml:space="preserve"> тонн;</w:t>
      </w:r>
    </w:p>
    <w:p w14:paraId="49F1BB89" w14:textId="481E189D" w:rsidR="00167E51" w:rsidRPr="009A27DC" w:rsidRDefault="00167E51" w:rsidP="009A27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КΠ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 xml:space="preserve">- </m:t>
        </m:r>
      </m:oMath>
      <w:r w:rsidRPr="009A27DC">
        <w:rPr>
          <w:rFonts w:ascii="Times New Roman" w:hAnsi="Times New Roman" w:cs="Times New Roman"/>
          <w:sz w:val="26"/>
          <w:szCs w:val="26"/>
        </w:rPr>
        <w:t xml:space="preserve">сумма фактического объема сбора урожая картофеля </w:t>
      </w:r>
      <w:r w:rsidR="009A27DC">
        <w:rPr>
          <w:rFonts w:ascii="Times New Roman" w:hAnsi="Times New Roman" w:cs="Times New Roman"/>
          <w:sz w:val="26"/>
          <w:szCs w:val="26"/>
        </w:rPr>
        <w:br/>
      </w:r>
      <w:r w:rsidR="007C423D" w:rsidRPr="009A27DC">
        <w:rPr>
          <w:rFonts w:ascii="Times New Roman" w:hAnsi="Times New Roman" w:cs="Times New Roman"/>
          <w:sz w:val="26"/>
          <w:szCs w:val="26"/>
        </w:rPr>
        <w:t>в сельскохозяйственных организациях</w:t>
      </w:r>
      <w:r w:rsidRPr="009A27DC">
        <w:rPr>
          <w:rFonts w:ascii="Times New Roman" w:hAnsi="Times New Roman" w:cs="Times New Roman"/>
          <w:sz w:val="26"/>
          <w:szCs w:val="26"/>
        </w:rPr>
        <w:t xml:space="preserve">, тонн; </w:t>
      </w:r>
    </w:p>
    <w:p w14:paraId="77DE0750" w14:textId="634D938E" w:rsidR="00167E51" w:rsidRPr="009A27DC" w:rsidRDefault="00167E51" w:rsidP="009A27D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КК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 xml:space="preserve">- </m:t>
        </m:r>
      </m:oMath>
      <w:r w:rsidRPr="009A27DC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сумма фактического </w:t>
      </w:r>
      <w:r w:rsidRPr="009A27DC">
        <w:rPr>
          <w:rFonts w:ascii="Times New Roman" w:hAnsi="Times New Roman" w:cs="Times New Roman"/>
          <w:sz w:val="26"/>
          <w:szCs w:val="26"/>
        </w:rPr>
        <w:t xml:space="preserve">объема сбора урожая картофеля </w:t>
      </w:r>
      <w:r w:rsidR="007C423D" w:rsidRPr="009A27DC">
        <w:rPr>
          <w:rFonts w:ascii="Times New Roman" w:hAnsi="Times New Roman" w:cs="Times New Roman"/>
          <w:sz w:val="26"/>
          <w:szCs w:val="26"/>
        </w:rPr>
        <w:t>в крестьянских (фермерских) хозяйствах, включая индивидуальных предпринимателей,</w:t>
      </w:r>
      <w:r w:rsidRPr="009A27DC">
        <w:rPr>
          <w:rFonts w:ascii="Times New Roman" w:hAnsi="Times New Roman" w:cs="Times New Roman"/>
          <w:sz w:val="26"/>
          <w:szCs w:val="26"/>
        </w:rPr>
        <w:t xml:space="preserve"> тонн.</w:t>
      </w:r>
    </w:p>
    <w:p w14:paraId="678E292C" w14:textId="231199B2" w:rsidR="00167E51" w:rsidRPr="009A27DC" w:rsidRDefault="00167E51" w:rsidP="009A27DC">
      <w:pPr>
        <w:pStyle w:val="ConsPlusNormal"/>
        <w:numPr>
          <w:ilvl w:val="1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27DC">
        <w:rPr>
          <w:rFonts w:ascii="Times New Roman" w:hAnsi="Times New Roman" w:cs="Times New Roman"/>
          <w:sz w:val="26"/>
          <w:szCs w:val="26"/>
        </w:rPr>
        <w:t xml:space="preserve">Значение целевого показателя </w:t>
      </w:r>
      <w:r w:rsidR="007C423D" w:rsidRPr="009A27DC">
        <w:rPr>
          <w:rFonts w:ascii="Times New Roman" w:hAnsi="Times New Roman" w:cs="Times New Roman"/>
          <w:sz w:val="26"/>
          <w:szCs w:val="26"/>
        </w:rPr>
        <w:t>6</w:t>
      </w:r>
      <w:r w:rsidRPr="009A27DC">
        <w:rPr>
          <w:rFonts w:ascii="Times New Roman" w:hAnsi="Times New Roman" w:cs="Times New Roman"/>
          <w:sz w:val="26"/>
          <w:szCs w:val="26"/>
        </w:rPr>
        <w:t xml:space="preserve"> таблицы 8 «Добыча (вылов) рыбы, тонн» рассчитывается исходя из фактического объема добычи (вылова) на предприятиях </w:t>
      </w:r>
      <w:r w:rsidRPr="009A27DC">
        <w:rPr>
          <w:rFonts w:ascii="Times New Roman" w:hAnsi="Times New Roman" w:cs="Times New Roman"/>
          <w:sz w:val="26"/>
          <w:szCs w:val="26"/>
        </w:rPr>
        <w:lastRenderedPageBreak/>
        <w:t xml:space="preserve">рыбной отрасли. </w:t>
      </w:r>
    </w:p>
    <w:p w14:paraId="328E98A8" w14:textId="397F2411" w:rsidR="00167E51" w:rsidRPr="009A27DC" w:rsidRDefault="00167E51" w:rsidP="009A27DC">
      <w:pPr>
        <w:pStyle w:val="ConsPlusNormal"/>
        <w:numPr>
          <w:ilvl w:val="1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27DC">
        <w:rPr>
          <w:rFonts w:ascii="Times New Roman" w:hAnsi="Times New Roman" w:cs="Times New Roman"/>
          <w:sz w:val="26"/>
          <w:szCs w:val="26"/>
        </w:rPr>
        <w:t xml:space="preserve">Значение целевого показателя </w:t>
      </w:r>
      <w:r w:rsidR="002C3971" w:rsidRPr="009A27DC">
        <w:rPr>
          <w:rFonts w:ascii="Times New Roman" w:hAnsi="Times New Roman" w:cs="Times New Roman"/>
          <w:sz w:val="26"/>
          <w:szCs w:val="26"/>
        </w:rPr>
        <w:t>7</w:t>
      </w:r>
      <w:r w:rsidRPr="009A27DC">
        <w:rPr>
          <w:rFonts w:ascii="Times New Roman" w:hAnsi="Times New Roman" w:cs="Times New Roman"/>
          <w:sz w:val="26"/>
          <w:szCs w:val="26"/>
        </w:rPr>
        <w:t xml:space="preserve"> таблицы 8 «Объём заготовки дикоросов, тонн» рассчитывается исходя из фактического объема заготовки дикоросов </w:t>
      </w:r>
      <w:r w:rsidR="009A27DC">
        <w:rPr>
          <w:rFonts w:ascii="Times New Roman" w:hAnsi="Times New Roman" w:cs="Times New Roman"/>
          <w:sz w:val="26"/>
          <w:szCs w:val="26"/>
        </w:rPr>
        <w:br/>
      </w:r>
      <w:r w:rsidRPr="009A27DC">
        <w:rPr>
          <w:rFonts w:ascii="Times New Roman" w:hAnsi="Times New Roman" w:cs="Times New Roman"/>
          <w:sz w:val="26"/>
          <w:szCs w:val="26"/>
        </w:rPr>
        <w:t>на предприятиях заготовительной отрасли.</w:t>
      </w:r>
    </w:p>
    <w:p w14:paraId="2383282B" w14:textId="5D9776F1" w:rsidR="00167E51" w:rsidRPr="009A27DC" w:rsidRDefault="00167E51" w:rsidP="009A27DC">
      <w:pPr>
        <w:pStyle w:val="ConsPlusNormal"/>
        <w:numPr>
          <w:ilvl w:val="1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27DC">
        <w:rPr>
          <w:rFonts w:ascii="Times New Roman" w:hAnsi="Times New Roman" w:cs="Times New Roman"/>
          <w:sz w:val="26"/>
          <w:szCs w:val="26"/>
        </w:rPr>
        <w:t xml:space="preserve">Значение целевого показателя </w:t>
      </w:r>
      <w:r w:rsidR="002C3971" w:rsidRPr="009A27DC">
        <w:rPr>
          <w:rFonts w:ascii="Times New Roman" w:hAnsi="Times New Roman" w:cs="Times New Roman"/>
          <w:sz w:val="26"/>
          <w:szCs w:val="26"/>
        </w:rPr>
        <w:t>8</w:t>
      </w:r>
      <w:r w:rsidRPr="009A27DC">
        <w:rPr>
          <w:rFonts w:ascii="Times New Roman" w:hAnsi="Times New Roman" w:cs="Times New Roman"/>
          <w:sz w:val="26"/>
          <w:szCs w:val="26"/>
        </w:rPr>
        <w:t xml:space="preserve"> таблицы 8 «</w:t>
      </w:r>
      <w:r w:rsidR="002C3971" w:rsidRPr="009A27DC">
        <w:rPr>
          <w:rFonts w:ascii="Times New Roman" w:hAnsi="Times New Roman" w:cs="Times New Roman"/>
          <w:sz w:val="26"/>
          <w:szCs w:val="26"/>
        </w:rPr>
        <w:t xml:space="preserve">Объем ввода (приобретения) жилья для граждан, проживающих </w:t>
      </w:r>
      <w:bookmarkStart w:id="11" w:name="_Hlk115645795"/>
      <w:r w:rsidR="002C3971" w:rsidRPr="009A27DC">
        <w:rPr>
          <w:rFonts w:ascii="Times New Roman" w:hAnsi="Times New Roman" w:cs="Times New Roman"/>
          <w:sz w:val="26"/>
          <w:szCs w:val="26"/>
        </w:rPr>
        <w:t>на сельских территориях</w:t>
      </w:r>
      <w:bookmarkEnd w:id="11"/>
      <w:r w:rsidR="002C3971" w:rsidRPr="009A27DC">
        <w:rPr>
          <w:rFonts w:ascii="Times New Roman" w:hAnsi="Times New Roman" w:cs="Times New Roman"/>
          <w:sz w:val="26"/>
          <w:szCs w:val="26"/>
        </w:rPr>
        <w:t>, тыс.м2</w:t>
      </w:r>
      <w:r w:rsidRPr="009A27DC">
        <w:rPr>
          <w:rFonts w:ascii="Times New Roman" w:hAnsi="Times New Roman" w:cs="Times New Roman"/>
          <w:sz w:val="26"/>
          <w:szCs w:val="26"/>
        </w:rPr>
        <w:t>» рассчитывается исходя из фактического ввода (приобретения) жилья гражданами, проживающ</w:t>
      </w:r>
      <w:r w:rsidR="00431D95" w:rsidRPr="009A27DC">
        <w:rPr>
          <w:rFonts w:ascii="Times New Roman" w:hAnsi="Times New Roman" w:cs="Times New Roman"/>
          <w:sz w:val="26"/>
          <w:szCs w:val="26"/>
        </w:rPr>
        <w:t>ими</w:t>
      </w:r>
      <w:r w:rsidRPr="009A27DC">
        <w:rPr>
          <w:rFonts w:ascii="Times New Roman" w:hAnsi="Times New Roman" w:cs="Times New Roman"/>
          <w:sz w:val="26"/>
          <w:szCs w:val="26"/>
        </w:rPr>
        <w:t xml:space="preserve"> </w:t>
      </w:r>
      <w:r w:rsidR="009A27DC">
        <w:rPr>
          <w:rFonts w:ascii="Times New Roman" w:hAnsi="Times New Roman" w:cs="Times New Roman"/>
          <w:sz w:val="26"/>
          <w:szCs w:val="26"/>
        </w:rPr>
        <w:br/>
      </w:r>
      <w:r w:rsidR="002C3971" w:rsidRPr="009A27DC">
        <w:rPr>
          <w:rFonts w:ascii="Times New Roman" w:hAnsi="Times New Roman" w:cs="Times New Roman"/>
          <w:sz w:val="26"/>
          <w:szCs w:val="26"/>
        </w:rPr>
        <w:t xml:space="preserve">на сельских территориях </w:t>
      </w:r>
      <w:r w:rsidRPr="009A27DC">
        <w:rPr>
          <w:rFonts w:ascii="Times New Roman" w:hAnsi="Times New Roman" w:cs="Times New Roman"/>
          <w:sz w:val="26"/>
          <w:szCs w:val="26"/>
        </w:rPr>
        <w:t>в рамках государственной программы Ханты-Мансийского автономного округа – Югры «Развитие агропромышленного комплекса».</w:t>
      </w:r>
    </w:p>
    <w:p w14:paraId="79A8C9DE" w14:textId="77777777" w:rsidR="00167E51" w:rsidRPr="009A27DC" w:rsidRDefault="00167E51" w:rsidP="009A27DC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</w:p>
    <w:p w14:paraId="5B553817" w14:textId="77777777" w:rsidR="00167E51" w:rsidRPr="009A27DC" w:rsidRDefault="00167E51" w:rsidP="009A27DC">
      <w:pPr>
        <w:ind w:firstLine="709"/>
        <w:jc w:val="center"/>
        <w:outlineLvl w:val="1"/>
        <w:rPr>
          <w:rFonts w:eastAsia="Courier New"/>
          <w:bCs/>
          <w:iCs/>
          <w:sz w:val="26"/>
          <w:szCs w:val="26"/>
        </w:rPr>
      </w:pPr>
    </w:p>
    <w:p w14:paraId="5B4C5F6C" w14:textId="6F55C0AA" w:rsidR="00167E51" w:rsidRPr="009A27DC" w:rsidRDefault="00167E51" w:rsidP="009A27DC">
      <w:pPr>
        <w:ind w:firstLine="709"/>
        <w:jc w:val="both"/>
        <w:rPr>
          <w:sz w:val="26"/>
          <w:szCs w:val="26"/>
        </w:rPr>
      </w:pPr>
    </w:p>
    <w:p w14:paraId="2CD5E486" w14:textId="1BF598D0" w:rsidR="00167E51" w:rsidRPr="009A27DC" w:rsidRDefault="00167E51" w:rsidP="009A27DC">
      <w:pPr>
        <w:tabs>
          <w:tab w:val="left" w:pos="7150"/>
        </w:tabs>
        <w:ind w:firstLine="709"/>
        <w:rPr>
          <w:sz w:val="26"/>
          <w:szCs w:val="26"/>
        </w:rPr>
      </w:pPr>
    </w:p>
    <w:p w14:paraId="6F4F0CCB" w14:textId="77777777" w:rsidR="00167E51" w:rsidRPr="009A27DC" w:rsidRDefault="00167E51" w:rsidP="009A27DC">
      <w:pPr>
        <w:tabs>
          <w:tab w:val="left" w:pos="7150"/>
        </w:tabs>
        <w:rPr>
          <w:sz w:val="26"/>
          <w:szCs w:val="26"/>
        </w:rPr>
      </w:pPr>
      <w:r w:rsidRPr="009A27DC">
        <w:rPr>
          <w:sz w:val="26"/>
          <w:szCs w:val="26"/>
        </w:rPr>
        <w:tab/>
      </w:r>
    </w:p>
    <w:p w14:paraId="1DF1279E" w14:textId="77777777" w:rsidR="00167E51" w:rsidRPr="009A27DC" w:rsidRDefault="00167E51" w:rsidP="009A27DC">
      <w:pPr>
        <w:rPr>
          <w:sz w:val="26"/>
          <w:szCs w:val="26"/>
        </w:rPr>
      </w:pPr>
    </w:p>
    <w:p w14:paraId="04297225" w14:textId="77777777" w:rsidR="00167E51" w:rsidRPr="009A27DC" w:rsidRDefault="00167E51" w:rsidP="009A27DC">
      <w:pPr>
        <w:rPr>
          <w:sz w:val="26"/>
          <w:szCs w:val="26"/>
        </w:rPr>
      </w:pPr>
    </w:p>
    <w:p w14:paraId="106E7FEB" w14:textId="77777777" w:rsidR="00167E51" w:rsidRPr="009A27DC" w:rsidRDefault="00167E51" w:rsidP="009A27DC">
      <w:pPr>
        <w:rPr>
          <w:sz w:val="26"/>
          <w:szCs w:val="26"/>
        </w:rPr>
      </w:pPr>
    </w:p>
    <w:p w14:paraId="55CD18DF" w14:textId="77777777" w:rsidR="00167E51" w:rsidRPr="009A27DC" w:rsidRDefault="00167E51" w:rsidP="009A27DC">
      <w:pPr>
        <w:rPr>
          <w:sz w:val="26"/>
          <w:szCs w:val="26"/>
        </w:rPr>
      </w:pPr>
    </w:p>
    <w:p w14:paraId="0AEDBC32" w14:textId="77777777" w:rsidR="00167E51" w:rsidRPr="009A27DC" w:rsidRDefault="00167E51" w:rsidP="009A27DC">
      <w:pPr>
        <w:jc w:val="center"/>
        <w:rPr>
          <w:sz w:val="26"/>
          <w:szCs w:val="26"/>
        </w:rPr>
      </w:pPr>
    </w:p>
    <w:sectPr w:rsidR="00167E51" w:rsidRPr="009A27DC" w:rsidSect="009A27DC"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65838" w14:textId="77777777" w:rsidR="00704618" w:rsidRDefault="00704618" w:rsidP="005242E9">
      <w:r>
        <w:separator/>
      </w:r>
    </w:p>
  </w:endnote>
  <w:endnote w:type="continuationSeparator" w:id="0">
    <w:p w14:paraId="50C9A539" w14:textId="77777777" w:rsidR="00704618" w:rsidRDefault="00704618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3C943" w14:textId="77777777" w:rsidR="00704618" w:rsidRDefault="00704618" w:rsidP="005242E9">
      <w:r>
        <w:separator/>
      </w:r>
    </w:p>
  </w:footnote>
  <w:footnote w:type="continuationSeparator" w:id="0">
    <w:p w14:paraId="72D67C9A" w14:textId="77777777" w:rsidR="00704618" w:rsidRDefault="00704618" w:rsidP="00524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F3E6B"/>
    <w:multiLevelType w:val="hybridMultilevel"/>
    <w:tmpl w:val="BF688BF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2" w15:restartNumberingAfterBreak="0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4" w15:restartNumberingAfterBreak="0">
    <w:nsid w:val="17600240"/>
    <w:multiLevelType w:val="multilevel"/>
    <w:tmpl w:val="27729F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5" w15:restartNumberingAfterBreak="0">
    <w:nsid w:val="19A2041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6" w15:restartNumberingAfterBreak="0">
    <w:nsid w:val="1C4E1039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7" w15:restartNumberingAfterBreak="0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2B162B"/>
    <w:multiLevelType w:val="hybridMultilevel"/>
    <w:tmpl w:val="392E0D8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DD372F"/>
    <w:multiLevelType w:val="hybridMultilevel"/>
    <w:tmpl w:val="A154AF70"/>
    <w:lvl w:ilvl="0" w:tplc="A3102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161251A"/>
    <w:multiLevelType w:val="hybridMultilevel"/>
    <w:tmpl w:val="A0CEAA0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32D42330"/>
    <w:multiLevelType w:val="hybridMultilevel"/>
    <w:tmpl w:val="2AB262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C1366A"/>
    <w:multiLevelType w:val="hybridMultilevel"/>
    <w:tmpl w:val="46B4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0911AE"/>
    <w:multiLevelType w:val="hybridMultilevel"/>
    <w:tmpl w:val="C41E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8" w15:restartNumberingAfterBreak="0">
    <w:nsid w:val="401347DB"/>
    <w:multiLevelType w:val="multilevel"/>
    <w:tmpl w:val="16447954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4DA7459"/>
    <w:multiLevelType w:val="multilevel"/>
    <w:tmpl w:val="001214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9" w:hanging="1800"/>
      </w:pPr>
      <w:rPr>
        <w:rFonts w:hint="default"/>
      </w:rPr>
    </w:lvl>
  </w:abstractNum>
  <w:abstractNum w:abstractNumId="21" w15:restartNumberingAfterBreak="0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C207708"/>
    <w:multiLevelType w:val="hybridMultilevel"/>
    <w:tmpl w:val="9D02ED48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68E20168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6" w15:restartNumberingAfterBreak="0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19959FA"/>
    <w:multiLevelType w:val="hybridMultilevel"/>
    <w:tmpl w:val="46EA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95D3A"/>
    <w:multiLevelType w:val="hybridMultilevel"/>
    <w:tmpl w:val="866A2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7B6EA3"/>
    <w:multiLevelType w:val="hybridMultilevel"/>
    <w:tmpl w:val="4A5C173C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4"/>
  </w:num>
  <w:num w:numId="4">
    <w:abstractNumId w:val="26"/>
  </w:num>
  <w:num w:numId="5">
    <w:abstractNumId w:val="21"/>
  </w:num>
  <w:num w:numId="6">
    <w:abstractNumId w:val="7"/>
  </w:num>
  <w:num w:numId="7">
    <w:abstractNumId w:val="19"/>
  </w:num>
  <w:num w:numId="8">
    <w:abstractNumId w:val="27"/>
  </w:num>
  <w:num w:numId="9">
    <w:abstractNumId w:val="8"/>
  </w:num>
  <w:num w:numId="10">
    <w:abstractNumId w:val="12"/>
  </w:num>
  <w:num w:numId="11">
    <w:abstractNumId w:val="9"/>
  </w:num>
  <w:num w:numId="12">
    <w:abstractNumId w:val="23"/>
  </w:num>
  <w:num w:numId="13">
    <w:abstractNumId w:val="11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16"/>
  </w:num>
  <w:num w:numId="17">
    <w:abstractNumId w:val="10"/>
  </w:num>
  <w:num w:numId="18">
    <w:abstractNumId w:val="13"/>
  </w:num>
  <w:num w:numId="19">
    <w:abstractNumId w:val="0"/>
  </w:num>
  <w:num w:numId="20">
    <w:abstractNumId w:val="15"/>
  </w:num>
  <w:num w:numId="21">
    <w:abstractNumId w:val="22"/>
  </w:num>
  <w:num w:numId="22">
    <w:abstractNumId w:val="14"/>
  </w:num>
  <w:num w:numId="23">
    <w:abstractNumId w:val="18"/>
  </w:num>
  <w:num w:numId="24">
    <w:abstractNumId w:val="30"/>
  </w:num>
  <w:num w:numId="25">
    <w:abstractNumId w:val="29"/>
  </w:num>
  <w:num w:numId="26">
    <w:abstractNumId w:val="20"/>
  </w:num>
  <w:num w:numId="27">
    <w:abstractNumId w:val="17"/>
  </w:num>
  <w:num w:numId="28">
    <w:abstractNumId w:val="31"/>
  </w:num>
  <w:num w:numId="29">
    <w:abstractNumId w:val="6"/>
  </w:num>
  <w:num w:numId="30">
    <w:abstractNumId w:val="5"/>
  </w:num>
  <w:num w:numId="31">
    <w:abstractNumId w:val="25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CB"/>
    <w:rsid w:val="00001723"/>
    <w:rsid w:val="00007879"/>
    <w:rsid w:val="00007CBA"/>
    <w:rsid w:val="00013D8A"/>
    <w:rsid w:val="0002794B"/>
    <w:rsid w:val="00027B0C"/>
    <w:rsid w:val="000313FC"/>
    <w:rsid w:val="0003161A"/>
    <w:rsid w:val="00031E3E"/>
    <w:rsid w:val="000327B6"/>
    <w:rsid w:val="00034756"/>
    <w:rsid w:val="00035168"/>
    <w:rsid w:val="00036168"/>
    <w:rsid w:val="000409F8"/>
    <w:rsid w:val="000430E4"/>
    <w:rsid w:val="000462C4"/>
    <w:rsid w:val="000501C7"/>
    <w:rsid w:val="0005533E"/>
    <w:rsid w:val="00064F59"/>
    <w:rsid w:val="00065BDF"/>
    <w:rsid w:val="00066CF4"/>
    <w:rsid w:val="000670B9"/>
    <w:rsid w:val="00071ED8"/>
    <w:rsid w:val="000737BC"/>
    <w:rsid w:val="00075AFB"/>
    <w:rsid w:val="00076381"/>
    <w:rsid w:val="00077351"/>
    <w:rsid w:val="000819FD"/>
    <w:rsid w:val="000833CF"/>
    <w:rsid w:val="00084C25"/>
    <w:rsid w:val="00090254"/>
    <w:rsid w:val="00092152"/>
    <w:rsid w:val="000947EA"/>
    <w:rsid w:val="000969C3"/>
    <w:rsid w:val="00097418"/>
    <w:rsid w:val="000A14C2"/>
    <w:rsid w:val="000A1A44"/>
    <w:rsid w:val="000A5839"/>
    <w:rsid w:val="000B03B4"/>
    <w:rsid w:val="000B0966"/>
    <w:rsid w:val="000B4437"/>
    <w:rsid w:val="000B6288"/>
    <w:rsid w:val="000B7F48"/>
    <w:rsid w:val="000C2F8A"/>
    <w:rsid w:val="000C35E5"/>
    <w:rsid w:val="000C4430"/>
    <w:rsid w:val="000C5B4D"/>
    <w:rsid w:val="000C6763"/>
    <w:rsid w:val="000D1C08"/>
    <w:rsid w:val="000D1EF3"/>
    <w:rsid w:val="000D4042"/>
    <w:rsid w:val="000D4783"/>
    <w:rsid w:val="000D4D3E"/>
    <w:rsid w:val="000E65B0"/>
    <w:rsid w:val="000E6945"/>
    <w:rsid w:val="000E6FF4"/>
    <w:rsid w:val="000F0960"/>
    <w:rsid w:val="000F1786"/>
    <w:rsid w:val="000F1BC6"/>
    <w:rsid w:val="000F50E7"/>
    <w:rsid w:val="0010526C"/>
    <w:rsid w:val="00105A53"/>
    <w:rsid w:val="00107332"/>
    <w:rsid w:val="00107BD0"/>
    <w:rsid w:val="001101CB"/>
    <w:rsid w:val="001109E2"/>
    <w:rsid w:val="0011344E"/>
    <w:rsid w:val="001154F0"/>
    <w:rsid w:val="001179B6"/>
    <w:rsid w:val="00120B5F"/>
    <w:rsid w:val="001246C8"/>
    <w:rsid w:val="001270A7"/>
    <w:rsid w:val="00130562"/>
    <w:rsid w:val="001323C5"/>
    <w:rsid w:val="001327A1"/>
    <w:rsid w:val="00132A61"/>
    <w:rsid w:val="001346FA"/>
    <w:rsid w:val="00134852"/>
    <w:rsid w:val="0013649F"/>
    <w:rsid w:val="00137528"/>
    <w:rsid w:val="00141594"/>
    <w:rsid w:val="0014197C"/>
    <w:rsid w:val="00142792"/>
    <w:rsid w:val="00142A09"/>
    <w:rsid w:val="001451B8"/>
    <w:rsid w:val="00146BEB"/>
    <w:rsid w:val="00156AD6"/>
    <w:rsid w:val="00156ADD"/>
    <w:rsid w:val="00156C09"/>
    <w:rsid w:val="001576E0"/>
    <w:rsid w:val="00160E83"/>
    <w:rsid w:val="001627D3"/>
    <w:rsid w:val="00163CE1"/>
    <w:rsid w:val="00164A18"/>
    <w:rsid w:val="00165A06"/>
    <w:rsid w:val="00167E51"/>
    <w:rsid w:val="0017334A"/>
    <w:rsid w:val="00176211"/>
    <w:rsid w:val="00177436"/>
    <w:rsid w:val="00180FA7"/>
    <w:rsid w:val="001819B0"/>
    <w:rsid w:val="00181B77"/>
    <w:rsid w:val="00185FEB"/>
    <w:rsid w:val="001930CF"/>
    <w:rsid w:val="00194825"/>
    <w:rsid w:val="001A0B8A"/>
    <w:rsid w:val="001A4AFB"/>
    <w:rsid w:val="001A6032"/>
    <w:rsid w:val="001A61DB"/>
    <w:rsid w:val="001B071C"/>
    <w:rsid w:val="001B4162"/>
    <w:rsid w:val="001B7A60"/>
    <w:rsid w:val="001D15A9"/>
    <w:rsid w:val="001D160E"/>
    <w:rsid w:val="001D222D"/>
    <w:rsid w:val="001D2300"/>
    <w:rsid w:val="001D2958"/>
    <w:rsid w:val="001D5D93"/>
    <w:rsid w:val="001D6654"/>
    <w:rsid w:val="001D7F04"/>
    <w:rsid w:val="001F0689"/>
    <w:rsid w:val="001F2337"/>
    <w:rsid w:val="001F2494"/>
    <w:rsid w:val="001F2E1C"/>
    <w:rsid w:val="001F75E0"/>
    <w:rsid w:val="00200FF0"/>
    <w:rsid w:val="00201C92"/>
    <w:rsid w:val="00204634"/>
    <w:rsid w:val="00204718"/>
    <w:rsid w:val="00205D59"/>
    <w:rsid w:val="00205EBD"/>
    <w:rsid w:val="00206B76"/>
    <w:rsid w:val="002107B0"/>
    <w:rsid w:val="00211A47"/>
    <w:rsid w:val="002129BE"/>
    <w:rsid w:val="002131E7"/>
    <w:rsid w:val="002158E0"/>
    <w:rsid w:val="002175BE"/>
    <w:rsid w:val="00221FAD"/>
    <w:rsid w:val="00222807"/>
    <w:rsid w:val="002234DD"/>
    <w:rsid w:val="00227390"/>
    <w:rsid w:val="0023182B"/>
    <w:rsid w:val="00232DE2"/>
    <w:rsid w:val="00234A8D"/>
    <w:rsid w:val="002363D8"/>
    <w:rsid w:val="00236EA6"/>
    <w:rsid w:val="00242971"/>
    <w:rsid w:val="00245F95"/>
    <w:rsid w:val="0024691D"/>
    <w:rsid w:val="002473B6"/>
    <w:rsid w:val="002522FB"/>
    <w:rsid w:val="00252C62"/>
    <w:rsid w:val="0025369F"/>
    <w:rsid w:val="00253C2D"/>
    <w:rsid w:val="00261374"/>
    <w:rsid w:val="00267E28"/>
    <w:rsid w:val="00271C46"/>
    <w:rsid w:val="00280B06"/>
    <w:rsid w:val="00282784"/>
    <w:rsid w:val="00292BDB"/>
    <w:rsid w:val="00292D61"/>
    <w:rsid w:val="002970E4"/>
    <w:rsid w:val="00297B6E"/>
    <w:rsid w:val="002A386A"/>
    <w:rsid w:val="002A600F"/>
    <w:rsid w:val="002A6C3D"/>
    <w:rsid w:val="002B0254"/>
    <w:rsid w:val="002B46BA"/>
    <w:rsid w:val="002B64C5"/>
    <w:rsid w:val="002C3971"/>
    <w:rsid w:val="002C6BEE"/>
    <w:rsid w:val="002C6C2D"/>
    <w:rsid w:val="002C7FED"/>
    <w:rsid w:val="002D5BC5"/>
    <w:rsid w:val="002D659B"/>
    <w:rsid w:val="002D7A44"/>
    <w:rsid w:val="002E22CA"/>
    <w:rsid w:val="002E330A"/>
    <w:rsid w:val="002E3B25"/>
    <w:rsid w:val="002E5657"/>
    <w:rsid w:val="002F3C2E"/>
    <w:rsid w:val="002F415B"/>
    <w:rsid w:val="002F5ACA"/>
    <w:rsid w:val="0030086B"/>
    <w:rsid w:val="00300D0A"/>
    <w:rsid w:val="003013C8"/>
    <w:rsid w:val="00303DC2"/>
    <w:rsid w:val="00304377"/>
    <w:rsid w:val="003053D4"/>
    <w:rsid w:val="00306A56"/>
    <w:rsid w:val="00311EEC"/>
    <w:rsid w:val="003121F8"/>
    <w:rsid w:val="00315B14"/>
    <w:rsid w:val="00317157"/>
    <w:rsid w:val="00317290"/>
    <w:rsid w:val="0032067B"/>
    <w:rsid w:val="00323A44"/>
    <w:rsid w:val="00325B90"/>
    <w:rsid w:val="003261E5"/>
    <w:rsid w:val="003267D9"/>
    <w:rsid w:val="0032690D"/>
    <w:rsid w:val="00330BF4"/>
    <w:rsid w:val="003344D6"/>
    <w:rsid w:val="0033480D"/>
    <w:rsid w:val="00334D38"/>
    <w:rsid w:val="00343A64"/>
    <w:rsid w:val="003444E4"/>
    <w:rsid w:val="003528B0"/>
    <w:rsid w:val="003528E5"/>
    <w:rsid w:val="00354A60"/>
    <w:rsid w:val="0035656F"/>
    <w:rsid w:val="003569FF"/>
    <w:rsid w:val="003715F3"/>
    <w:rsid w:val="0037288F"/>
    <w:rsid w:val="00372F6B"/>
    <w:rsid w:val="003738BD"/>
    <w:rsid w:val="00374742"/>
    <w:rsid w:val="0037514C"/>
    <w:rsid w:val="00375FD2"/>
    <w:rsid w:val="0037602B"/>
    <w:rsid w:val="003836D6"/>
    <w:rsid w:val="00383AA2"/>
    <w:rsid w:val="003909AB"/>
    <w:rsid w:val="00391769"/>
    <w:rsid w:val="0039381A"/>
    <w:rsid w:val="0039618B"/>
    <w:rsid w:val="003A2AA2"/>
    <w:rsid w:val="003A77AB"/>
    <w:rsid w:val="003B0295"/>
    <w:rsid w:val="003B0E35"/>
    <w:rsid w:val="003B0E77"/>
    <w:rsid w:val="003B1B3F"/>
    <w:rsid w:val="003B4E20"/>
    <w:rsid w:val="003B6F37"/>
    <w:rsid w:val="003D1658"/>
    <w:rsid w:val="003D167B"/>
    <w:rsid w:val="003D1682"/>
    <w:rsid w:val="003D5E3A"/>
    <w:rsid w:val="003E3F78"/>
    <w:rsid w:val="003E4C08"/>
    <w:rsid w:val="003E5A54"/>
    <w:rsid w:val="003E6376"/>
    <w:rsid w:val="003F26FC"/>
    <w:rsid w:val="00405394"/>
    <w:rsid w:val="0040578A"/>
    <w:rsid w:val="0041034A"/>
    <w:rsid w:val="00412903"/>
    <w:rsid w:val="0041330F"/>
    <w:rsid w:val="0041490B"/>
    <w:rsid w:val="004261F6"/>
    <w:rsid w:val="00426FEE"/>
    <w:rsid w:val="00430835"/>
    <w:rsid w:val="00431D95"/>
    <w:rsid w:val="0043367B"/>
    <w:rsid w:val="004379BD"/>
    <w:rsid w:val="004404DD"/>
    <w:rsid w:val="00441D6C"/>
    <w:rsid w:val="00442FCD"/>
    <w:rsid w:val="0044498B"/>
    <w:rsid w:val="00445697"/>
    <w:rsid w:val="004467F0"/>
    <w:rsid w:val="00450691"/>
    <w:rsid w:val="004523AD"/>
    <w:rsid w:val="00452E6C"/>
    <w:rsid w:val="00452F95"/>
    <w:rsid w:val="004537BF"/>
    <w:rsid w:val="00453F1E"/>
    <w:rsid w:val="00454377"/>
    <w:rsid w:val="004602D1"/>
    <w:rsid w:val="00466699"/>
    <w:rsid w:val="004678A1"/>
    <w:rsid w:val="00470A3B"/>
    <w:rsid w:val="00474BEA"/>
    <w:rsid w:val="00475A1A"/>
    <w:rsid w:val="00477ABC"/>
    <w:rsid w:val="00480484"/>
    <w:rsid w:val="004804C0"/>
    <w:rsid w:val="004808BB"/>
    <w:rsid w:val="00482B37"/>
    <w:rsid w:val="00484150"/>
    <w:rsid w:val="00485A13"/>
    <w:rsid w:val="00486053"/>
    <w:rsid w:val="004A53D2"/>
    <w:rsid w:val="004A7D69"/>
    <w:rsid w:val="004B07E0"/>
    <w:rsid w:val="004B314E"/>
    <w:rsid w:val="004C1016"/>
    <w:rsid w:val="004C214C"/>
    <w:rsid w:val="004C2CFC"/>
    <w:rsid w:val="004C2E32"/>
    <w:rsid w:val="004C3305"/>
    <w:rsid w:val="004C41B1"/>
    <w:rsid w:val="004C47AD"/>
    <w:rsid w:val="004C4F5F"/>
    <w:rsid w:val="004C533F"/>
    <w:rsid w:val="004D0CFD"/>
    <w:rsid w:val="004D162E"/>
    <w:rsid w:val="004D7B54"/>
    <w:rsid w:val="004E1304"/>
    <w:rsid w:val="004E27F9"/>
    <w:rsid w:val="004E534F"/>
    <w:rsid w:val="004E76AD"/>
    <w:rsid w:val="004F0952"/>
    <w:rsid w:val="004F3345"/>
    <w:rsid w:val="004F3C2B"/>
    <w:rsid w:val="004F4EF5"/>
    <w:rsid w:val="004F5C6D"/>
    <w:rsid w:val="00503AE3"/>
    <w:rsid w:val="0051443F"/>
    <w:rsid w:val="00515405"/>
    <w:rsid w:val="0051646E"/>
    <w:rsid w:val="00516B1F"/>
    <w:rsid w:val="00516E9D"/>
    <w:rsid w:val="00520507"/>
    <w:rsid w:val="00523CC2"/>
    <w:rsid w:val="005242E9"/>
    <w:rsid w:val="005254A8"/>
    <w:rsid w:val="00525814"/>
    <w:rsid w:val="00526D51"/>
    <w:rsid w:val="0053000F"/>
    <w:rsid w:val="00530149"/>
    <w:rsid w:val="005317D6"/>
    <w:rsid w:val="00536B62"/>
    <w:rsid w:val="00541521"/>
    <w:rsid w:val="00543C4E"/>
    <w:rsid w:val="00547676"/>
    <w:rsid w:val="00550F60"/>
    <w:rsid w:val="00553A0E"/>
    <w:rsid w:val="00561234"/>
    <w:rsid w:val="00561477"/>
    <w:rsid w:val="00564565"/>
    <w:rsid w:val="005672D7"/>
    <w:rsid w:val="00567882"/>
    <w:rsid w:val="00572181"/>
    <w:rsid w:val="0057596A"/>
    <w:rsid w:val="00575CF6"/>
    <w:rsid w:val="00582215"/>
    <w:rsid w:val="00587164"/>
    <w:rsid w:val="00587636"/>
    <w:rsid w:val="0058774A"/>
    <w:rsid w:val="0059097E"/>
    <w:rsid w:val="0059329D"/>
    <w:rsid w:val="00594718"/>
    <w:rsid w:val="00597385"/>
    <w:rsid w:val="00597B0D"/>
    <w:rsid w:val="005A1545"/>
    <w:rsid w:val="005A3441"/>
    <w:rsid w:val="005A59F8"/>
    <w:rsid w:val="005B02FB"/>
    <w:rsid w:val="005B0721"/>
    <w:rsid w:val="005B4F20"/>
    <w:rsid w:val="005B6C53"/>
    <w:rsid w:val="005C15CE"/>
    <w:rsid w:val="005C4D85"/>
    <w:rsid w:val="005C79F6"/>
    <w:rsid w:val="005D26A5"/>
    <w:rsid w:val="005D4657"/>
    <w:rsid w:val="005D500B"/>
    <w:rsid w:val="005D501A"/>
    <w:rsid w:val="005E04C3"/>
    <w:rsid w:val="005E2226"/>
    <w:rsid w:val="005E3E7E"/>
    <w:rsid w:val="005E5440"/>
    <w:rsid w:val="005E5918"/>
    <w:rsid w:val="005E7371"/>
    <w:rsid w:val="005F018C"/>
    <w:rsid w:val="005F2F6B"/>
    <w:rsid w:val="005F3B03"/>
    <w:rsid w:val="005F7CF9"/>
    <w:rsid w:val="005F7FA9"/>
    <w:rsid w:val="00600DB2"/>
    <w:rsid w:val="00605982"/>
    <w:rsid w:val="00610587"/>
    <w:rsid w:val="00610750"/>
    <w:rsid w:val="006107A0"/>
    <w:rsid w:val="00611544"/>
    <w:rsid w:val="0061263A"/>
    <w:rsid w:val="006138F1"/>
    <w:rsid w:val="0061554B"/>
    <w:rsid w:val="00617CB3"/>
    <w:rsid w:val="00621C55"/>
    <w:rsid w:val="00624053"/>
    <w:rsid w:val="00624F53"/>
    <w:rsid w:val="006265B3"/>
    <w:rsid w:val="006322DE"/>
    <w:rsid w:val="00632AE7"/>
    <w:rsid w:val="0063630D"/>
    <w:rsid w:val="006402C5"/>
    <w:rsid w:val="00641DBD"/>
    <w:rsid w:val="00643409"/>
    <w:rsid w:val="0064512E"/>
    <w:rsid w:val="00645D64"/>
    <w:rsid w:val="006510AA"/>
    <w:rsid w:val="00651520"/>
    <w:rsid w:val="006524CA"/>
    <w:rsid w:val="00655ECE"/>
    <w:rsid w:val="00657C1B"/>
    <w:rsid w:val="006606A5"/>
    <w:rsid w:val="006618C1"/>
    <w:rsid w:val="00661C3C"/>
    <w:rsid w:val="00666CE3"/>
    <w:rsid w:val="00667A20"/>
    <w:rsid w:val="00667DAF"/>
    <w:rsid w:val="006706DF"/>
    <w:rsid w:val="006709C9"/>
    <w:rsid w:val="00683239"/>
    <w:rsid w:val="00684B54"/>
    <w:rsid w:val="00686B0E"/>
    <w:rsid w:val="00687655"/>
    <w:rsid w:val="00693475"/>
    <w:rsid w:val="006938C3"/>
    <w:rsid w:val="0069454C"/>
    <w:rsid w:val="00696A23"/>
    <w:rsid w:val="006A0B42"/>
    <w:rsid w:val="006A2190"/>
    <w:rsid w:val="006A39BD"/>
    <w:rsid w:val="006A47A9"/>
    <w:rsid w:val="006B6861"/>
    <w:rsid w:val="006B6883"/>
    <w:rsid w:val="006B7528"/>
    <w:rsid w:val="006B79DE"/>
    <w:rsid w:val="006B7FB5"/>
    <w:rsid w:val="006C2B48"/>
    <w:rsid w:val="006C3335"/>
    <w:rsid w:val="006C4886"/>
    <w:rsid w:val="006C5BB7"/>
    <w:rsid w:val="006D1AFB"/>
    <w:rsid w:val="006D2EF9"/>
    <w:rsid w:val="006D3144"/>
    <w:rsid w:val="006D35D9"/>
    <w:rsid w:val="006D63D0"/>
    <w:rsid w:val="006E224E"/>
    <w:rsid w:val="006E2C28"/>
    <w:rsid w:val="006E3011"/>
    <w:rsid w:val="006E4591"/>
    <w:rsid w:val="006E51EA"/>
    <w:rsid w:val="006E7776"/>
    <w:rsid w:val="006E78D0"/>
    <w:rsid w:val="006E7DA0"/>
    <w:rsid w:val="006E7DB8"/>
    <w:rsid w:val="006F52E2"/>
    <w:rsid w:val="006F5A17"/>
    <w:rsid w:val="0070008A"/>
    <w:rsid w:val="007007D8"/>
    <w:rsid w:val="00701333"/>
    <w:rsid w:val="00701710"/>
    <w:rsid w:val="00702A4D"/>
    <w:rsid w:val="00704618"/>
    <w:rsid w:val="00704E4A"/>
    <w:rsid w:val="00705DF3"/>
    <w:rsid w:val="00707713"/>
    <w:rsid w:val="007137FF"/>
    <w:rsid w:val="007149BA"/>
    <w:rsid w:val="007170F1"/>
    <w:rsid w:val="00717371"/>
    <w:rsid w:val="007306C5"/>
    <w:rsid w:val="0073314F"/>
    <w:rsid w:val="00733B62"/>
    <w:rsid w:val="00734A35"/>
    <w:rsid w:val="00740611"/>
    <w:rsid w:val="00740A45"/>
    <w:rsid w:val="0074222A"/>
    <w:rsid w:val="00746C5F"/>
    <w:rsid w:val="007556DF"/>
    <w:rsid w:val="00756246"/>
    <w:rsid w:val="00756527"/>
    <w:rsid w:val="0075748C"/>
    <w:rsid w:val="00760643"/>
    <w:rsid w:val="007631E5"/>
    <w:rsid w:val="007634D9"/>
    <w:rsid w:val="00763660"/>
    <w:rsid w:val="00770A42"/>
    <w:rsid w:val="00771B6B"/>
    <w:rsid w:val="00774BB2"/>
    <w:rsid w:val="0077536A"/>
    <w:rsid w:val="00775B18"/>
    <w:rsid w:val="0077645A"/>
    <w:rsid w:val="00777B84"/>
    <w:rsid w:val="00782AB5"/>
    <w:rsid w:val="00782EB5"/>
    <w:rsid w:val="007840DF"/>
    <w:rsid w:val="00784392"/>
    <w:rsid w:val="0078453C"/>
    <w:rsid w:val="007853DD"/>
    <w:rsid w:val="007855B1"/>
    <w:rsid w:val="0078710B"/>
    <w:rsid w:val="00794E5B"/>
    <w:rsid w:val="007963CE"/>
    <w:rsid w:val="0079688F"/>
    <w:rsid w:val="007A0851"/>
    <w:rsid w:val="007A11A2"/>
    <w:rsid w:val="007A189C"/>
    <w:rsid w:val="007A29D3"/>
    <w:rsid w:val="007A402E"/>
    <w:rsid w:val="007A6390"/>
    <w:rsid w:val="007B1D4D"/>
    <w:rsid w:val="007B5921"/>
    <w:rsid w:val="007B6F6E"/>
    <w:rsid w:val="007C3F92"/>
    <w:rsid w:val="007C423D"/>
    <w:rsid w:val="007C4EAF"/>
    <w:rsid w:val="007C5320"/>
    <w:rsid w:val="007C62D9"/>
    <w:rsid w:val="007D25E1"/>
    <w:rsid w:val="007D5523"/>
    <w:rsid w:val="007E35B0"/>
    <w:rsid w:val="007E3E9F"/>
    <w:rsid w:val="007E481C"/>
    <w:rsid w:val="007E5C8B"/>
    <w:rsid w:val="007F084C"/>
    <w:rsid w:val="007F0CA1"/>
    <w:rsid w:val="007F1EE8"/>
    <w:rsid w:val="007F20CD"/>
    <w:rsid w:val="007F2A2C"/>
    <w:rsid w:val="007F2B33"/>
    <w:rsid w:val="007F3820"/>
    <w:rsid w:val="007F76BA"/>
    <w:rsid w:val="007F7F67"/>
    <w:rsid w:val="00800E7E"/>
    <w:rsid w:val="00801A66"/>
    <w:rsid w:val="00803C4B"/>
    <w:rsid w:val="008045D8"/>
    <w:rsid w:val="0080699A"/>
    <w:rsid w:val="008120E5"/>
    <w:rsid w:val="008127E4"/>
    <w:rsid w:val="008148CE"/>
    <w:rsid w:val="0081516E"/>
    <w:rsid w:val="00816CD0"/>
    <w:rsid w:val="00817E35"/>
    <w:rsid w:val="0082052E"/>
    <w:rsid w:val="00820718"/>
    <w:rsid w:val="008215B8"/>
    <w:rsid w:val="00821828"/>
    <w:rsid w:val="00822D56"/>
    <w:rsid w:val="00826B34"/>
    <w:rsid w:val="008313D0"/>
    <w:rsid w:val="00837A33"/>
    <w:rsid w:val="00840E1D"/>
    <w:rsid w:val="00842D1B"/>
    <w:rsid w:val="00844D2F"/>
    <w:rsid w:val="008463DB"/>
    <w:rsid w:val="0085380D"/>
    <w:rsid w:val="008575E0"/>
    <w:rsid w:val="00860559"/>
    <w:rsid w:val="008612AE"/>
    <w:rsid w:val="008623BE"/>
    <w:rsid w:val="0086263E"/>
    <w:rsid w:val="008637AE"/>
    <w:rsid w:val="00865DEF"/>
    <w:rsid w:val="00866B72"/>
    <w:rsid w:val="00870FB6"/>
    <w:rsid w:val="008727A8"/>
    <w:rsid w:val="00881231"/>
    <w:rsid w:val="00890840"/>
    <w:rsid w:val="008960EE"/>
    <w:rsid w:val="008A0CBA"/>
    <w:rsid w:val="008A1BA3"/>
    <w:rsid w:val="008A3544"/>
    <w:rsid w:val="008A5ED3"/>
    <w:rsid w:val="008A6E08"/>
    <w:rsid w:val="008A6F2D"/>
    <w:rsid w:val="008A7FD6"/>
    <w:rsid w:val="008B66B3"/>
    <w:rsid w:val="008B7EBE"/>
    <w:rsid w:val="008C1961"/>
    <w:rsid w:val="008C3181"/>
    <w:rsid w:val="008C5DC8"/>
    <w:rsid w:val="008C7CE8"/>
    <w:rsid w:val="008C7EEA"/>
    <w:rsid w:val="008D2693"/>
    <w:rsid w:val="008D5553"/>
    <w:rsid w:val="008D783C"/>
    <w:rsid w:val="008E1F18"/>
    <w:rsid w:val="008E2430"/>
    <w:rsid w:val="008E3996"/>
    <w:rsid w:val="008E4CE0"/>
    <w:rsid w:val="008E628A"/>
    <w:rsid w:val="008E7496"/>
    <w:rsid w:val="008E7CC2"/>
    <w:rsid w:val="00900953"/>
    <w:rsid w:val="00901830"/>
    <w:rsid w:val="00901AED"/>
    <w:rsid w:val="00902EEA"/>
    <w:rsid w:val="00912CFE"/>
    <w:rsid w:val="00912F0F"/>
    <w:rsid w:val="00912F58"/>
    <w:rsid w:val="00916144"/>
    <w:rsid w:val="0091675C"/>
    <w:rsid w:val="0092128F"/>
    <w:rsid w:val="0092469D"/>
    <w:rsid w:val="009269F9"/>
    <w:rsid w:val="00927D4B"/>
    <w:rsid w:val="00927F09"/>
    <w:rsid w:val="009349F9"/>
    <w:rsid w:val="00937AA6"/>
    <w:rsid w:val="009439D1"/>
    <w:rsid w:val="00944E15"/>
    <w:rsid w:val="00944FFF"/>
    <w:rsid w:val="00951D26"/>
    <w:rsid w:val="009520C3"/>
    <w:rsid w:val="00952197"/>
    <w:rsid w:val="00953199"/>
    <w:rsid w:val="00953212"/>
    <w:rsid w:val="00954572"/>
    <w:rsid w:val="009574B7"/>
    <w:rsid w:val="00962A36"/>
    <w:rsid w:val="00964294"/>
    <w:rsid w:val="009647B0"/>
    <w:rsid w:val="00965926"/>
    <w:rsid w:val="00965ADD"/>
    <w:rsid w:val="009674B6"/>
    <w:rsid w:val="009741C5"/>
    <w:rsid w:val="00977110"/>
    <w:rsid w:val="0097721F"/>
    <w:rsid w:val="00983DCC"/>
    <w:rsid w:val="009850BD"/>
    <w:rsid w:val="009937CB"/>
    <w:rsid w:val="00995C0C"/>
    <w:rsid w:val="00997172"/>
    <w:rsid w:val="009A27DC"/>
    <w:rsid w:val="009A32BD"/>
    <w:rsid w:val="009A45FA"/>
    <w:rsid w:val="009A55C0"/>
    <w:rsid w:val="009A6656"/>
    <w:rsid w:val="009C21EF"/>
    <w:rsid w:val="009C3424"/>
    <w:rsid w:val="009C70E3"/>
    <w:rsid w:val="009C7C5C"/>
    <w:rsid w:val="009D0CF2"/>
    <w:rsid w:val="009D3945"/>
    <w:rsid w:val="009D3C68"/>
    <w:rsid w:val="009D4EE7"/>
    <w:rsid w:val="009D753C"/>
    <w:rsid w:val="009E12CB"/>
    <w:rsid w:val="009E261A"/>
    <w:rsid w:val="009E4377"/>
    <w:rsid w:val="009E7464"/>
    <w:rsid w:val="009F2A16"/>
    <w:rsid w:val="009F3C4E"/>
    <w:rsid w:val="009F45ED"/>
    <w:rsid w:val="00A03604"/>
    <w:rsid w:val="00A04405"/>
    <w:rsid w:val="00A0705A"/>
    <w:rsid w:val="00A07068"/>
    <w:rsid w:val="00A1042B"/>
    <w:rsid w:val="00A10DAB"/>
    <w:rsid w:val="00A149B1"/>
    <w:rsid w:val="00A171D7"/>
    <w:rsid w:val="00A2196C"/>
    <w:rsid w:val="00A21BA1"/>
    <w:rsid w:val="00A21C69"/>
    <w:rsid w:val="00A227A4"/>
    <w:rsid w:val="00A25C27"/>
    <w:rsid w:val="00A35CD5"/>
    <w:rsid w:val="00A4276E"/>
    <w:rsid w:val="00A4399F"/>
    <w:rsid w:val="00A449AC"/>
    <w:rsid w:val="00A44DEB"/>
    <w:rsid w:val="00A4553E"/>
    <w:rsid w:val="00A503C8"/>
    <w:rsid w:val="00A50BB2"/>
    <w:rsid w:val="00A514DE"/>
    <w:rsid w:val="00A515C8"/>
    <w:rsid w:val="00A54FB0"/>
    <w:rsid w:val="00A5669E"/>
    <w:rsid w:val="00A56A62"/>
    <w:rsid w:val="00A60255"/>
    <w:rsid w:val="00A61777"/>
    <w:rsid w:val="00A62424"/>
    <w:rsid w:val="00A6301B"/>
    <w:rsid w:val="00A66973"/>
    <w:rsid w:val="00A6730D"/>
    <w:rsid w:val="00A7288B"/>
    <w:rsid w:val="00A73EE7"/>
    <w:rsid w:val="00A766A1"/>
    <w:rsid w:val="00A8129D"/>
    <w:rsid w:val="00A812D4"/>
    <w:rsid w:val="00A94D9B"/>
    <w:rsid w:val="00A95AF1"/>
    <w:rsid w:val="00AA0E78"/>
    <w:rsid w:val="00AA101B"/>
    <w:rsid w:val="00AB028A"/>
    <w:rsid w:val="00AB1D16"/>
    <w:rsid w:val="00AB35F6"/>
    <w:rsid w:val="00AD1D9F"/>
    <w:rsid w:val="00AD254F"/>
    <w:rsid w:val="00AD289C"/>
    <w:rsid w:val="00AD3904"/>
    <w:rsid w:val="00AE1C67"/>
    <w:rsid w:val="00AE2540"/>
    <w:rsid w:val="00AE30D7"/>
    <w:rsid w:val="00AE3277"/>
    <w:rsid w:val="00AE663B"/>
    <w:rsid w:val="00AE6CDF"/>
    <w:rsid w:val="00AF19D5"/>
    <w:rsid w:val="00AF1F45"/>
    <w:rsid w:val="00AF40B7"/>
    <w:rsid w:val="00AF5045"/>
    <w:rsid w:val="00B02809"/>
    <w:rsid w:val="00B037A0"/>
    <w:rsid w:val="00B04154"/>
    <w:rsid w:val="00B12AED"/>
    <w:rsid w:val="00B12FDF"/>
    <w:rsid w:val="00B131AE"/>
    <w:rsid w:val="00B13F43"/>
    <w:rsid w:val="00B155DB"/>
    <w:rsid w:val="00B23483"/>
    <w:rsid w:val="00B23F4D"/>
    <w:rsid w:val="00B24B9C"/>
    <w:rsid w:val="00B3357A"/>
    <w:rsid w:val="00B34142"/>
    <w:rsid w:val="00B40982"/>
    <w:rsid w:val="00B41E8A"/>
    <w:rsid w:val="00B44068"/>
    <w:rsid w:val="00B5022A"/>
    <w:rsid w:val="00B526F8"/>
    <w:rsid w:val="00B5480D"/>
    <w:rsid w:val="00B54C42"/>
    <w:rsid w:val="00B604BA"/>
    <w:rsid w:val="00B60A5B"/>
    <w:rsid w:val="00B62CAA"/>
    <w:rsid w:val="00B63171"/>
    <w:rsid w:val="00B64328"/>
    <w:rsid w:val="00B64815"/>
    <w:rsid w:val="00B67308"/>
    <w:rsid w:val="00B72A51"/>
    <w:rsid w:val="00B7454B"/>
    <w:rsid w:val="00B74B29"/>
    <w:rsid w:val="00B74E0C"/>
    <w:rsid w:val="00B80395"/>
    <w:rsid w:val="00B80AB3"/>
    <w:rsid w:val="00B82E66"/>
    <w:rsid w:val="00B84384"/>
    <w:rsid w:val="00B869CF"/>
    <w:rsid w:val="00B86DBA"/>
    <w:rsid w:val="00B90D42"/>
    <w:rsid w:val="00B92A3E"/>
    <w:rsid w:val="00BA260F"/>
    <w:rsid w:val="00BA2788"/>
    <w:rsid w:val="00BA29A2"/>
    <w:rsid w:val="00BA3ED1"/>
    <w:rsid w:val="00BA503E"/>
    <w:rsid w:val="00BB13F2"/>
    <w:rsid w:val="00BB353C"/>
    <w:rsid w:val="00BB3A8F"/>
    <w:rsid w:val="00BB5446"/>
    <w:rsid w:val="00BB738D"/>
    <w:rsid w:val="00BC454E"/>
    <w:rsid w:val="00BC7ECD"/>
    <w:rsid w:val="00BD003B"/>
    <w:rsid w:val="00BD0E82"/>
    <w:rsid w:val="00BD0F2E"/>
    <w:rsid w:val="00BD5344"/>
    <w:rsid w:val="00BE1231"/>
    <w:rsid w:val="00BE20AB"/>
    <w:rsid w:val="00BE7ABC"/>
    <w:rsid w:val="00BF059E"/>
    <w:rsid w:val="00BF3A97"/>
    <w:rsid w:val="00BF3AFB"/>
    <w:rsid w:val="00C00055"/>
    <w:rsid w:val="00C05905"/>
    <w:rsid w:val="00C106F0"/>
    <w:rsid w:val="00C11480"/>
    <w:rsid w:val="00C117AB"/>
    <w:rsid w:val="00C124A6"/>
    <w:rsid w:val="00C13597"/>
    <w:rsid w:val="00C1527B"/>
    <w:rsid w:val="00C16A5A"/>
    <w:rsid w:val="00C16FC9"/>
    <w:rsid w:val="00C241D7"/>
    <w:rsid w:val="00C25C78"/>
    <w:rsid w:val="00C27604"/>
    <w:rsid w:val="00C3190F"/>
    <w:rsid w:val="00C323EB"/>
    <w:rsid w:val="00C33C12"/>
    <w:rsid w:val="00C359C2"/>
    <w:rsid w:val="00C36244"/>
    <w:rsid w:val="00C40D2A"/>
    <w:rsid w:val="00C50C97"/>
    <w:rsid w:val="00C559FA"/>
    <w:rsid w:val="00C618D2"/>
    <w:rsid w:val="00C6344F"/>
    <w:rsid w:val="00C7231D"/>
    <w:rsid w:val="00C74F41"/>
    <w:rsid w:val="00C755CA"/>
    <w:rsid w:val="00C767CE"/>
    <w:rsid w:val="00C80FEB"/>
    <w:rsid w:val="00C9489F"/>
    <w:rsid w:val="00C9786B"/>
    <w:rsid w:val="00CA14C3"/>
    <w:rsid w:val="00CA19A1"/>
    <w:rsid w:val="00CA1ECC"/>
    <w:rsid w:val="00CA4137"/>
    <w:rsid w:val="00CA43D6"/>
    <w:rsid w:val="00CA65EC"/>
    <w:rsid w:val="00CA66E6"/>
    <w:rsid w:val="00CB68BE"/>
    <w:rsid w:val="00CC6536"/>
    <w:rsid w:val="00CC7EEB"/>
    <w:rsid w:val="00CD1889"/>
    <w:rsid w:val="00CD1B1A"/>
    <w:rsid w:val="00CD26DB"/>
    <w:rsid w:val="00CD580F"/>
    <w:rsid w:val="00CD6E55"/>
    <w:rsid w:val="00CD73CD"/>
    <w:rsid w:val="00CE0E57"/>
    <w:rsid w:val="00CE0F4C"/>
    <w:rsid w:val="00CE1BD6"/>
    <w:rsid w:val="00CF2FA8"/>
    <w:rsid w:val="00CF5E9E"/>
    <w:rsid w:val="00CF7088"/>
    <w:rsid w:val="00D014E3"/>
    <w:rsid w:val="00D03ADA"/>
    <w:rsid w:val="00D058E7"/>
    <w:rsid w:val="00D05F96"/>
    <w:rsid w:val="00D17CA1"/>
    <w:rsid w:val="00D17EE4"/>
    <w:rsid w:val="00D20BE3"/>
    <w:rsid w:val="00D2432E"/>
    <w:rsid w:val="00D30B0E"/>
    <w:rsid w:val="00D3120D"/>
    <w:rsid w:val="00D32065"/>
    <w:rsid w:val="00D32B2B"/>
    <w:rsid w:val="00D3601F"/>
    <w:rsid w:val="00D36455"/>
    <w:rsid w:val="00D429C7"/>
    <w:rsid w:val="00D437BF"/>
    <w:rsid w:val="00D4464A"/>
    <w:rsid w:val="00D602B4"/>
    <w:rsid w:val="00D6030F"/>
    <w:rsid w:val="00D60DF1"/>
    <w:rsid w:val="00D61552"/>
    <w:rsid w:val="00D62CE8"/>
    <w:rsid w:val="00D65956"/>
    <w:rsid w:val="00D672DD"/>
    <w:rsid w:val="00D702B2"/>
    <w:rsid w:val="00D72D06"/>
    <w:rsid w:val="00D75CA1"/>
    <w:rsid w:val="00D769D4"/>
    <w:rsid w:val="00D819CC"/>
    <w:rsid w:val="00D825C8"/>
    <w:rsid w:val="00D84372"/>
    <w:rsid w:val="00D85A00"/>
    <w:rsid w:val="00D90A2F"/>
    <w:rsid w:val="00D914F3"/>
    <w:rsid w:val="00DA0AA8"/>
    <w:rsid w:val="00DA1351"/>
    <w:rsid w:val="00DA39C2"/>
    <w:rsid w:val="00DA48C4"/>
    <w:rsid w:val="00DB0906"/>
    <w:rsid w:val="00DB7F5F"/>
    <w:rsid w:val="00DC0BA8"/>
    <w:rsid w:val="00DC19F5"/>
    <w:rsid w:val="00DC4311"/>
    <w:rsid w:val="00DC49EE"/>
    <w:rsid w:val="00DD24AD"/>
    <w:rsid w:val="00DD2D3C"/>
    <w:rsid w:val="00DD57C0"/>
    <w:rsid w:val="00DE0429"/>
    <w:rsid w:val="00DE7717"/>
    <w:rsid w:val="00DF3964"/>
    <w:rsid w:val="00DF3B07"/>
    <w:rsid w:val="00DF6032"/>
    <w:rsid w:val="00DF6511"/>
    <w:rsid w:val="00E062F8"/>
    <w:rsid w:val="00E11C41"/>
    <w:rsid w:val="00E16D6A"/>
    <w:rsid w:val="00E1720D"/>
    <w:rsid w:val="00E20BB9"/>
    <w:rsid w:val="00E224D8"/>
    <w:rsid w:val="00E23700"/>
    <w:rsid w:val="00E237D9"/>
    <w:rsid w:val="00E23886"/>
    <w:rsid w:val="00E2403A"/>
    <w:rsid w:val="00E25B49"/>
    <w:rsid w:val="00E26F43"/>
    <w:rsid w:val="00E31CDE"/>
    <w:rsid w:val="00E361B5"/>
    <w:rsid w:val="00E36EC1"/>
    <w:rsid w:val="00E406FD"/>
    <w:rsid w:val="00E4172B"/>
    <w:rsid w:val="00E4380F"/>
    <w:rsid w:val="00E447CD"/>
    <w:rsid w:val="00E55F2A"/>
    <w:rsid w:val="00E56D90"/>
    <w:rsid w:val="00E622AD"/>
    <w:rsid w:val="00E63211"/>
    <w:rsid w:val="00E6675F"/>
    <w:rsid w:val="00E7430B"/>
    <w:rsid w:val="00E754F3"/>
    <w:rsid w:val="00E85810"/>
    <w:rsid w:val="00E934C5"/>
    <w:rsid w:val="00E95F1F"/>
    <w:rsid w:val="00E9672E"/>
    <w:rsid w:val="00EA0720"/>
    <w:rsid w:val="00EA42E7"/>
    <w:rsid w:val="00EB14EA"/>
    <w:rsid w:val="00EB2AA1"/>
    <w:rsid w:val="00EB2E15"/>
    <w:rsid w:val="00EB486A"/>
    <w:rsid w:val="00EB5873"/>
    <w:rsid w:val="00EC3502"/>
    <w:rsid w:val="00EC3834"/>
    <w:rsid w:val="00EC4A2B"/>
    <w:rsid w:val="00EC5F36"/>
    <w:rsid w:val="00EC7E8F"/>
    <w:rsid w:val="00ED2B3B"/>
    <w:rsid w:val="00ED4936"/>
    <w:rsid w:val="00EE0AF7"/>
    <w:rsid w:val="00EE1D91"/>
    <w:rsid w:val="00EE3358"/>
    <w:rsid w:val="00EE3F45"/>
    <w:rsid w:val="00EE4F70"/>
    <w:rsid w:val="00EE5377"/>
    <w:rsid w:val="00EE7113"/>
    <w:rsid w:val="00EE7E93"/>
    <w:rsid w:val="00EF50E6"/>
    <w:rsid w:val="00EF6D72"/>
    <w:rsid w:val="00F00A97"/>
    <w:rsid w:val="00F01B19"/>
    <w:rsid w:val="00F023E7"/>
    <w:rsid w:val="00F04AA9"/>
    <w:rsid w:val="00F06866"/>
    <w:rsid w:val="00F116E5"/>
    <w:rsid w:val="00F12494"/>
    <w:rsid w:val="00F13676"/>
    <w:rsid w:val="00F1375A"/>
    <w:rsid w:val="00F13D29"/>
    <w:rsid w:val="00F15F52"/>
    <w:rsid w:val="00F16B36"/>
    <w:rsid w:val="00F17BAB"/>
    <w:rsid w:val="00F222C0"/>
    <w:rsid w:val="00F22B2F"/>
    <w:rsid w:val="00F2361C"/>
    <w:rsid w:val="00F26968"/>
    <w:rsid w:val="00F2709C"/>
    <w:rsid w:val="00F3119E"/>
    <w:rsid w:val="00F31F12"/>
    <w:rsid w:val="00F4086A"/>
    <w:rsid w:val="00F434A4"/>
    <w:rsid w:val="00F444BE"/>
    <w:rsid w:val="00F452F9"/>
    <w:rsid w:val="00F46779"/>
    <w:rsid w:val="00F46DDE"/>
    <w:rsid w:val="00F501A6"/>
    <w:rsid w:val="00F5108A"/>
    <w:rsid w:val="00F52C62"/>
    <w:rsid w:val="00F55BA0"/>
    <w:rsid w:val="00F62105"/>
    <w:rsid w:val="00F6600A"/>
    <w:rsid w:val="00F67C1D"/>
    <w:rsid w:val="00F70A30"/>
    <w:rsid w:val="00F71A1A"/>
    <w:rsid w:val="00F75FF9"/>
    <w:rsid w:val="00F835E9"/>
    <w:rsid w:val="00F83AE8"/>
    <w:rsid w:val="00F862D5"/>
    <w:rsid w:val="00F92CF4"/>
    <w:rsid w:val="00F93A22"/>
    <w:rsid w:val="00F96D55"/>
    <w:rsid w:val="00FA43E1"/>
    <w:rsid w:val="00FB1801"/>
    <w:rsid w:val="00FB3515"/>
    <w:rsid w:val="00FB6597"/>
    <w:rsid w:val="00FC062E"/>
    <w:rsid w:val="00FC4227"/>
    <w:rsid w:val="00FC42AA"/>
    <w:rsid w:val="00FC7D62"/>
    <w:rsid w:val="00FD0C25"/>
    <w:rsid w:val="00FD1793"/>
    <w:rsid w:val="00FD3288"/>
    <w:rsid w:val="00FE213E"/>
    <w:rsid w:val="00FE2887"/>
    <w:rsid w:val="00FE45E8"/>
    <w:rsid w:val="00FE5708"/>
    <w:rsid w:val="00FE6805"/>
    <w:rsid w:val="00FF2EE6"/>
    <w:rsid w:val="00FF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E309"/>
  <w15:docId w15:val="{FDE1D6E7-DAC4-489A-81FE-23005BF7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72D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uiPriority w:val="99"/>
    <w:rsid w:val="007149BA"/>
    <w:rPr>
      <w:rFonts w:ascii="Times New Roman" w:hAnsi="Times New Roman"/>
      <w:sz w:val="24"/>
    </w:rPr>
  </w:style>
  <w:style w:type="paragraph" w:customStyle="1" w:styleId="11">
    <w:name w:val="Без интервала1"/>
    <w:uiPriority w:val="99"/>
    <w:rsid w:val="007149BA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Plain Text"/>
    <w:basedOn w:val="a"/>
    <w:link w:val="af"/>
    <w:uiPriority w:val="99"/>
    <w:semiHidden/>
    <w:unhideWhenUsed/>
    <w:rsid w:val="006510A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6510AA"/>
    <w:rPr>
      <w:rFonts w:ascii="Calibri" w:hAnsi="Calibri"/>
      <w:szCs w:val="21"/>
    </w:rPr>
  </w:style>
  <w:style w:type="paragraph" w:customStyle="1" w:styleId="Title">
    <w:name w:val="Title!Название НПА"/>
    <w:basedOn w:val="a"/>
    <w:rsid w:val="00BA260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cell">
    <w:name w:val="conspluscell"/>
    <w:basedOn w:val="a"/>
    <w:rsid w:val="00DF3964"/>
    <w:pPr>
      <w:autoSpaceDE w:val="0"/>
      <w:autoSpaceDN w:val="0"/>
    </w:pPr>
    <w:rPr>
      <w:rFonts w:eastAsia="Calibri"/>
      <w:sz w:val="26"/>
      <w:szCs w:val="26"/>
    </w:rPr>
  </w:style>
  <w:style w:type="paragraph" w:customStyle="1" w:styleId="ConsPlusTitle">
    <w:name w:val="ConsPlusTitle"/>
    <w:rsid w:val="00BB3A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Strong"/>
    <w:basedOn w:val="a0"/>
    <w:uiPriority w:val="22"/>
    <w:qFormat/>
    <w:rsid w:val="00167E51"/>
    <w:rPr>
      <w:b/>
      <w:bCs/>
    </w:rPr>
  </w:style>
  <w:style w:type="character" w:styleId="af1">
    <w:name w:val="Placeholder Text"/>
    <w:basedOn w:val="a0"/>
    <w:uiPriority w:val="99"/>
    <w:semiHidden/>
    <w:rsid w:val="00200FF0"/>
    <w:rPr>
      <w:color w:val="808080"/>
    </w:rPr>
  </w:style>
  <w:style w:type="character" w:customStyle="1" w:styleId="80">
    <w:name w:val="Заголовок 8 Знак"/>
    <w:basedOn w:val="a0"/>
    <w:link w:val="8"/>
    <w:uiPriority w:val="9"/>
    <w:rsid w:val="00D72D0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24D08-D1B2-4708-8A94-A051AFD8F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1494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Поляк Инна Викторовна</dc:creator>
  <cp:lastModifiedBy>Аманалиева Акмоор Айбековна</cp:lastModifiedBy>
  <cp:revision>3</cp:revision>
  <cp:lastPrinted>2022-10-31T08:38:00Z</cp:lastPrinted>
  <dcterms:created xsi:type="dcterms:W3CDTF">2022-10-31T08:38:00Z</dcterms:created>
  <dcterms:modified xsi:type="dcterms:W3CDTF">2022-10-31T12:55:00Z</dcterms:modified>
</cp:coreProperties>
</file>