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BB34" w14:textId="00044349" w:rsidR="00613DE8" w:rsidRPr="003301B0" w:rsidRDefault="00613DE8" w:rsidP="00613DE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bookmarkStart w:id="1" w:name="_Hlk134645024"/>
      <w:r>
        <w:rPr>
          <w:b/>
          <w:noProof/>
          <w:sz w:val="16"/>
        </w:rPr>
        <w:drawing>
          <wp:inline distT="0" distB="0" distL="0" distR="0" wp14:anchorId="7F2FA995" wp14:editId="6DE4DD2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A051" w14:textId="77777777" w:rsidR="00613DE8" w:rsidRPr="003301B0" w:rsidRDefault="00613DE8" w:rsidP="00613D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61628E2" w14:textId="6859C38D" w:rsidR="00613DE8" w:rsidRPr="003301B0" w:rsidRDefault="00613DE8" w:rsidP="00613DE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</w:t>
      </w:r>
      <w:r w:rsidRPr="003301B0">
        <w:rPr>
          <w:rFonts w:ascii="Times New Roman" w:hAnsi="Times New Roman"/>
          <w:b/>
          <w:sz w:val="42"/>
          <w:szCs w:val="42"/>
        </w:rPr>
        <w:t xml:space="preserve">А  </w:t>
      </w:r>
    </w:p>
    <w:p w14:paraId="6B2B1754" w14:textId="77777777" w:rsidR="00613DE8" w:rsidRPr="003301B0" w:rsidRDefault="00613DE8" w:rsidP="00613DE8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F2AD851" w14:textId="77777777" w:rsidR="00613DE8" w:rsidRPr="003301B0" w:rsidRDefault="00613DE8" w:rsidP="00613DE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9B97D5B" w14:textId="77777777" w:rsidR="00613DE8" w:rsidRPr="00925532" w:rsidRDefault="00613DE8" w:rsidP="00613DE8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C0AF57C" w14:textId="77777777" w:rsidR="00613DE8" w:rsidRPr="002D04ED" w:rsidRDefault="00613DE8" w:rsidP="00613DE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13DE8" w:rsidRPr="002D04ED" w14:paraId="7892934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785F55" w14:textId="6BAAA008" w:rsidR="00613DE8" w:rsidRPr="003A056B" w:rsidRDefault="00613DE8" w:rsidP="00613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6B"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6595" w:type="dxa"/>
            <w:vMerge w:val="restart"/>
          </w:tcPr>
          <w:p w14:paraId="23EDE5B8" w14:textId="4B11848F" w:rsidR="00613DE8" w:rsidRPr="003A056B" w:rsidRDefault="00613DE8" w:rsidP="00613D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A05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A056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20-пг</w:t>
            </w:r>
          </w:p>
        </w:tc>
      </w:tr>
      <w:tr w:rsidR="00613DE8" w:rsidRPr="00EB25FD" w14:paraId="57C9ED51" w14:textId="77777777" w:rsidTr="00D63BB7">
        <w:trPr>
          <w:cantSplit/>
          <w:trHeight w:val="70"/>
        </w:trPr>
        <w:tc>
          <w:tcPr>
            <w:tcW w:w="3119" w:type="dxa"/>
          </w:tcPr>
          <w:p w14:paraId="2A288639" w14:textId="77777777" w:rsidR="00613DE8" w:rsidRPr="00EB25FD" w:rsidRDefault="00613DE8" w:rsidP="00613DE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FB20F8C" w14:textId="77777777" w:rsidR="00613DE8" w:rsidRPr="00EB25FD" w:rsidRDefault="00613DE8" w:rsidP="00613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D0B5BB5" w14:textId="77777777" w:rsidR="00613DE8" w:rsidRPr="00EB25FD" w:rsidRDefault="00613DE8" w:rsidP="00613D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8A22FF6" w14:textId="77777777" w:rsidR="00613DE8" w:rsidRPr="00D91BDE" w:rsidRDefault="00613DE8" w:rsidP="00613DE8">
      <w:pPr>
        <w:pStyle w:val="S"/>
        <w:ind w:firstLine="0"/>
        <w:jc w:val="center"/>
        <w:rPr>
          <w:b/>
        </w:rPr>
      </w:pPr>
      <w:proofErr w:type="spellStart"/>
      <w:r w:rsidRPr="00D91BDE">
        <w:t>г.Нефтеюганск</w:t>
      </w:r>
      <w:bookmarkEnd w:id="0"/>
      <w:proofErr w:type="spellEnd"/>
    </w:p>
    <w:p w14:paraId="2453589F" w14:textId="4A6AD30E" w:rsidR="00263DF3" w:rsidRDefault="00263DF3" w:rsidP="00613DE8">
      <w:pPr>
        <w:pStyle w:val="22"/>
        <w:shd w:val="clear" w:color="auto" w:fill="auto"/>
        <w:spacing w:before="0" w:after="0" w:line="240" w:lineRule="auto"/>
        <w:rPr>
          <w:color w:val="000000"/>
          <w:sz w:val="26"/>
          <w:szCs w:val="26"/>
          <w:lang w:eastAsia="ru-RU" w:bidi="ru-RU"/>
        </w:rPr>
      </w:pPr>
    </w:p>
    <w:p w14:paraId="20D43790" w14:textId="2C7B95A4" w:rsidR="00724ECD" w:rsidRPr="00C476D8" w:rsidRDefault="00724ECD" w:rsidP="00263DF3">
      <w:pPr>
        <w:pStyle w:val="22"/>
        <w:shd w:val="clear" w:color="auto" w:fill="auto"/>
        <w:spacing w:before="0" w:after="0" w:line="280" w:lineRule="exact"/>
        <w:rPr>
          <w:sz w:val="26"/>
          <w:szCs w:val="26"/>
        </w:rPr>
      </w:pPr>
      <w:r w:rsidRPr="00C476D8">
        <w:rPr>
          <w:color w:val="000000"/>
          <w:sz w:val="26"/>
          <w:szCs w:val="26"/>
          <w:lang w:eastAsia="ru-RU" w:bidi="ru-RU"/>
        </w:rPr>
        <w:t xml:space="preserve">О </w:t>
      </w:r>
      <w:r w:rsidR="000F3166" w:rsidRPr="00C476D8">
        <w:rPr>
          <w:color w:val="000000"/>
          <w:sz w:val="26"/>
          <w:szCs w:val="26"/>
          <w:lang w:eastAsia="ru-RU" w:bidi="ru-RU"/>
        </w:rPr>
        <w:t xml:space="preserve">внесении изменений в постановление </w:t>
      </w:r>
      <w:r w:rsidR="00682859" w:rsidRPr="00C476D8">
        <w:rPr>
          <w:color w:val="000000"/>
          <w:sz w:val="26"/>
          <w:szCs w:val="26"/>
          <w:lang w:eastAsia="ru-RU" w:bidi="ru-RU"/>
        </w:rPr>
        <w:t>Г</w:t>
      </w:r>
      <w:r w:rsidRPr="00C476D8">
        <w:rPr>
          <w:color w:val="000000"/>
          <w:sz w:val="26"/>
          <w:szCs w:val="26"/>
          <w:lang w:eastAsia="ru-RU" w:bidi="ru-RU"/>
        </w:rPr>
        <w:t>лавы Нефтеюганского района</w:t>
      </w:r>
      <w:r w:rsidR="00682859" w:rsidRPr="00C476D8">
        <w:rPr>
          <w:color w:val="000000"/>
          <w:sz w:val="26"/>
          <w:szCs w:val="26"/>
          <w:lang w:eastAsia="ru-RU" w:bidi="ru-RU"/>
        </w:rPr>
        <w:t xml:space="preserve"> </w:t>
      </w:r>
      <w:r w:rsidR="00AA6FD4">
        <w:rPr>
          <w:color w:val="000000"/>
          <w:sz w:val="26"/>
          <w:szCs w:val="26"/>
          <w:lang w:eastAsia="ru-RU" w:bidi="ru-RU"/>
        </w:rPr>
        <w:br/>
      </w:r>
      <w:r w:rsidR="00682859" w:rsidRPr="00C476D8">
        <w:rPr>
          <w:color w:val="000000"/>
          <w:sz w:val="26"/>
          <w:szCs w:val="26"/>
          <w:lang w:eastAsia="ru-RU" w:bidi="ru-RU"/>
        </w:rPr>
        <w:t>от 18.0</w:t>
      </w:r>
      <w:r w:rsidR="000A1D85" w:rsidRPr="00C476D8">
        <w:rPr>
          <w:color w:val="000000"/>
          <w:sz w:val="26"/>
          <w:szCs w:val="26"/>
          <w:lang w:eastAsia="ru-RU" w:bidi="ru-RU"/>
        </w:rPr>
        <w:t>5</w:t>
      </w:r>
      <w:r w:rsidR="00682859" w:rsidRPr="00C476D8">
        <w:rPr>
          <w:color w:val="000000"/>
          <w:sz w:val="26"/>
          <w:szCs w:val="26"/>
          <w:lang w:eastAsia="ru-RU" w:bidi="ru-RU"/>
        </w:rPr>
        <w:t>.2021 № 5</w:t>
      </w:r>
      <w:r w:rsidR="000A1D85" w:rsidRPr="00C476D8">
        <w:rPr>
          <w:color w:val="000000"/>
          <w:sz w:val="26"/>
          <w:szCs w:val="26"/>
          <w:lang w:eastAsia="ru-RU" w:bidi="ru-RU"/>
        </w:rPr>
        <w:t>5</w:t>
      </w:r>
      <w:r w:rsidR="00682859" w:rsidRPr="00C476D8">
        <w:rPr>
          <w:color w:val="000000"/>
          <w:sz w:val="26"/>
          <w:szCs w:val="26"/>
          <w:lang w:eastAsia="ru-RU" w:bidi="ru-RU"/>
        </w:rPr>
        <w:t xml:space="preserve">-пг «О премии Главы Нефтеюганского района </w:t>
      </w:r>
      <w:r w:rsidR="00AA6FD4">
        <w:rPr>
          <w:color w:val="000000"/>
          <w:sz w:val="26"/>
          <w:szCs w:val="26"/>
          <w:lang w:eastAsia="ru-RU" w:bidi="ru-RU"/>
        </w:rPr>
        <w:br/>
      </w:r>
      <w:r w:rsidRPr="00C476D8">
        <w:rPr>
          <w:color w:val="000000"/>
          <w:sz w:val="26"/>
          <w:szCs w:val="26"/>
          <w:lang w:eastAsia="ru-RU" w:bidi="ru-RU"/>
        </w:rPr>
        <w:t>в целях поощрения и поддержки талантливой молодежи</w:t>
      </w:r>
      <w:r w:rsidR="00682859" w:rsidRPr="00C476D8">
        <w:rPr>
          <w:color w:val="000000"/>
          <w:sz w:val="26"/>
          <w:szCs w:val="26"/>
          <w:lang w:eastAsia="ru-RU" w:bidi="ru-RU"/>
        </w:rPr>
        <w:t>»</w:t>
      </w:r>
    </w:p>
    <w:bookmarkEnd w:id="1"/>
    <w:p w14:paraId="36A127FB" w14:textId="2810B1A7" w:rsidR="00D041AF" w:rsidRDefault="00D041AF" w:rsidP="00263DF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237C1768" w14:textId="77777777" w:rsidR="00AA6FD4" w:rsidRPr="00C476D8" w:rsidRDefault="00AA6FD4" w:rsidP="00263DF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734422D4" w14:textId="5B7C2A13" w:rsidR="00D1379C" w:rsidRDefault="00724ECD" w:rsidP="00263DF3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6D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30.12.2020 № 489-ФЗ «О молодёжной политике в Российской Федерации», </w:t>
      </w:r>
      <w:r w:rsidR="006E63D1" w:rsidRPr="00C476D8">
        <w:rPr>
          <w:rFonts w:ascii="Times New Roman" w:hAnsi="Times New Roman" w:cs="Times New Roman"/>
          <w:sz w:val="26"/>
          <w:szCs w:val="26"/>
        </w:rPr>
        <w:t>постановлени</w:t>
      </w:r>
      <w:r w:rsidR="004D49FB">
        <w:rPr>
          <w:rFonts w:ascii="Times New Roman" w:hAnsi="Times New Roman" w:cs="Times New Roman"/>
          <w:sz w:val="26"/>
          <w:szCs w:val="26"/>
        </w:rPr>
        <w:t>ем</w:t>
      </w:r>
      <w:r w:rsidR="006E63D1" w:rsidRPr="00C476D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D1379C">
        <w:rPr>
          <w:rFonts w:ascii="Times New Roman" w:hAnsi="Times New Roman" w:cs="Times New Roman"/>
          <w:sz w:val="26"/>
          <w:szCs w:val="26"/>
        </w:rPr>
        <w:t xml:space="preserve">31.10.2022 № 2062-па-нпа </w:t>
      </w:r>
      <w:r w:rsidR="00D10E96" w:rsidRPr="00C476D8">
        <w:rPr>
          <w:rFonts w:ascii="Times New Roman" w:hAnsi="Times New Roman" w:cs="Times New Roman"/>
          <w:sz w:val="26"/>
          <w:szCs w:val="26"/>
        </w:rPr>
        <w:t>«О муниципальной программе Нефтеюганского района «Развитие гражданского общества»</w:t>
      </w:r>
      <w:r w:rsidR="00483624" w:rsidRPr="00C476D8">
        <w:rPr>
          <w:rFonts w:ascii="Times New Roman" w:hAnsi="Times New Roman" w:cs="Times New Roman"/>
          <w:sz w:val="26"/>
          <w:szCs w:val="26"/>
        </w:rPr>
        <w:t>, в целях поощрения и поддержки талантливой</w:t>
      </w:r>
      <w:r w:rsidR="00804A29" w:rsidRPr="00C476D8">
        <w:rPr>
          <w:rFonts w:ascii="Times New Roman" w:hAnsi="Times New Roman" w:cs="Times New Roman"/>
          <w:sz w:val="26"/>
          <w:szCs w:val="26"/>
        </w:rPr>
        <w:t xml:space="preserve"> молодёжи Нефтеюганского района</w:t>
      </w:r>
      <w:r w:rsidR="004D49FB">
        <w:rPr>
          <w:rFonts w:ascii="Times New Roman" w:hAnsi="Times New Roman" w:cs="Times New Roman"/>
          <w:sz w:val="26"/>
          <w:szCs w:val="26"/>
        </w:rPr>
        <w:t xml:space="preserve"> </w:t>
      </w:r>
      <w:r w:rsidRPr="00C476D8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D10E96" w:rsidRPr="00C476D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12A5E" w14:textId="77777777" w:rsidR="00D1379C" w:rsidRDefault="00D1379C" w:rsidP="00263DF3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06AE89" w14:textId="3DEA76BD" w:rsidR="00D1379C" w:rsidRPr="00263DF3" w:rsidRDefault="00682859" w:rsidP="00263DF3">
      <w:pPr>
        <w:pStyle w:val="a3"/>
        <w:numPr>
          <w:ilvl w:val="0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D1379C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Нефтеюганского района 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18.0</w:t>
      </w:r>
      <w:r w:rsidR="000A1D85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</w:t>
      </w:r>
      <w:r w:rsid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№ 5</w:t>
      </w:r>
      <w:r w:rsidR="000A1D85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-пг «О премии Главы Нефтеюганского района в целях поощрения и поддержки талантливой молодежи»</w:t>
      </w:r>
      <w:r w:rsidR="004D49FB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6C86D273" w14:textId="57D70AE4" w:rsidR="004D49FB" w:rsidRPr="00263DF3" w:rsidRDefault="004D49FB" w:rsidP="00263DF3">
      <w:pPr>
        <w:pStyle w:val="a3"/>
        <w:numPr>
          <w:ilvl w:val="1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преамбуле </w:t>
      </w:r>
      <w:r w:rsidR="00E70627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="00D1379C" w:rsidRPr="00263DF3">
        <w:rPr>
          <w:rFonts w:ascii="Times New Roman" w:hAnsi="Times New Roman" w:cs="Times New Roman"/>
          <w:sz w:val="26"/>
          <w:szCs w:val="26"/>
        </w:rPr>
        <w:t xml:space="preserve">от 31.10.2016 № 1790-па-нпа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="00D1379C" w:rsidRPr="00263DF3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«Образование 21 века на 2019-2024 годы и на период до 2030 года»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1379C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D1379C" w:rsidRPr="00263DF3">
        <w:rPr>
          <w:rFonts w:ascii="Times New Roman" w:hAnsi="Times New Roman" w:cs="Times New Roman"/>
          <w:sz w:val="26"/>
          <w:szCs w:val="26"/>
        </w:rPr>
        <w:t xml:space="preserve">от 31.10.2022 № 2062-па-нпа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="00D1379C" w:rsidRPr="00263DF3">
        <w:rPr>
          <w:rFonts w:ascii="Times New Roman" w:hAnsi="Times New Roman" w:cs="Times New Roman"/>
          <w:sz w:val="26"/>
          <w:szCs w:val="26"/>
        </w:rPr>
        <w:t>«О муниципальной программе Нефтеюганского района «Развитие гражданского общества»</w:t>
      </w:r>
      <w:r w:rsidR="00D1379C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E923B5B" w14:textId="7F265B01" w:rsidR="007C4233" w:rsidRPr="00263DF3" w:rsidRDefault="007C4233" w:rsidP="00263DF3">
      <w:pPr>
        <w:pStyle w:val="a3"/>
        <w:numPr>
          <w:ilvl w:val="1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137D21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2863BF9A" w14:textId="05A8EDCA" w:rsidR="007C4233" w:rsidRDefault="00137D21" w:rsidP="00263DF3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</w:t>
      </w:r>
      <w:r w:rsid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4233" w:rsidRP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</w:t>
      </w:r>
      <w:r w:rsid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C4233" w:rsidRP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присуждению</w:t>
      </w:r>
      <w:r w:rsid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233" w:rsidRP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 w:rsid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мии Главы Нефтеюганского района </w:t>
      </w:r>
      <w:r w:rsidR="007C4233" w:rsidRP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поощрения и поддержки талантливой молодежи</w:t>
      </w:r>
      <w:r w:rsidR="007C4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2).».</w:t>
      </w:r>
    </w:p>
    <w:p w14:paraId="1D6AD206" w14:textId="09401013" w:rsidR="00D1379C" w:rsidRDefault="00D1379C" w:rsidP="00263DF3">
      <w:pPr>
        <w:pStyle w:val="a3"/>
        <w:numPr>
          <w:ilvl w:val="1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5 изложить в следующей редакции:</w:t>
      </w:r>
    </w:p>
    <w:p w14:paraId="39F4B72A" w14:textId="3AE796BF" w:rsidR="00D1379C" w:rsidRDefault="00D1379C" w:rsidP="00263DF3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EB77F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Бородкину О.В.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088110C" w14:textId="35014747" w:rsidR="00D1379C" w:rsidRDefault="00D1379C" w:rsidP="00263DF3">
      <w:pPr>
        <w:pStyle w:val="a3"/>
        <w:numPr>
          <w:ilvl w:val="1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83BEB" w:rsidRPr="00D1379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 № 1, 2</w:t>
      </w:r>
      <w:r w:rsidR="000D1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583BEB" w:rsidRPr="00D13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583BEB" w:rsidRPr="00D137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приложениям № 1, 2 к настоящему постановлению.</w:t>
      </w:r>
    </w:p>
    <w:p w14:paraId="3A6442CC" w14:textId="36463FDB" w:rsidR="00D1379C" w:rsidRPr="00263DF3" w:rsidRDefault="00896F43" w:rsidP="00263DF3">
      <w:pPr>
        <w:pStyle w:val="a3"/>
        <w:numPr>
          <w:ilvl w:val="0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041AF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подлежит </w:t>
      </w:r>
      <w:r w:rsidR="00CA10A7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3C7C95" w14:textId="502F34B6" w:rsidR="00904A8C" w:rsidRPr="00D1379C" w:rsidRDefault="00483624" w:rsidP="00263DF3">
      <w:pPr>
        <w:pStyle w:val="a3"/>
        <w:numPr>
          <w:ilvl w:val="0"/>
          <w:numId w:val="15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</w:t>
      </w:r>
      <w:r w:rsidR="00896F43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A8C" w:rsidRPr="00263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Нефтеюганского</w:t>
      </w:r>
      <w:r w:rsidR="00904A8C" w:rsidRPr="00D1379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96F43" w:rsidRPr="00D1379C">
        <w:rPr>
          <w:rFonts w:ascii="Times New Roman" w:hAnsi="Times New Roman" w:cs="Times New Roman"/>
          <w:sz w:val="26"/>
          <w:szCs w:val="26"/>
        </w:rPr>
        <w:t xml:space="preserve"> </w:t>
      </w:r>
      <w:r w:rsidR="00EA3680" w:rsidRPr="00D1379C">
        <w:rPr>
          <w:rFonts w:ascii="Times New Roman" w:hAnsi="Times New Roman" w:cs="Times New Roman"/>
          <w:sz w:val="26"/>
          <w:szCs w:val="26"/>
        </w:rPr>
        <w:t>Бородкину О.В.</w:t>
      </w:r>
    </w:p>
    <w:p w14:paraId="059F9D0E" w14:textId="33FA34C0" w:rsidR="005F0A69" w:rsidRPr="00EB77F8" w:rsidRDefault="005F0A69" w:rsidP="00263DF3">
      <w:pPr>
        <w:tabs>
          <w:tab w:val="left" w:pos="709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706E74" w14:textId="364A2864" w:rsidR="004669F5" w:rsidRPr="00EB77F8" w:rsidRDefault="004669F5" w:rsidP="00263DF3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EF35C3" w14:textId="77777777" w:rsidR="00263DF3" w:rsidRPr="008B6B28" w:rsidRDefault="00263DF3" w:rsidP="00263DF3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AEE61C3" w14:textId="77777777" w:rsidR="00263DF3" w:rsidRPr="008B6B28" w:rsidRDefault="00263DF3" w:rsidP="00263DF3">
      <w:pPr>
        <w:spacing w:after="0" w:line="280" w:lineRule="exact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47314798" w14:textId="77777777" w:rsidR="00D1379C" w:rsidRDefault="00D1379C" w:rsidP="00263D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F6E4FA" w14:textId="77777777" w:rsidR="009A6209" w:rsidRDefault="009A620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14:paraId="07225A2F" w14:textId="740FC49E" w:rsidR="005F0A69" w:rsidRPr="00EB77F8" w:rsidRDefault="005F0A6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8454C">
        <w:rPr>
          <w:rFonts w:ascii="Times New Roman" w:hAnsi="Times New Roman" w:cs="Times New Roman"/>
          <w:sz w:val="26"/>
          <w:szCs w:val="26"/>
        </w:rPr>
        <w:t xml:space="preserve">№ </w:t>
      </w:r>
      <w:r w:rsidRPr="00EB77F8">
        <w:rPr>
          <w:rFonts w:ascii="Times New Roman" w:hAnsi="Times New Roman" w:cs="Times New Roman"/>
          <w:sz w:val="26"/>
          <w:szCs w:val="26"/>
        </w:rPr>
        <w:t>1</w:t>
      </w:r>
    </w:p>
    <w:p w14:paraId="7DF4EB7C" w14:textId="50A105DF" w:rsidR="005F0A69" w:rsidRPr="00EB77F8" w:rsidRDefault="005F0A69" w:rsidP="00AA6FD4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D7243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7FAE2CB" w14:textId="732EB3F5" w:rsidR="005F0A69" w:rsidRPr="00EB77F8" w:rsidRDefault="005F0A6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9A6209">
        <w:rPr>
          <w:rFonts w:ascii="Times New Roman" w:hAnsi="Times New Roman" w:cs="Times New Roman"/>
          <w:sz w:val="26"/>
          <w:szCs w:val="26"/>
        </w:rPr>
        <w:t xml:space="preserve">17.05.2024 </w:t>
      </w:r>
      <w:r w:rsidRPr="00EB77F8">
        <w:rPr>
          <w:rFonts w:ascii="Times New Roman" w:hAnsi="Times New Roman" w:cs="Times New Roman"/>
          <w:sz w:val="26"/>
          <w:szCs w:val="26"/>
        </w:rPr>
        <w:t xml:space="preserve">№ </w:t>
      </w:r>
      <w:r w:rsidR="009A6209">
        <w:rPr>
          <w:rFonts w:ascii="Times New Roman" w:hAnsi="Times New Roman" w:cs="Times New Roman"/>
          <w:sz w:val="26"/>
          <w:szCs w:val="26"/>
        </w:rPr>
        <w:t>20-пг</w:t>
      </w:r>
    </w:p>
    <w:p w14:paraId="0CD156CB" w14:textId="77777777" w:rsidR="00CC5FBC" w:rsidRDefault="00CC5FBC" w:rsidP="00AA6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9B16EC" w14:textId="41D200A1" w:rsidR="00682859" w:rsidRPr="00EB77F8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EB77F8">
        <w:rPr>
          <w:rFonts w:ascii="Times New Roman" w:hAnsi="Times New Roman" w:cs="Times New Roman"/>
          <w:sz w:val="26"/>
          <w:szCs w:val="26"/>
        </w:rPr>
        <w:t>1</w:t>
      </w:r>
    </w:p>
    <w:p w14:paraId="06CB1CDA" w14:textId="306F06D7" w:rsidR="00682859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Главы</w:t>
      </w:r>
    </w:p>
    <w:p w14:paraId="62D7A45F" w14:textId="77777777" w:rsidR="00682859" w:rsidRPr="00EB77F8" w:rsidRDefault="00682859" w:rsidP="001D7243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64B70FF" w14:textId="77777777" w:rsidR="00585C59" w:rsidRDefault="0059446F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2859" w:rsidRPr="00EB77F8">
        <w:rPr>
          <w:rFonts w:ascii="Times New Roman" w:hAnsi="Times New Roman" w:cs="Times New Roman"/>
          <w:sz w:val="26"/>
          <w:szCs w:val="26"/>
        </w:rPr>
        <w:t>т</w:t>
      </w:r>
      <w:r w:rsidR="00682859">
        <w:rPr>
          <w:rFonts w:ascii="Times New Roman" w:hAnsi="Times New Roman" w:cs="Times New Roman"/>
          <w:sz w:val="26"/>
          <w:szCs w:val="26"/>
        </w:rPr>
        <w:t xml:space="preserve"> 18.05.2021</w:t>
      </w:r>
      <w:r w:rsidR="00682859"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82859">
        <w:rPr>
          <w:rFonts w:ascii="Times New Roman" w:hAnsi="Times New Roman" w:cs="Times New Roman"/>
          <w:sz w:val="26"/>
          <w:szCs w:val="26"/>
        </w:rPr>
        <w:t>55-пг</w:t>
      </w:r>
    </w:p>
    <w:p w14:paraId="405F1A5F" w14:textId="48687728" w:rsidR="00585C59" w:rsidRDefault="00585C59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14:paraId="6AB003DC" w14:textId="77777777" w:rsidR="00263DF3" w:rsidRDefault="00263DF3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14:paraId="24B6671F" w14:textId="77777777" w:rsidR="00585C59" w:rsidRPr="00EB77F8" w:rsidRDefault="00585C59" w:rsidP="00263D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Положение</w:t>
      </w:r>
    </w:p>
    <w:p w14:paraId="049EC504" w14:textId="77777777" w:rsidR="00585C59" w:rsidRPr="00EB77F8" w:rsidRDefault="00585C59" w:rsidP="00263D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 премии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EB77F8">
        <w:rPr>
          <w:rFonts w:ascii="Times New Roman" w:hAnsi="Times New Roman" w:cs="Times New Roman"/>
          <w:sz w:val="26"/>
          <w:szCs w:val="26"/>
        </w:rPr>
        <w:t>ефтеюганского района</w:t>
      </w:r>
    </w:p>
    <w:p w14:paraId="59F8D922" w14:textId="77777777" w:rsidR="00585C59" w:rsidRPr="00EB77F8" w:rsidRDefault="00585C59" w:rsidP="00263D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3AAECD69" w14:textId="77777777" w:rsidR="00585C59" w:rsidRPr="00EB77F8" w:rsidRDefault="00585C59" w:rsidP="00585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0B09BD" w14:textId="7FCA4F99" w:rsidR="00585C59" w:rsidRPr="00263DF3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45817446" w14:textId="77777777" w:rsidR="00585C59" w:rsidRPr="009310F5" w:rsidRDefault="00585C59" w:rsidP="00585C59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12566864" w14:textId="33F6A2EC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Премию Главы Нефтеюганского района в целях поощрения и поддержки талантливой молодежи (далее – Премия) учреждает Глава Нефтеюганского района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для граждан в возрасте от 14 до 35 лет, проживающих в Нефтеюганском районе, проявивших себя в профессиональной или общественной деятельности, добившихся заметных результатов в овладении наукой, искусством, в других сферах деятельности, принимающих активное участие в жизни Нефтеюганского района (далее – </w:t>
      </w:r>
      <w:r w:rsidR="00766445" w:rsidRPr="00263DF3">
        <w:rPr>
          <w:rFonts w:ascii="Times New Roman" w:hAnsi="Times New Roman" w:cs="Times New Roman"/>
          <w:sz w:val="26"/>
          <w:szCs w:val="26"/>
        </w:rPr>
        <w:t>М</w:t>
      </w:r>
      <w:r w:rsidR="00E70627" w:rsidRPr="00263DF3">
        <w:rPr>
          <w:rFonts w:ascii="Times New Roman" w:hAnsi="Times New Roman" w:cs="Times New Roman"/>
          <w:sz w:val="26"/>
          <w:szCs w:val="26"/>
        </w:rPr>
        <w:t xml:space="preserve">олодежь, </w:t>
      </w:r>
      <w:r w:rsidRPr="00263DF3">
        <w:rPr>
          <w:rFonts w:ascii="Times New Roman" w:hAnsi="Times New Roman" w:cs="Times New Roman"/>
          <w:sz w:val="26"/>
          <w:szCs w:val="26"/>
        </w:rPr>
        <w:t>Граждане).</w:t>
      </w:r>
    </w:p>
    <w:p w14:paraId="17EF7855" w14:textId="190C5C43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за достижения предыдущих 3 лет, но не более 1 раза в 3 года.</w:t>
      </w:r>
    </w:p>
    <w:p w14:paraId="58E80A9A" w14:textId="230ED255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вне зависимости от получения Гражданами других видов поощрений, вознаграждений и выплат.</w:t>
      </w:r>
    </w:p>
    <w:p w14:paraId="58EB98D9" w14:textId="38802E0E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Премия присуждается в двух возрастных категориях:</w:t>
      </w:r>
    </w:p>
    <w:p w14:paraId="6153B40B" w14:textId="68236E97" w:rsidR="00585C59" w:rsidRPr="00263DF3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обучающаяся </w:t>
      </w:r>
      <w:r w:rsidR="00766445" w:rsidRPr="00263DF3">
        <w:rPr>
          <w:rFonts w:ascii="Times New Roman" w:hAnsi="Times New Roman" w:cs="Times New Roman"/>
          <w:sz w:val="26"/>
          <w:szCs w:val="26"/>
        </w:rPr>
        <w:t>М</w:t>
      </w:r>
      <w:r w:rsidRPr="00263DF3">
        <w:rPr>
          <w:rFonts w:ascii="Times New Roman" w:hAnsi="Times New Roman" w:cs="Times New Roman"/>
          <w:sz w:val="26"/>
          <w:szCs w:val="26"/>
        </w:rPr>
        <w:t>олодежь,</w:t>
      </w:r>
    </w:p>
    <w:p w14:paraId="632EE375" w14:textId="39F4856A" w:rsidR="00585C59" w:rsidRPr="00263DF3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работающая </w:t>
      </w:r>
      <w:r w:rsidR="00766445" w:rsidRPr="00263DF3">
        <w:rPr>
          <w:rFonts w:ascii="Times New Roman" w:hAnsi="Times New Roman" w:cs="Times New Roman"/>
          <w:sz w:val="26"/>
          <w:szCs w:val="26"/>
        </w:rPr>
        <w:t>М</w:t>
      </w:r>
      <w:r w:rsidRPr="00263DF3">
        <w:rPr>
          <w:rFonts w:ascii="Times New Roman" w:hAnsi="Times New Roman" w:cs="Times New Roman"/>
          <w:sz w:val="26"/>
          <w:szCs w:val="26"/>
        </w:rPr>
        <w:t>олодежь.</w:t>
      </w:r>
    </w:p>
    <w:p w14:paraId="18D8FB10" w14:textId="3B2EC3E0" w:rsidR="00585C59" w:rsidRPr="002B0EFC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77D5">
        <w:rPr>
          <w:rFonts w:ascii="Times New Roman" w:hAnsi="Times New Roman" w:cs="Times New Roman"/>
          <w:sz w:val="26"/>
          <w:szCs w:val="26"/>
        </w:rPr>
        <w:t xml:space="preserve">Размер Премии составляет 7 000,00 (семь тысяч) рублей для обучающейся </w:t>
      </w:r>
      <w:r w:rsidR="00766445" w:rsidRPr="00D877D5">
        <w:rPr>
          <w:rFonts w:ascii="Times New Roman" w:hAnsi="Times New Roman" w:cs="Times New Roman"/>
          <w:sz w:val="26"/>
          <w:szCs w:val="26"/>
        </w:rPr>
        <w:t>М</w:t>
      </w:r>
      <w:r w:rsidRPr="00D877D5">
        <w:rPr>
          <w:rFonts w:ascii="Times New Roman" w:hAnsi="Times New Roman" w:cs="Times New Roman"/>
          <w:sz w:val="26"/>
          <w:szCs w:val="26"/>
        </w:rPr>
        <w:t xml:space="preserve">олодежи, 10 000,00 (десять тысяч) рублей для работающей </w:t>
      </w:r>
      <w:r w:rsidR="00766445" w:rsidRPr="00D877D5">
        <w:rPr>
          <w:rFonts w:ascii="Times New Roman" w:hAnsi="Times New Roman" w:cs="Times New Roman"/>
          <w:sz w:val="26"/>
          <w:szCs w:val="26"/>
        </w:rPr>
        <w:t>М</w:t>
      </w:r>
      <w:r w:rsidR="003A3002">
        <w:rPr>
          <w:rFonts w:ascii="Times New Roman" w:hAnsi="Times New Roman" w:cs="Times New Roman"/>
          <w:sz w:val="26"/>
          <w:szCs w:val="26"/>
        </w:rPr>
        <w:t>олоде</w:t>
      </w:r>
      <w:r w:rsidRPr="00D877D5">
        <w:rPr>
          <w:rFonts w:ascii="Times New Roman" w:hAnsi="Times New Roman" w:cs="Times New Roman"/>
          <w:sz w:val="26"/>
          <w:szCs w:val="26"/>
        </w:rPr>
        <w:t>жи.</w:t>
      </w:r>
    </w:p>
    <w:p w14:paraId="57245C71" w14:textId="39942C1B" w:rsidR="00585C59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 xml:space="preserve">Церемония </w:t>
      </w:r>
      <w:r>
        <w:rPr>
          <w:rFonts w:ascii="Times New Roman" w:hAnsi="Times New Roman" w:cs="Times New Roman"/>
          <w:sz w:val="26"/>
          <w:szCs w:val="26"/>
        </w:rPr>
        <w:t>награждения проходит</w:t>
      </w:r>
      <w:r w:rsidRPr="002B0EFC">
        <w:rPr>
          <w:rFonts w:ascii="Times New Roman" w:hAnsi="Times New Roman" w:cs="Times New Roman"/>
          <w:sz w:val="26"/>
          <w:szCs w:val="26"/>
        </w:rPr>
        <w:t xml:space="preserve"> в торжественной обстановке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Pr="002B0EFC">
        <w:rPr>
          <w:rFonts w:ascii="Times New Roman" w:hAnsi="Times New Roman" w:cs="Times New Roman"/>
          <w:sz w:val="26"/>
          <w:szCs w:val="26"/>
        </w:rPr>
        <w:t xml:space="preserve"> 01 июля </w:t>
      </w:r>
      <w:r>
        <w:rPr>
          <w:rFonts w:ascii="Times New Roman" w:hAnsi="Times New Roman" w:cs="Times New Roman"/>
          <w:sz w:val="26"/>
          <w:szCs w:val="26"/>
        </w:rPr>
        <w:t>текущего года</w:t>
      </w:r>
      <w:r w:rsidRPr="002B0EFC">
        <w:rPr>
          <w:rFonts w:ascii="Times New Roman" w:hAnsi="Times New Roman" w:cs="Times New Roman"/>
          <w:sz w:val="26"/>
          <w:szCs w:val="26"/>
        </w:rPr>
        <w:t>.</w:t>
      </w:r>
    </w:p>
    <w:p w14:paraId="28FB4DC5" w14:textId="609850BA" w:rsidR="00585C59" w:rsidRDefault="00585C59" w:rsidP="00263DF3">
      <w:pPr>
        <w:pStyle w:val="a3"/>
        <w:numPr>
          <w:ilvl w:val="1"/>
          <w:numId w:val="17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214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766445">
        <w:rPr>
          <w:rFonts w:ascii="Times New Roman" w:hAnsi="Times New Roman" w:cs="Times New Roman"/>
          <w:sz w:val="26"/>
          <w:szCs w:val="26"/>
        </w:rPr>
        <w:t>П</w:t>
      </w:r>
      <w:r w:rsidRPr="00DD3214">
        <w:rPr>
          <w:rFonts w:ascii="Times New Roman" w:hAnsi="Times New Roman" w:cs="Times New Roman"/>
          <w:sz w:val="26"/>
          <w:szCs w:val="26"/>
        </w:rPr>
        <w:t>ремии является Муниципальное автономное учреждение Нефтеюганского района «Комплексный молодежный центр «Перспектива» (далее – МАУ НР «КМЦ «Перспектива»).</w:t>
      </w:r>
    </w:p>
    <w:p w14:paraId="4BE33590" w14:textId="77777777" w:rsidR="00585C59" w:rsidRPr="00EB77F8" w:rsidRDefault="00585C59" w:rsidP="0058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8ABB96" w14:textId="394BE2ED" w:rsidR="00585C59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Номинации Премии</w:t>
      </w:r>
    </w:p>
    <w:p w14:paraId="734B675E" w14:textId="77777777" w:rsidR="00585C59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EC98759" w14:textId="2F4D71F2" w:rsidR="00585C59" w:rsidRDefault="00585C59" w:rsidP="00263DF3">
      <w:pPr>
        <w:pStyle w:val="a3"/>
        <w:numPr>
          <w:ilvl w:val="1"/>
          <w:numId w:val="17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Премия присуждается по номинациям за успехи в следующих областях:</w:t>
      </w:r>
    </w:p>
    <w:p w14:paraId="045A211A" w14:textId="037B3E24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медиакоммуникаций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10B485AA" w14:textId="199AED19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добровольческой (волонтерской деятельности);</w:t>
      </w:r>
    </w:p>
    <w:p w14:paraId="78788C78" w14:textId="326ABEAE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общественно-политической деятельности;</w:t>
      </w:r>
    </w:p>
    <w:p w14:paraId="43B1BCE6" w14:textId="62540F7A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формировании здорового образа жизни;</w:t>
      </w:r>
    </w:p>
    <w:p w14:paraId="14A88D36" w14:textId="0844BA49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патриотического и духовно-нравственного воспитания;</w:t>
      </w:r>
    </w:p>
    <w:p w14:paraId="213E194D" w14:textId="77AA9924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развитии </w:t>
      </w:r>
      <w:r w:rsidRPr="002B0EFC">
        <w:rPr>
          <w:rFonts w:ascii="Times New Roman" w:hAnsi="Times New Roman" w:cs="Times New Roman"/>
          <w:sz w:val="26"/>
          <w:szCs w:val="26"/>
        </w:rPr>
        <w:t>студенческого или</w:t>
      </w:r>
      <w:r>
        <w:rPr>
          <w:rFonts w:ascii="Times New Roman" w:hAnsi="Times New Roman" w:cs="Times New Roman"/>
          <w:sz w:val="26"/>
          <w:szCs w:val="26"/>
        </w:rPr>
        <w:t xml:space="preserve"> школьного потенциала;</w:t>
      </w:r>
    </w:p>
    <w:p w14:paraId="665D59CA" w14:textId="3824AB14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науки, образования и научно-технического развития;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64A8AC7" w14:textId="0351B52B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творческой деятельности;</w:t>
      </w:r>
    </w:p>
    <w:p w14:paraId="14BAB974" w14:textId="43114A53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развитии системы межнациональных отношений, профилактику экстремизма в молодежной среде;</w:t>
      </w:r>
    </w:p>
    <w:p w14:paraId="5A6963B7" w14:textId="543A1A4B" w:rsidR="00585C59" w:rsidRDefault="00585C59" w:rsidP="00263DF3">
      <w:pPr>
        <w:pStyle w:val="a3"/>
        <w:numPr>
          <w:ilvl w:val="0"/>
          <w:numId w:val="18"/>
        </w:numPr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области сохранения культуры коренных малочисленных народов Севера.</w:t>
      </w:r>
    </w:p>
    <w:p w14:paraId="182355C0" w14:textId="77777777" w:rsidR="00585C59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E9D5A4E" w14:textId="7A576E24" w:rsidR="00585C59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310F5">
        <w:rPr>
          <w:rFonts w:ascii="Times New Roman" w:hAnsi="Times New Roman" w:cs="Times New Roman"/>
          <w:sz w:val="26"/>
          <w:szCs w:val="26"/>
        </w:rPr>
        <w:t>Порядок выдвижения кандидатур на Премию</w:t>
      </w:r>
    </w:p>
    <w:p w14:paraId="159E149E" w14:textId="77777777" w:rsidR="00585C59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C89A04D" w14:textId="70DA6D69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Граждан на присуждение Премии могут выдвигать орган местного самоуправления Нефтеюганского района, органы местного самоуправления муниципальных образований, входящих в состав Нефтеюганского района, детские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и молодежные общественные объединения Нефтеюганского района, некоммерческие организации Нефтеюганского района, Молодежный парламент при Думе Нефтеюганского района, Советы молодежи поселений Нефтеюганского района, учреждения Нефтеюганского района (далее - Организация).</w:t>
      </w:r>
    </w:p>
    <w:p w14:paraId="76D79EEF" w14:textId="483F4395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На каждого Гражданина Организация оформляет представление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на присуждение Премии (далее – Представление) в форме, установленной приложением № 1 к настоящему Положению, с приложением копий не более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5 наградных дипломов по итогам олимпиад, конкурсов, научных работ, творческих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и иных конкурсов по направлению его деятельности, статей и иных документов, характеризующих его достижения, а также благодарственных писем и грамот (самые значимые за последние 3 года).</w:t>
      </w:r>
    </w:p>
    <w:p w14:paraId="48F9257E" w14:textId="3E108438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На победу может претендовать кандидат, который имеет 1 балл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="00D877D5" w:rsidRPr="00263DF3">
        <w:rPr>
          <w:rFonts w:ascii="Times New Roman" w:hAnsi="Times New Roman" w:cs="Times New Roman"/>
          <w:sz w:val="26"/>
          <w:szCs w:val="26"/>
        </w:rPr>
        <w:t xml:space="preserve">на муниципальном уровне </w:t>
      </w:r>
      <w:r w:rsidRPr="00263DF3">
        <w:rPr>
          <w:rFonts w:ascii="Times New Roman" w:hAnsi="Times New Roman" w:cs="Times New Roman"/>
          <w:sz w:val="26"/>
          <w:szCs w:val="26"/>
        </w:rPr>
        <w:t>по критерию «Наличие призовых мест в мероприятиях, благодарственных писем и грамот различного уровня по направлению номинации</w:t>
      </w:r>
      <w:r w:rsidR="00D877D5" w:rsidRPr="00263DF3">
        <w:rPr>
          <w:rFonts w:ascii="Times New Roman" w:hAnsi="Times New Roman" w:cs="Times New Roman"/>
          <w:sz w:val="26"/>
          <w:szCs w:val="26"/>
        </w:rPr>
        <w:t>»</w:t>
      </w:r>
      <w:r w:rsidRPr="00263DF3">
        <w:rPr>
          <w:rFonts w:ascii="Times New Roman" w:hAnsi="Times New Roman" w:cs="Times New Roman"/>
          <w:sz w:val="26"/>
          <w:szCs w:val="26"/>
        </w:rPr>
        <w:t>.</w:t>
      </w:r>
    </w:p>
    <w:p w14:paraId="1920378E" w14:textId="40EE7F94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Организация направляет пакет документов (представление с прилагаемыми документами) на электронную почту организатора МАУ НР «КМЦ «Перспектива» </w:t>
      </w:r>
      <w:hyperlink r:id="rId8" w:history="1">
        <w:r w:rsidRPr="00263DF3">
          <w:rPr>
            <w:rStyle w:val="af0"/>
            <w:rFonts w:ascii="Times New Roman" w:hAnsi="Times New Roman" w:cs="Times New Roman"/>
            <w:color w:val="auto"/>
            <w:sz w:val="26"/>
            <w:szCs w:val="26"/>
            <w:lang w:val="en-US"/>
          </w:rPr>
          <w:t>molodejnr</w:t>
        </w:r>
        <w:r w:rsidRPr="00263DF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263DF3">
          <w:rPr>
            <w:rStyle w:val="af0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Pr="00263DF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63DF3">
          <w:rPr>
            <w:rStyle w:val="af0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63DF3">
        <w:rPr>
          <w:rFonts w:ascii="Times New Roman" w:hAnsi="Times New Roman" w:cs="Times New Roman"/>
          <w:sz w:val="26"/>
          <w:szCs w:val="26"/>
        </w:rPr>
        <w:t xml:space="preserve"> в срок до 27 мая текущего года. </w:t>
      </w:r>
    </w:p>
    <w:p w14:paraId="040001D4" w14:textId="77777777" w:rsidR="00585C59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9958044" w14:textId="2775C21A" w:rsidR="00585C59" w:rsidRPr="00263DF3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док формирования и деятельности</w:t>
      </w:r>
      <w:r w:rsidR="00263DF3">
        <w:rPr>
          <w:rFonts w:ascii="Times New Roman" w:hAnsi="Times New Roman" w:cs="Times New Roman"/>
          <w:sz w:val="26"/>
          <w:szCs w:val="26"/>
        </w:rPr>
        <w:t xml:space="preserve"> </w:t>
      </w:r>
      <w:r w:rsidRPr="00263DF3">
        <w:rPr>
          <w:rFonts w:ascii="Times New Roman" w:hAnsi="Times New Roman" w:cs="Times New Roman"/>
          <w:sz w:val="26"/>
          <w:szCs w:val="26"/>
        </w:rPr>
        <w:t>комиссии по присуждению Премии</w:t>
      </w:r>
    </w:p>
    <w:p w14:paraId="7766B9BE" w14:textId="77777777" w:rsidR="00585C59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AF0B6C5" w14:textId="77777777" w:rsidR="00585C59" w:rsidRPr="006165DE" w:rsidRDefault="00585C59" w:rsidP="00263DF3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4.1.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Для определения кандидатов для присуждения Премии создается комиссия по присуждению Премии (далее – Комиссия). </w:t>
      </w:r>
    </w:p>
    <w:p w14:paraId="3FA06A13" w14:textId="77777777" w:rsidR="00585C59" w:rsidRPr="006165DE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4.2.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Состав Комиссии утверждается постановлением Главы Нефтеюганского района. </w:t>
      </w:r>
    </w:p>
    <w:p w14:paraId="081231D3" w14:textId="77777777" w:rsidR="00585C59" w:rsidRPr="006165DE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4.3.</w:t>
      </w:r>
      <w:r w:rsidRPr="006165DE">
        <w:rPr>
          <w:rFonts w:ascii="Times New Roman" w:hAnsi="Times New Roman" w:cs="Times New Roman"/>
          <w:sz w:val="26"/>
          <w:szCs w:val="26"/>
        </w:rPr>
        <w:tab/>
        <w:t xml:space="preserve">Возглавляет Комиссию председатель Комиссии, а в его отсутствие – заместитель председателя Комиссии. </w:t>
      </w:r>
    </w:p>
    <w:p w14:paraId="3D0E13BD" w14:textId="77777777" w:rsidR="00585C59" w:rsidRPr="006165DE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4.4.</w:t>
      </w:r>
      <w:r w:rsidRPr="006165DE">
        <w:rPr>
          <w:rFonts w:ascii="Times New Roman" w:hAnsi="Times New Roman" w:cs="Times New Roman"/>
          <w:sz w:val="26"/>
          <w:szCs w:val="26"/>
        </w:rPr>
        <w:tab/>
        <w:t>Заседание Комиссии проводится в очной или заочной форме. Конкретную форму проведения заседания Комиссии определяет председатель Комиссии.</w:t>
      </w:r>
    </w:p>
    <w:p w14:paraId="60181A51" w14:textId="77777777" w:rsidR="00585C59" w:rsidRPr="005D14DC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4.5.</w:t>
      </w:r>
      <w:r w:rsidRPr="006165DE">
        <w:rPr>
          <w:rFonts w:ascii="Times New Roman" w:hAnsi="Times New Roman" w:cs="Times New Roman"/>
          <w:sz w:val="26"/>
          <w:szCs w:val="26"/>
        </w:rPr>
        <w:tab/>
        <w:t>При проведении Комиссии в заочной форме, членам Комиссии направляется повестка заседания, согласование п</w:t>
      </w:r>
      <w:r>
        <w:rPr>
          <w:rFonts w:ascii="Times New Roman" w:hAnsi="Times New Roman" w:cs="Times New Roman"/>
          <w:sz w:val="26"/>
          <w:szCs w:val="26"/>
        </w:rPr>
        <w:t xml:space="preserve">роекта протокола осуществляется </w:t>
      </w:r>
      <w:r w:rsidRPr="005D14DC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 «Дело».</w:t>
      </w:r>
    </w:p>
    <w:p w14:paraId="17B67B68" w14:textId="77777777" w:rsidR="00585C59" w:rsidRPr="006165DE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4.6.</w:t>
      </w:r>
      <w:r w:rsidRPr="006165DE">
        <w:rPr>
          <w:rFonts w:ascii="Times New Roman" w:hAnsi="Times New Roman" w:cs="Times New Roman"/>
          <w:sz w:val="26"/>
          <w:szCs w:val="26"/>
        </w:rPr>
        <w:tab/>
        <w:t>Заседание Комиссии правомочно, если на нем присутствует 2/3 от общего числа членов Комиссии.</w:t>
      </w:r>
    </w:p>
    <w:p w14:paraId="67DFAACB" w14:textId="00A076D2" w:rsidR="00585C59" w:rsidRDefault="00585C59" w:rsidP="00531D64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5DE">
        <w:rPr>
          <w:rFonts w:ascii="Times New Roman" w:hAnsi="Times New Roman" w:cs="Times New Roman"/>
          <w:sz w:val="26"/>
          <w:szCs w:val="26"/>
        </w:rPr>
        <w:t>4.7.</w:t>
      </w:r>
      <w:r w:rsidRPr="006165DE">
        <w:rPr>
          <w:rFonts w:ascii="Times New Roman" w:hAnsi="Times New Roman" w:cs="Times New Roman"/>
          <w:sz w:val="26"/>
          <w:szCs w:val="26"/>
        </w:rPr>
        <w:tab/>
        <w:t>Комиссия при осуществлении своей деятельности имеет право привлекать для анализа, консультаций специалистов по поступившим представлениям.</w:t>
      </w:r>
    </w:p>
    <w:p w14:paraId="26FAFB75" w14:textId="77777777" w:rsidR="00856713" w:rsidRPr="00585C59" w:rsidRDefault="00856713" w:rsidP="00531D64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80BEE9" w14:textId="0AAFD0CD" w:rsidR="00585C59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Порядок рассмотрения представлений</w:t>
      </w:r>
    </w:p>
    <w:p w14:paraId="1E28B79B" w14:textId="77777777" w:rsidR="00585C59" w:rsidRPr="002B0EFC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B186950" w14:textId="2FCADE02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Комиссия в течение 10 рабочих дн</w:t>
      </w:r>
      <w:r w:rsidR="00766445" w:rsidRPr="00263DF3">
        <w:rPr>
          <w:rFonts w:ascii="Times New Roman" w:hAnsi="Times New Roman" w:cs="Times New Roman"/>
          <w:sz w:val="26"/>
          <w:szCs w:val="26"/>
        </w:rPr>
        <w:t>ей после срока, указанного в пункте</w:t>
      </w:r>
      <w:r w:rsidRPr="00263DF3">
        <w:rPr>
          <w:rFonts w:ascii="Times New Roman" w:hAnsi="Times New Roman" w:cs="Times New Roman"/>
          <w:sz w:val="26"/>
          <w:szCs w:val="26"/>
        </w:rPr>
        <w:t xml:space="preserve"> 3.4 настоящего Положения, рассматривает их на соответствие условиям, указанным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в пунктах 1.1, 1.2, 2.1, 3.1, 3.2, 3.3</w:t>
      </w:r>
      <w:r w:rsidR="00440CDC" w:rsidRPr="00263DF3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263DF3">
        <w:rPr>
          <w:rFonts w:ascii="Times New Roman" w:hAnsi="Times New Roman" w:cs="Times New Roman"/>
          <w:sz w:val="26"/>
          <w:szCs w:val="26"/>
        </w:rPr>
        <w:t>.</w:t>
      </w:r>
    </w:p>
    <w:p w14:paraId="128CD7CA" w14:textId="14B3B784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В случае несоответствия Представления условиям, установленным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пунктами 1.1, 1.2, 2.1, 3.1, 3.2</w:t>
      </w:r>
      <w:r w:rsidR="00766445" w:rsidRPr="00263DF3">
        <w:rPr>
          <w:rFonts w:ascii="Times New Roman" w:hAnsi="Times New Roman" w:cs="Times New Roman"/>
          <w:sz w:val="26"/>
          <w:szCs w:val="26"/>
        </w:rPr>
        <w:t>, 3.3</w:t>
      </w:r>
      <w:r w:rsidRPr="00263DF3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Представление отклоняется, </w:t>
      </w:r>
      <w:r w:rsidRPr="00263DF3">
        <w:rPr>
          <w:rFonts w:ascii="Times New Roman" w:hAnsi="Times New Roman" w:cs="Times New Roman"/>
          <w:sz w:val="26"/>
          <w:szCs w:val="26"/>
        </w:rPr>
        <w:br/>
        <w:t>о чем МАУ НР «КМЦ «Перспектива» в течение 10 рабочих дней со дня принятия решения Комиссией письменно уведомляет Организацию.</w:t>
      </w:r>
    </w:p>
    <w:p w14:paraId="403F1CED" w14:textId="4D93ECB0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оценивает Представления, признанные соответствующими условиям, указанным в пунктах 1.1, 1.2, 2.1, 3.1, 3.2, 3.3 </w:t>
      </w:r>
      <w:r w:rsidR="00440CDC" w:rsidRPr="00263DF3">
        <w:rPr>
          <w:rFonts w:ascii="Times New Roman" w:hAnsi="Times New Roman" w:cs="Times New Roman"/>
          <w:sz w:val="26"/>
          <w:szCs w:val="26"/>
        </w:rPr>
        <w:t xml:space="preserve">настоящего Положения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на основании критериев, указанных в приложении № 2 к настоящему Положению. </w:t>
      </w:r>
    </w:p>
    <w:p w14:paraId="504580F2" w14:textId="0A804164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распределяет кандидатов для присуждения Премии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по номин</w:t>
      </w:r>
      <w:r w:rsidR="00766445" w:rsidRPr="00263DF3">
        <w:rPr>
          <w:rFonts w:ascii="Times New Roman" w:hAnsi="Times New Roman" w:cs="Times New Roman"/>
          <w:sz w:val="26"/>
          <w:szCs w:val="26"/>
        </w:rPr>
        <w:t>ациям, указанными в пункте</w:t>
      </w:r>
      <w:r w:rsidRPr="00263DF3">
        <w:rPr>
          <w:rFonts w:ascii="Times New Roman" w:hAnsi="Times New Roman" w:cs="Times New Roman"/>
          <w:sz w:val="26"/>
          <w:szCs w:val="26"/>
        </w:rPr>
        <w:t xml:space="preserve"> 2.1</w:t>
      </w:r>
      <w:r w:rsidR="00440CDC" w:rsidRPr="00263DF3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263DF3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 xml:space="preserve">с направленными Представлениями.  </w:t>
      </w:r>
    </w:p>
    <w:p w14:paraId="15709D62" w14:textId="1C02748A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Комиссия определяет не более 10 кандидатов </w:t>
      </w:r>
      <w:r w:rsidR="00531D64">
        <w:rPr>
          <w:rFonts w:ascii="Times New Roman" w:hAnsi="Times New Roman" w:cs="Times New Roman"/>
          <w:sz w:val="26"/>
          <w:szCs w:val="26"/>
        </w:rPr>
        <w:t xml:space="preserve">по каждой возрастной категории согласно пункту 1.4 настоящего Положения </w:t>
      </w:r>
      <w:r w:rsidRPr="00263DF3">
        <w:rPr>
          <w:rFonts w:ascii="Times New Roman" w:hAnsi="Times New Roman" w:cs="Times New Roman"/>
          <w:sz w:val="26"/>
          <w:szCs w:val="26"/>
        </w:rPr>
        <w:t>для присуждения Премии, набравших наибольшее количество баллов</w:t>
      </w:r>
      <w:r w:rsidR="00531D64">
        <w:rPr>
          <w:rFonts w:ascii="Times New Roman" w:hAnsi="Times New Roman" w:cs="Times New Roman"/>
          <w:sz w:val="26"/>
          <w:szCs w:val="26"/>
        </w:rPr>
        <w:t>.</w:t>
      </w:r>
    </w:p>
    <w:p w14:paraId="1C52676F" w14:textId="3815996B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Решение об утверждении кандидатов для присуждения Премии (далее – Решение) принимается большинством голосов от числа присутствующих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на заседании членов Комиссии и оформляется протоколом, который подписывают все присутствующие на заседании члены Комиссии. При равенстве голосов решающим является голос председательствующего на заседании Комиссии. </w:t>
      </w:r>
    </w:p>
    <w:p w14:paraId="2056D4F5" w14:textId="4935616A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Отдел по делам молодежи администрации Нефтеюганского района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на основании протокола заседания Комиссии не позднее 3 рабочих дней со дня принятия Комиссией Решения вносит Главе Нефтеюганского района проект распоряжения Главы Нефтеюганского района «О присуждении премии Главы Нефтеюганского района в целях поощрения и поддержки талантливой молодежи» (далее – Распоряжение).  </w:t>
      </w:r>
    </w:p>
    <w:p w14:paraId="3E34875B" w14:textId="00C819EA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>Распоряжение подлежит размещению на официальном сайте органов местного самоуправления Нефтеюганского района.</w:t>
      </w:r>
    </w:p>
    <w:p w14:paraId="00398B6C" w14:textId="41C50261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Отдел по делам молодежи администрации Нефтеюганского района </w:t>
      </w:r>
      <w:r w:rsidRPr="00263DF3">
        <w:rPr>
          <w:rFonts w:ascii="Times New Roman" w:hAnsi="Times New Roman" w:cs="Times New Roman"/>
          <w:sz w:val="26"/>
          <w:szCs w:val="26"/>
        </w:rPr>
        <w:br/>
        <w:t xml:space="preserve">в течение 3 рабочих дней со дня подписания Распоряжения направляет в адрес Организаций письменное уведомление о Гражданах, удостоенных Премии. </w:t>
      </w:r>
    </w:p>
    <w:p w14:paraId="3AA66E26" w14:textId="755962AE" w:rsidR="00585C59" w:rsidRPr="00263DF3" w:rsidRDefault="00585C59" w:rsidP="00263DF3">
      <w:pPr>
        <w:pStyle w:val="a3"/>
        <w:numPr>
          <w:ilvl w:val="1"/>
          <w:numId w:val="1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DF3">
        <w:rPr>
          <w:rFonts w:ascii="Times New Roman" w:hAnsi="Times New Roman" w:cs="Times New Roman"/>
          <w:sz w:val="26"/>
          <w:szCs w:val="26"/>
        </w:rPr>
        <w:t xml:space="preserve">Выплата премии осуществляется МАУ НР «КМЦ «Перспектива» путем перечисления денежных средств на счета Граждан, удостоенных Премии, открытые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Pr="00263DF3">
        <w:rPr>
          <w:rFonts w:ascii="Times New Roman" w:hAnsi="Times New Roman" w:cs="Times New Roman"/>
          <w:sz w:val="26"/>
          <w:szCs w:val="26"/>
        </w:rPr>
        <w:t>в кредитных организациях, в течение 30 дней после утверждения Распоряжения.</w:t>
      </w:r>
    </w:p>
    <w:p w14:paraId="1DDC7F53" w14:textId="77777777" w:rsidR="00585C59" w:rsidRPr="002B0EFC" w:rsidRDefault="00585C59" w:rsidP="00585C59">
      <w:pPr>
        <w:pStyle w:val="a3"/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0D5B03" w14:textId="69C28DD8" w:rsidR="00585C59" w:rsidRDefault="00585C59" w:rsidP="00263DF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Финансовое обеспечение Премии</w:t>
      </w:r>
    </w:p>
    <w:p w14:paraId="2E693CFC" w14:textId="77777777" w:rsidR="00585C59" w:rsidRPr="002B0EFC" w:rsidRDefault="00585C59" w:rsidP="00585C5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0C3747B" w14:textId="67C88995" w:rsidR="00766445" w:rsidRDefault="00585C59" w:rsidP="0058075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FC">
        <w:rPr>
          <w:rFonts w:ascii="Times New Roman" w:hAnsi="Times New Roman" w:cs="Times New Roman"/>
          <w:sz w:val="26"/>
          <w:szCs w:val="26"/>
        </w:rPr>
        <w:t>6.1.</w:t>
      </w:r>
      <w:r w:rsidRPr="002B0EFC">
        <w:rPr>
          <w:rFonts w:ascii="Times New Roman" w:hAnsi="Times New Roman" w:cs="Times New Roman"/>
          <w:sz w:val="26"/>
          <w:szCs w:val="26"/>
        </w:rPr>
        <w:tab/>
        <w:t>Финансирование Премии осуществляется в рамках реализации муниципальной программы Нефтеюганского района «</w:t>
      </w:r>
      <w:r w:rsidR="00766445">
        <w:rPr>
          <w:rFonts w:ascii="Times New Roman" w:hAnsi="Times New Roman" w:cs="Times New Roman"/>
          <w:sz w:val="26"/>
          <w:szCs w:val="26"/>
        </w:rPr>
        <w:t xml:space="preserve">Развитие гражданского общества», </w:t>
      </w:r>
      <w:r w:rsidR="00766445" w:rsidRPr="00766445">
        <w:rPr>
          <w:rFonts w:ascii="Times New Roman" w:hAnsi="Times New Roman" w:cs="Times New Roman"/>
          <w:sz w:val="26"/>
          <w:szCs w:val="26"/>
        </w:rPr>
        <w:t>утвержденной постановлением адми</w:t>
      </w:r>
      <w:r w:rsidR="00766445">
        <w:rPr>
          <w:rFonts w:ascii="Times New Roman" w:hAnsi="Times New Roman" w:cs="Times New Roman"/>
          <w:sz w:val="26"/>
          <w:szCs w:val="26"/>
        </w:rPr>
        <w:t xml:space="preserve">нистрации Нефтеюганского района </w:t>
      </w:r>
      <w:r w:rsidR="00263DF3">
        <w:rPr>
          <w:rFonts w:ascii="Times New Roman" w:hAnsi="Times New Roman" w:cs="Times New Roman"/>
          <w:sz w:val="26"/>
          <w:szCs w:val="26"/>
        </w:rPr>
        <w:br/>
      </w:r>
      <w:r w:rsidR="00766445" w:rsidRPr="00766445">
        <w:rPr>
          <w:rFonts w:ascii="Times New Roman" w:hAnsi="Times New Roman" w:cs="Times New Roman"/>
          <w:sz w:val="26"/>
          <w:szCs w:val="26"/>
        </w:rPr>
        <w:t>от 31.10.2022 № 2062-па-нпа.</w:t>
      </w:r>
      <w:r w:rsidR="00766445" w:rsidRPr="00766445">
        <w:rPr>
          <w:rFonts w:ascii="Times New Roman" w:hAnsi="Times New Roman" w:cs="Times New Roman"/>
          <w:sz w:val="26"/>
          <w:szCs w:val="26"/>
        </w:rPr>
        <w:cr/>
      </w:r>
    </w:p>
    <w:p w14:paraId="1C653C59" w14:textId="77777777" w:rsidR="00580756" w:rsidRDefault="00580756" w:rsidP="0058075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409334" w14:textId="77777777" w:rsidR="00440CDC" w:rsidRDefault="00440CDC" w:rsidP="0058075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5C226F" w14:textId="45639606" w:rsidR="00440CDC" w:rsidRDefault="00440CDC" w:rsidP="0058075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7F3B19" w14:textId="77777777" w:rsidR="00531D64" w:rsidRDefault="00531D64" w:rsidP="00580756">
      <w:pPr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32E7FB" w14:textId="77777777" w:rsidR="00585C59" w:rsidRPr="00EB77F8" w:rsidRDefault="00585C59" w:rsidP="00580756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14:paraId="28FA62C6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28AC108F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6C04147D" w14:textId="77777777" w:rsidR="00585C59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92F7BE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6837296F" w14:textId="77777777" w:rsidR="00585C59" w:rsidRDefault="00585C59" w:rsidP="0058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3D7971" w14:textId="77777777" w:rsidR="00585C59" w:rsidRPr="00EB77F8" w:rsidRDefault="00585C59" w:rsidP="00585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8B006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награждении </w:t>
      </w:r>
    </w:p>
    <w:p w14:paraId="5735DD6D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премией Главы Нефтеюганского района </w:t>
      </w:r>
    </w:p>
    <w:p w14:paraId="487C7331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FB69" w14:textId="4BB48660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Фамилия                            Имя                                Отчество__________________</w:t>
      </w:r>
      <w:r w:rsidR="00E34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14:paraId="08C8D878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C252799" w14:textId="77777777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(место учебы), занимаемая должность </w:t>
      </w:r>
    </w:p>
    <w:p w14:paraId="586CCE4E" w14:textId="7E24DCD9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6133693D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14:paraId="0C594060" w14:textId="11E9A514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70755FA" w14:textId="77777777" w:rsidR="00585C59" w:rsidRPr="005F49C7" w:rsidRDefault="00585C59" w:rsidP="00585C59">
      <w:pPr>
        <w:pStyle w:val="a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14:paraId="4F7A2D03" w14:textId="00C29D00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  ________________________________________________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D1DBA16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(республика, край, область, округ, город, район, поселок, село, деревня)</w:t>
      </w:r>
    </w:p>
    <w:p w14:paraId="1878AA59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BCF54" w14:textId="53D01BDA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_____________________________________________________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3BDAFCA" w14:textId="77777777" w:rsidR="00585C59" w:rsidRPr="005F49C7" w:rsidRDefault="00585C59" w:rsidP="00585C59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(полное наименование учебного заведения, год окончания)</w:t>
      </w:r>
    </w:p>
    <w:p w14:paraId="4F0DD643" w14:textId="77777777" w:rsidR="00585C59" w:rsidRPr="005F49C7" w:rsidRDefault="00585C59" w:rsidP="00585C59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1A82C" w14:textId="643F66D7" w:rsidR="00585C59" w:rsidRPr="005F49C7" w:rsidRDefault="00585C59" w:rsidP="00263DF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</w:t>
      </w:r>
      <w:r w:rsidRPr="005F49C7">
        <w:rPr>
          <w:rFonts w:ascii="Times New Roman" w:hAnsi="Times New Roman" w:cs="Times New Roman"/>
          <w:sz w:val="24"/>
          <w:szCs w:val="24"/>
        </w:rPr>
        <w:t xml:space="preserve">наградными дипломами по итогам олимпиад, конкурсов научных работ, творческих и иных конкурсов по направлению его деятельности, статей и иных </w:t>
      </w:r>
      <w:r w:rsidR="00E34342">
        <w:rPr>
          <w:rFonts w:ascii="Times New Roman" w:hAnsi="Times New Roman" w:cs="Times New Roman"/>
          <w:sz w:val="24"/>
          <w:szCs w:val="24"/>
        </w:rPr>
        <w:br/>
      </w:r>
      <w:r w:rsidRPr="005F49C7">
        <w:rPr>
          <w:rFonts w:ascii="Times New Roman" w:hAnsi="Times New Roman" w:cs="Times New Roman"/>
          <w:sz w:val="24"/>
          <w:szCs w:val="24"/>
        </w:rPr>
        <w:t xml:space="preserve">документов, характеризующих достижения, а также благодарственными письмами </w:t>
      </w:r>
      <w:r w:rsidR="00E34342">
        <w:rPr>
          <w:rFonts w:ascii="Times New Roman" w:hAnsi="Times New Roman" w:cs="Times New Roman"/>
          <w:sz w:val="24"/>
          <w:szCs w:val="24"/>
        </w:rPr>
        <w:br/>
      </w:r>
      <w:r w:rsidRPr="005F49C7">
        <w:rPr>
          <w:rFonts w:ascii="Times New Roman" w:hAnsi="Times New Roman" w:cs="Times New Roman"/>
          <w:sz w:val="24"/>
          <w:szCs w:val="24"/>
        </w:rPr>
        <w:t xml:space="preserve">и грамотами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награжден(а),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26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BFD8609" w14:textId="77777777" w:rsidR="00585C59" w:rsidRPr="005F49C7" w:rsidRDefault="00585C59" w:rsidP="00585C59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BF03E" w14:textId="6565FC19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Характеристика, включающая описание ключевых результатов деятельности 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социально-значимых достижений и социального эффекта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D0C66B8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D85C6" w14:textId="77777777" w:rsidR="00585C59" w:rsidRPr="005F49C7" w:rsidRDefault="00585C59" w:rsidP="00585C5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достижения кандидата, мотивирующая его выдвижение</w:t>
      </w:r>
    </w:p>
    <w:p w14:paraId="4A91CA1B" w14:textId="05D2F2F3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34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6034B18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учреждения, предприятия, общественного объединения)</w:t>
      </w:r>
    </w:p>
    <w:p w14:paraId="5764B707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E632E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Кандидатура ____________________________________________рекомендована _______________________________________________________________________ (наименование организации, учреждения, предприятия, общественного объединения)</w:t>
      </w:r>
    </w:p>
    <w:p w14:paraId="01BFBB2C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C4A32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наградных документов - ___ шт.</w:t>
      </w:r>
    </w:p>
    <w:p w14:paraId="42373762" w14:textId="77777777" w:rsidR="00585C59" w:rsidRPr="005F49C7" w:rsidRDefault="00585C59" w:rsidP="00585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4167"/>
        <w:gridCol w:w="4167"/>
      </w:tblGrid>
      <w:tr w:rsidR="00585C59" w:rsidRPr="005F49C7" w14:paraId="38DC697B" w14:textId="77777777" w:rsidTr="0080489C">
        <w:trPr>
          <w:trHeight w:val="425"/>
        </w:trPr>
        <w:tc>
          <w:tcPr>
            <w:tcW w:w="5813" w:type="dxa"/>
          </w:tcPr>
          <w:p w14:paraId="5B548590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учреждения    __________             </w:t>
            </w:r>
          </w:p>
          <w:p w14:paraId="5494D2C8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(подпись)                         </w:t>
            </w:r>
          </w:p>
          <w:p w14:paraId="6C672AF4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 __________________</w:t>
            </w:r>
          </w:p>
          <w:p w14:paraId="4CE7CCD9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______ года</w:t>
            </w:r>
          </w:p>
          <w:p w14:paraId="73AA848F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167" w:type="dxa"/>
            <w:tcBorders>
              <w:left w:val="nil"/>
            </w:tcBorders>
          </w:tcPr>
          <w:p w14:paraId="6FAC5915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273A3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tcBorders>
              <w:left w:val="nil"/>
            </w:tcBorders>
          </w:tcPr>
          <w:p w14:paraId="277B1B8B" w14:textId="77777777" w:rsidR="00585C59" w:rsidRPr="005F49C7" w:rsidRDefault="00585C59" w:rsidP="0080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7602F" w14:textId="77777777" w:rsidR="00585C59" w:rsidRDefault="00585C59" w:rsidP="00585C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DC1D65F" w14:textId="77777777" w:rsidR="00585C59" w:rsidRPr="00AA6FD4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"/>
          <w:szCs w:val="2"/>
        </w:rPr>
      </w:pPr>
    </w:p>
    <w:p w14:paraId="58EA0833" w14:textId="77777777" w:rsidR="00585C59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14:paraId="2049D88D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14:paraId="4C054B20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Положению о премии </w:t>
      </w:r>
    </w:p>
    <w:p w14:paraId="021FE36B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 xml:space="preserve">лавы Нефтеюганского района </w:t>
      </w:r>
    </w:p>
    <w:p w14:paraId="1C643CB7" w14:textId="77777777" w:rsidR="00585C59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79FED7" w14:textId="77777777" w:rsidR="00585C59" w:rsidRPr="00EB77F8" w:rsidRDefault="00585C59" w:rsidP="00585C59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талантливой молодежи</w:t>
      </w:r>
    </w:p>
    <w:p w14:paraId="7F325E16" w14:textId="77777777" w:rsidR="00585C59" w:rsidRDefault="00585C59" w:rsidP="00585C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A5065FB" w14:textId="77777777" w:rsidR="00585C59" w:rsidRDefault="00585C59" w:rsidP="00585C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652EEB" w14:textId="77777777" w:rsidR="00585C59" w:rsidRPr="00AA6FD4" w:rsidRDefault="00585C59" w:rsidP="00585C59">
      <w:pPr>
        <w:pStyle w:val="a3"/>
        <w:tabs>
          <w:tab w:val="left" w:pos="11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52418">
        <w:rPr>
          <w:rFonts w:ascii="Times New Roman" w:hAnsi="Times New Roman" w:cs="Times New Roman"/>
          <w:sz w:val="26"/>
          <w:szCs w:val="26"/>
        </w:rPr>
        <w:t>ритерии отбора кандидатов</w:t>
      </w:r>
      <w:r w:rsidRPr="0043776C">
        <w:rPr>
          <w:rFonts w:ascii="Times New Roman" w:hAnsi="Times New Roman" w:cs="Times New Roman"/>
          <w:sz w:val="26"/>
          <w:szCs w:val="26"/>
        </w:rPr>
        <w:t xml:space="preserve"> для присуждения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776C">
        <w:rPr>
          <w:rFonts w:ascii="Times New Roman" w:hAnsi="Times New Roman" w:cs="Times New Roman"/>
          <w:sz w:val="26"/>
          <w:szCs w:val="26"/>
        </w:rPr>
        <w:t>ремии</w:t>
      </w:r>
      <w:r w:rsidRPr="00E52418"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Главы Нефтеюганского района в целях поощрения и поддержки талантливой молодежи</w:t>
      </w:r>
    </w:p>
    <w:p w14:paraId="09C5B3F5" w14:textId="77777777" w:rsidR="00585C59" w:rsidRDefault="00585C59" w:rsidP="00585C59">
      <w:pPr>
        <w:pStyle w:val="a3"/>
        <w:tabs>
          <w:tab w:val="left" w:pos="11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585C59" w14:paraId="7491CB8B" w14:textId="77777777" w:rsidTr="0080489C">
        <w:tc>
          <w:tcPr>
            <w:tcW w:w="6912" w:type="dxa"/>
          </w:tcPr>
          <w:p w14:paraId="00957588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835" w:type="dxa"/>
          </w:tcPr>
          <w:p w14:paraId="00CA8660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585C59" w:rsidRPr="009002C7" w14:paraId="6502CA8C" w14:textId="77777777" w:rsidTr="0080489C">
        <w:tc>
          <w:tcPr>
            <w:tcW w:w="9747" w:type="dxa"/>
            <w:gridSpan w:val="2"/>
          </w:tcPr>
          <w:p w14:paraId="183A8174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призовых мест в мероприятиях, благодарственных писем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 xml:space="preserve">и грамот различного уровня по направлению номинации </w:t>
            </w:r>
          </w:p>
          <w:p w14:paraId="1785044D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(балл ставится по итогу документа наивысшего уровня)</w:t>
            </w:r>
          </w:p>
        </w:tc>
      </w:tr>
      <w:tr w:rsidR="00585C59" w:rsidRPr="009002C7" w14:paraId="60827EC5" w14:textId="77777777" w:rsidTr="0080489C">
        <w:tc>
          <w:tcPr>
            <w:tcW w:w="6912" w:type="dxa"/>
          </w:tcPr>
          <w:p w14:paraId="37214F20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</w:t>
            </w:r>
          </w:p>
        </w:tc>
        <w:tc>
          <w:tcPr>
            <w:tcW w:w="2835" w:type="dxa"/>
          </w:tcPr>
          <w:p w14:paraId="13E5588B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85C59" w:rsidRPr="009002C7" w14:paraId="1E2A4039" w14:textId="77777777" w:rsidTr="0080489C">
        <w:tc>
          <w:tcPr>
            <w:tcW w:w="6912" w:type="dxa"/>
          </w:tcPr>
          <w:p w14:paraId="09464734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Всероссийский уровень</w:t>
            </w:r>
          </w:p>
        </w:tc>
        <w:tc>
          <w:tcPr>
            <w:tcW w:w="2835" w:type="dxa"/>
          </w:tcPr>
          <w:p w14:paraId="68263E20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85C59" w:rsidRPr="009002C7" w14:paraId="579CD517" w14:textId="77777777" w:rsidTr="0080489C">
        <w:tc>
          <w:tcPr>
            <w:tcW w:w="6912" w:type="dxa"/>
          </w:tcPr>
          <w:p w14:paraId="55EE8214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2835" w:type="dxa"/>
          </w:tcPr>
          <w:p w14:paraId="3A011C06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85C59" w:rsidRPr="009002C7" w14:paraId="7788E1A6" w14:textId="77777777" w:rsidTr="0080489C">
        <w:tc>
          <w:tcPr>
            <w:tcW w:w="6912" w:type="dxa"/>
          </w:tcPr>
          <w:p w14:paraId="36A7B510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2835" w:type="dxa"/>
          </w:tcPr>
          <w:p w14:paraId="5AD9FB41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85C59" w:rsidRPr="009002C7" w14:paraId="5D202856" w14:textId="77777777" w:rsidTr="0080489C">
        <w:tc>
          <w:tcPr>
            <w:tcW w:w="9747" w:type="dxa"/>
            <w:gridSpan w:val="2"/>
          </w:tcPr>
          <w:p w14:paraId="594592DE" w14:textId="77777777" w:rsidR="00585C59" w:rsidRPr="00AA6FD4" w:rsidRDefault="00585C59" w:rsidP="0080489C">
            <w:pPr>
              <w:pStyle w:val="a3"/>
              <w:tabs>
                <w:tab w:val="left" w:pos="1176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F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Ключевые результаты деятельности </w:t>
            </w:r>
          </w:p>
        </w:tc>
      </w:tr>
      <w:tr w:rsidR="00585C59" w:rsidRPr="009002C7" w14:paraId="7BDE0DA2" w14:textId="77777777" w:rsidTr="0080489C">
        <w:tc>
          <w:tcPr>
            <w:tcW w:w="6912" w:type="dxa"/>
          </w:tcPr>
          <w:p w14:paraId="35B85557" w14:textId="77777777" w:rsidR="00585C59" w:rsidRPr="009002C7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Социально-значимые достижения</w:t>
            </w:r>
          </w:p>
        </w:tc>
        <w:tc>
          <w:tcPr>
            <w:tcW w:w="2835" w:type="dxa"/>
          </w:tcPr>
          <w:p w14:paraId="7BAECC3C" w14:textId="77777777" w:rsidR="00585C59" w:rsidRPr="009002C7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</w:tr>
      <w:tr w:rsidR="00585C59" w:rsidRPr="009002C7" w14:paraId="7033BFCB" w14:textId="77777777" w:rsidTr="0080489C">
        <w:tc>
          <w:tcPr>
            <w:tcW w:w="6912" w:type="dxa"/>
          </w:tcPr>
          <w:p w14:paraId="10BDF92A" w14:textId="77777777" w:rsidR="00585C59" w:rsidRPr="009002C7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эффект </w:t>
            </w:r>
          </w:p>
        </w:tc>
        <w:tc>
          <w:tcPr>
            <w:tcW w:w="2835" w:type="dxa"/>
          </w:tcPr>
          <w:p w14:paraId="630C76BB" w14:textId="77777777" w:rsidR="00585C59" w:rsidRPr="009002C7" w:rsidRDefault="00585C59" w:rsidP="0080489C">
            <w:pPr>
              <w:pStyle w:val="a3"/>
              <w:tabs>
                <w:tab w:val="left" w:pos="117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02C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</w:tr>
    </w:tbl>
    <w:p w14:paraId="445AE4AC" w14:textId="0C51C31D" w:rsidR="006F2897" w:rsidRDefault="00585C59" w:rsidP="00585C5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82859">
        <w:rPr>
          <w:rFonts w:ascii="Times New Roman" w:hAnsi="Times New Roman" w:cs="Times New Roman"/>
          <w:sz w:val="26"/>
          <w:szCs w:val="26"/>
        </w:rPr>
        <w:t>»</w:t>
      </w:r>
      <w:r w:rsidR="00AA6FD4">
        <w:rPr>
          <w:rFonts w:ascii="Times New Roman" w:hAnsi="Times New Roman" w:cs="Times New Roman"/>
          <w:sz w:val="26"/>
          <w:szCs w:val="26"/>
        </w:rPr>
        <w:t>.</w:t>
      </w:r>
    </w:p>
    <w:p w14:paraId="76D13E1E" w14:textId="5448F66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E22218B" w14:textId="4E6D8D97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BDDA741" w14:textId="61665ACD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EB663C8" w14:textId="261ECC6B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694F9C5" w14:textId="1C3EA654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2A7F9AFD" w14:textId="7C69B7C5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EBBF4ED" w14:textId="0BB02BC0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08B1DC6" w14:textId="7401F12B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8E0054" w14:textId="27AF3F5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91E3950" w14:textId="67896ED4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1E6DA0C5" w14:textId="6EBD72AA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4E4E070" w14:textId="0B830C1F" w:rsidR="00E52418" w:rsidRDefault="00E52418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84682D3" w14:textId="77777777" w:rsidR="00585C59" w:rsidRDefault="00585C59" w:rsidP="006464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E3A8D6" w14:textId="77777777" w:rsidR="0064646C" w:rsidRDefault="0064646C" w:rsidP="006464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15B172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F451F41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49CCED55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5B9C54C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2D2D245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7CD97CDA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E97A497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171082C" w14:textId="77777777" w:rsidR="00440CDC" w:rsidRDefault="00440CDC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39298472" w14:textId="77777777" w:rsidR="00440CDC" w:rsidRDefault="00440CDC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8CAE9C7" w14:textId="77777777" w:rsidR="00440CDC" w:rsidRDefault="00440CDC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6B771B08" w14:textId="77777777" w:rsidR="00440CDC" w:rsidRDefault="00440CDC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5A921630" w14:textId="77777777" w:rsidR="00585C59" w:rsidRDefault="00585C59" w:rsidP="00682859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6"/>
          <w:szCs w:val="26"/>
        </w:rPr>
      </w:pPr>
    </w:p>
    <w:p w14:paraId="0BAC5CC4" w14:textId="1A6ED04A" w:rsidR="00585C59" w:rsidRPr="00EB77F8" w:rsidRDefault="00585C59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97C8D">
        <w:rPr>
          <w:rFonts w:ascii="Times New Roman" w:hAnsi="Times New Roman" w:cs="Times New Roman"/>
          <w:sz w:val="26"/>
          <w:szCs w:val="26"/>
        </w:rPr>
        <w:t>2</w:t>
      </w:r>
    </w:p>
    <w:p w14:paraId="6E6F8439" w14:textId="77777777" w:rsidR="00585C59" w:rsidRPr="00EB77F8" w:rsidRDefault="00585C59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7306150" w14:textId="0D7C492C" w:rsidR="00585C59" w:rsidRPr="00EB77F8" w:rsidRDefault="00585C59" w:rsidP="00585C5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от </w:t>
      </w:r>
      <w:r w:rsidR="009A6209" w:rsidRPr="009A6209">
        <w:rPr>
          <w:rFonts w:ascii="Times New Roman" w:hAnsi="Times New Roman" w:cs="Times New Roman"/>
          <w:sz w:val="26"/>
          <w:szCs w:val="26"/>
        </w:rPr>
        <w:t>17.05.2024 № 20-пг</w:t>
      </w:r>
    </w:p>
    <w:p w14:paraId="3920A44D" w14:textId="77777777" w:rsidR="00984058" w:rsidRPr="00EB77F8" w:rsidRDefault="00984058" w:rsidP="00585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B4C9DC" w14:textId="3DA6A8F5" w:rsidR="00682859" w:rsidRPr="00EB77F8" w:rsidRDefault="00682859" w:rsidP="00585C59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B77F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14:paraId="40B0F9E7" w14:textId="77777777" w:rsidR="00682859" w:rsidRDefault="00682859" w:rsidP="00585C59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</w:rPr>
        <w:t>Главы</w:t>
      </w:r>
    </w:p>
    <w:p w14:paraId="606FEBDB" w14:textId="77777777" w:rsidR="00682859" w:rsidRPr="00EB77F8" w:rsidRDefault="00682859" w:rsidP="00585C59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0B821B3" w14:textId="5B269A81" w:rsidR="00682859" w:rsidRDefault="00583BEB" w:rsidP="00585C59">
      <w:pPr>
        <w:spacing w:after="0" w:line="240" w:lineRule="auto"/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2859" w:rsidRPr="00EB77F8">
        <w:rPr>
          <w:rFonts w:ascii="Times New Roman" w:hAnsi="Times New Roman" w:cs="Times New Roman"/>
          <w:sz w:val="26"/>
          <w:szCs w:val="26"/>
        </w:rPr>
        <w:t>т</w:t>
      </w:r>
      <w:r w:rsidR="00682859">
        <w:rPr>
          <w:rFonts w:ascii="Times New Roman" w:hAnsi="Times New Roman" w:cs="Times New Roman"/>
          <w:sz w:val="26"/>
          <w:szCs w:val="26"/>
        </w:rPr>
        <w:t xml:space="preserve"> 18.05.2021</w:t>
      </w:r>
      <w:r w:rsidR="00682859" w:rsidRPr="00EB77F8">
        <w:rPr>
          <w:rFonts w:ascii="Times New Roman" w:hAnsi="Times New Roman" w:cs="Times New Roman"/>
          <w:sz w:val="26"/>
          <w:szCs w:val="26"/>
        </w:rPr>
        <w:t xml:space="preserve"> № </w:t>
      </w:r>
      <w:r w:rsidR="00682859">
        <w:rPr>
          <w:rFonts w:ascii="Times New Roman" w:hAnsi="Times New Roman" w:cs="Times New Roman"/>
          <w:sz w:val="26"/>
          <w:szCs w:val="26"/>
        </w:rPr>
        <w:t>55-пг</w:t>
      </w:r>
    </w:p>
    <w:p w14:paraId="7BD2DC37" w14:textId="77777777" w:rsidR="003E3F96" w:rsidRDefault="003E3F96" w:rsidP="00585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0850F8" w14:textId="77777777" w:rsidR="00585C59" w:rsidRPr="00EB77F8" w:rsidRDefault="00585C59" w:rsidP="00585C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62BC6B" w14:textId="7F8B4A36" w:rsidR="00585C59" w:rsidRPr="00EB77F8" w:rsidRDefault="00585C59" w:rsidP="00585C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378E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по присуждению</w:t>
      </w:r>
    </w:p>
    <w:p w14:paraId="7BE3172E" w14:textId="77777777" w:rsidR="00585C59" w:rsidRPr="00EB77F8" w:rsidRDefault="00585C59" w:rsidP="00585C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премии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EB77F8">
        <w:rPr>
          <w:rFonts w:ascii="Times New Roman" w:hAnsi="Times New Roman" w:cs="Times New Roman"/>
          <w:sz w:val="26"/>
          <w:szCs w:val="26"/>
        </w:rPr>
        <w:t>лавы Нефтеюганского района</w:t>
      </w:r>
    </w:p>
    <w:p w14:paraId="51FD3666" w14:textId="77777777" w:rsidR="00585C59" w:rsidRPr="00EB77F8" w:rsidRDefault="00585C59" w:rsidP="00585C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>в целях поощрения и поддержки талантливой молодежи</w:t>
      </w:r>
    </w:p>
    <w:p w14:paraId="7A1CB61A" w14:textId="77777777" w:rsidR="00585C59" w:rsidRPr="00EB77F8" w:rsidRDefault="00585C59" w:rsidP="00585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A82F57D" w14:textId="357D7172" w:rsidR="00585C59" w:rsidRDefault="00585C59" w:rsidP="00440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7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EB77F8">
        <w:rPr>
          <w:rFonts w:ascii="Times New Roman" w:hAnsi="Times New Roman" w:cs="Times New Roman"/>
          <w:sz w:val="26"/>
          <w:szCs w:val="26"/>
        </w:rPr>
        <w:t xml:space="preserve"> </w:t>
      </w:r>
      <w:r w:rsidRPr="00E52418">
        <w:rPr>
          <w:rFonts w:ascii="Times New Roman" w:hAnsi="Times New Roman" w:cs="Times New Roman"/>
          <w:sz w:val="26"/>
          <w:szCs w:val="26"/>
        </w:rPr>
        <w:t>– замести</w:t>
      </w:r>
      <w:r>
        <w:rPr>
          <w:rFonts w:ascii="Times New Roman" w:hAnsi="Times New Roman" w:cs="Times New Roman"/>
          <w:sz w:val="26"/>
          <w:szCs w:val="26"/>
        </w:rPr>
        <w:t>тель главы Нефтеюганского района</w:t>
      </w:r>
      <w:r w:rsidR="007C4233">
        <w:rPr>
          <w:rFonts w:ascii="Times New Roman" w:hAnsi="Times New Roman" w:cs="Times New Roman"/>
          <w:sz w:val="26"/>
          <w:szCs w:val="26"/>
        </w:rPr>
        <w:t>, курирующий вопросы внутренней политики</w:t>
      </w:r>
    </w:p>
    <w:p w14:paraId="4D108192" w14:textId="77777777" w:rsidR="00585C59" w:rsidRPr="000D5709" w:rsidRDefault="00585C59" w:rsidP="00440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D478A9F" w14:textId="6D012DA4" w:rsidR="00585C59" w:rsidRPr="00E52418" w:rsidRDefault="00585C59" w:rsidP="00440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52418">
        <w:rPr>
          <w:rFonts w:ascii="Times New Roman" w:hAnsi="Times New Roman" w:cs="Times New Roman"/>
          <w:sz w:val="26"/>
          <w:szCs w:val="26"/>
        </w:rPr>
        <w:t xml:space="preserve">аместитель председателя Комиссии – представитель отдела по делам </w:t>
      </w:r>
      <w:r w:rsidRPr="002B0EFC">
        <w:rPr>
          <w:rFonts w:ascii="Times New Roman" w:hAnsi="Times New Roman" w:cs="Times New Roman"/>
          <w:sz w:val="26"/>
          <w:szCs w:val="26"/>
        </w:rPr>
        <w:t>молодежи администрации</w:t>
      </w:r>
      <w:r w:rsidRPr="00E52418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E34342">
        <w:rPr>
          <w:rFonts w:ascii="Times New Roman" w:hAnsi="Times New Roman" w:cs="Times New Roman"/>
          <w:sz w:val="26"/>
          <w:szCs w:val="26"/>
        </w:rPr>
        <w:t>.</w:t>
      </w:r>
    </w:p>
    <w:p w14:paraId="0C9D9B4E" w14:textId="77777777" w:rsidR="00585C59" w:rsidRPr="00E52418" w:rsidRDefault="00585C59" w:rsidP="00440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5BB2E4" w14:textId="77777777" w:rsidR="00585C59" w:rsidRPr="00E52418" w:rsidRDefault="00585C59" w:rsidP="00440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79EA871A" w14:textId="77777777" w:rsidR="00585C59" w:rsidRPr="00E52418" w:rsidRDefault="00585C59" w:rsidP="00E34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558AD0F9" w14:textId="4CDE4C46" w:rsidR="00440CDC" w:rsidRDefault="00585C59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18">
        <w:rPr>
          <w:rFonts w:ascii="Times New Roman" w:hAnsi="Times New Roman" w:cs="Times New Roman"/>
          <w:sz w:val="26"/>
          <w:szCs w:val="26"/>
        </w:rPr>
        <w:t>представитель департамента культуры и спорта Нефтеюганского района</w:t>
      </w:r>
    </w:p>
    <w:p w14:paraId="0720F406" w14:textId="77777777" w:rsidR="00E34342" w:rsidRPr="00E34342" w:rsidRDefault="00E34342" w:rsidP="00E3434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6"/>
          <w:szCs w:val="6"/>
        </w:rPr>
      </w:pPr>
    </w:p>
    <w:p w14:paraId="7D30B582" w14:textId="163E2E73" w:rsidR="00440CDC" w:rsidRDefault="00585C59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DC">
        <w:rPr>
          <w:rFonts w:ascii="Times New Roman" w:hAnsi="Times New Roman" w:cs="Times New Roman"/>
          <w:sz w:val="26"/>
          <w:szCs w:val="26"/>
        </w:rPr>
        <w:t xml:space="preserve">представитель департамента образования Нефтеюганского </w:t>
      </w:r>
      <w:r w:rsidR="003A3002" w:rsidRPr="00440CDC">
        <w:rPr>
          <w:rFonts w:ascii="Times New Roman" w:hAnsi="Times New Roman" w:cs="Times New Roman"/>
          <w:sz w:val="26"/>
          <w:szCs w:val="26"/>
        </w:rPr>
        <w:t>района</w:t>
      </w:r>
    </w:p>
    <w:p w14:paraId="6A88A1F4" w14:textId="77777777" w:rsidR="00E34342" w:rsidRPr="00E34342" w:rsidRDefault="00E34342" w:rsidP="00E343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4FD599E" w14:textId="0FD7C142" w:rsidR="00440CDC" w:rsidRDefault="00440CDC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управления</w:t>
      </w:r>
      <w:r w:rsidRPr="00585C59">
        <w:rPr>
          <w:rFonts w:ascii="Times New Roman" w:hAnsi="Times New Roman" w:cs="Times New Roman"/>
          <w:sz w:val="26"/>
          <w:szCs w:val="26"/>
        </w:rPr>
        <w:t xml:space="preserve"> по связям с общественностью адми</w:t>
      </w:r>
      <w:r>
        <w:rPr>
          <w:rFonts w:ascii="Times New Roman" w:hAnsi="Times New Roman" w:cs="Times New Roman"/>
          <w:sz w:val="26"/>
          <w:szCs w:val="26"/>
        </w:rPr>
        <w:t>нистрации Нефтеюганского района</w:t>
      </w:r>
    </w:p>
    <w:p w14:paraId="631DCB74" w14:textId="77777777" w:rsidR="00E34342" w:rsidRPr="00E34342" w:rsidRDefault="00E34342" w:rsidP="00E343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8F58C27" w14:textId="5F5ABE80" w:rsidR="00440CDC" w:rsidRDefault="008378E1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комитета по делам народов Севера, охраны окружающей среды и водных ресурсов администрации Нефтеюганского района</w:t>
      </w:r>
    </w:p>
    <w:p w14:paraId="374B2E1C" w14:textId="77777777" w:rsidR="00E34342" w:rsidRPr="00E34342" w:rsidRDefault="00E34342" w:rsidP="00E343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ACDDF1E" w14:textId="6472D4B8" w:rsidR="00585C59" w:rsidRDefault="00585C59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CDC">
        <w:rPr>
          <w:rFonts w:ascii="Times New Roman" w:hAnsi="Times New Roman" w:cs="Times New Roman"/>
          <w:sz w:val="26"/>
          <w:szCs w:val="26"/>
        </w:rPr>
        <w:t>представ</w:t>
      </w:r>
      <w:r w:rsidR="003A3002" w:rsidRPr="00440CDC">
        <w:rPr>
          <w:rFonts w:ascii="Times New Roman" w:hAnsi="Times New Roman" w:cs="Times New Roman"/>
          <w:sz w:val="26"/>
          <w:szCs w:val="26"/>
        </w:rPr>
        <w:t>итель МАУ НР «КМЦ «Перспектива»</w:t>
      </w:r>
    </w:p>
    <w:p w14:paraId="24578C09" w14:textId="77777777" w:rsidR="00E34342" w:rsidRPr="00E34342" w:rsidRDefault="00E34342" w:rsidP="00E3434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FE979BB" w14:textId="16C24569" w:rsidR="00682859" w:rsidRPr="00E34342" w:rsidRDefault="00585C59" w:rsidP="00E3434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C59">
        <w:rPr>
          <w:rFonts w:ascii="Times New Roman" w:hAnsi="Times New Roman" w:cs="Times New Roman"/>
          <w:sz w:val="26"/>
          <w:szCs w:val="26"/>
        </w:rPr>
        <w:t xml:space="preserve">специалист по организации работы в Нефтеюганском районе регионального отделения Общероссийского общественно-государственного движения детей </w:t>
      </w:r>
      <w:r w:rsidR="00E34342">
        <w:rPr>
          <w:rFonts w:ascii="Times New Roman" w:hAnsi="Times New Roman" w:cs="Times New Roman"/>
          <w:sz w:val="26"/>
          <w:szCs w:val="26"/>
        </w:rPr>
        <w:br/>
      </w:r>
      <w:r w:rsidRPr="00585C59">
        <w:rPr>
          <w:rFonts w:ascii="Times New Roman" w:hAnsi="Times New Roman" w:cs="Times New Roman"/>
          <w:sz w:val="26"/>
          <w:szCs w:val="26"/>
        </w:rPr>
        <w:t>и молодежи «Движение Первых» Ханты-Манс</w:t>
      </w:r>
      <w:r w:rsidR="008378E1">
        <w:rPr>
          <w:rFonts w:ascii="Times New Roman" w:hAnsi="Times New Roman" w:cs="Times New Roman"/>
          <w:sz w:val="26"/>
          <w:szCs w:val="26"/>
        </w:rPr>
        <w:t xml:space="preserve">ийского автономного округа – </w:t>
      </w:r>
      <w:r w:rsidR="00440CDC">
        <w:rPr>
          <w:rFonts w:ascii="Times New Roman" w:hAnsi="Times New Roman" w:cs="Times New Roman"/>
          <w:sz w:val="26"/>
          <w:szCs w:val="26"/>
        </w:rPr>
        <w:t>Югры</w:t>
      </w:r>
      <w:r w:rsidR="00E34342">
        <w:rPr>
          <w:rFonts w:ascii="Times New Roman" w:hAnsi="Times New Roman" w:cs="Times New Roman"/>
          <w:sz w:val="26"/>
          <w:szCs w:val="26"/>
        </w:rPr>
        <w:t>.</w:t>
      </w:r>
      <w:r w:rsidR="00682859" w:rsidRPr="00E34342">
        <w:rPr>
          <w:rFonts w:ascii="Times New Roman" w:hAnsi="Times New Roman" w:cs="Times New Roman"/>
          <w:sz w:val="26"/>
          <w:szCs w:val="26"/>
        </w:rPr>
        <w:t>»</w:t>
      </w:r>
      <w:r w:rsidR="000D5709" w:rsidRPr="00E34342">
        <w:rPr>
          <w:rFonts w:ascii="Times New Roman" w:hAnsi="Times New Roman" w:cs="Times New Roman"/>
          <w:sz w:val="26"/>
          <w:szCs w:val="26"/>
        </w:rPr>
        <w:t>.</w:t>
      </w:r>
    </w:p>
    <w:p w14:paraId="0D97503F" w14:textId="77777777" w:rsidR="005F0A69" w:rsidRPr="00ED372F" w:rsidRDefault="005F0A69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EE47FF" w14:textId="77777777" w:rsidR="00D83A76" w:rsidRPr="00ED372F" w:rsidRDefault="00D83A76" w:rsidP="00466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83A76" w:rsidRPr="00ED372F" w:rsidSect="003A056B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29E6" w14:textId="77777777" w:rsidR="00434ACA" w:rsidRDefault="00434ACA" w:rsidP="00D041AF">
      <w:pPr>
        <w:spacing w:after="0" w:line="240" w:lineRule="auto"/>
      </w:pPr>
      <w:r>
        <w:separator/>
      </w:r>
    </w:p>
  </w:endnote>
  <w:endnote w:type="continuationSeparator" w:id="0">
    <w:p w14:paraId="517FE004" w14:textId="77777777" w:rsidR="00434ACA" w:rsidRDefault="00434ACA" w:rsidP="00D0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102F" w14:textId="77777777" w:rsidR="00434ACA" w:rsidRDefault="00434ACA" w:rsidP="00D041AF">
      <w:pPr>
        <w:spacing w:after="0" w:line="240" w:lineRule="auto"/>
      </w:pPr>
      <w:r>
        <w:separator/>
      </w:r>
    </w:p>
  </w:footnote>
  <w:footnote w:type="continuationSeparator" w:id="0">
    <w:p w14:paraId="348A5663" w14:textId="77777777" w:rsidR="00434ACA" w:rsidRDefault="00434ACA" w:rsidP="00D0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435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99A06F" w14:textId="4FD087CB" w:rsidR="00D041AF" w:rsidRPr="00D041AF" w:rsidRDefault="00D041AF" w:rsidP="00D041A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41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1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69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041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F0"/>
    <w:multiLevelType w:val="multilevel"/>
    <w:tmpl w:val="28BE7B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</w:rPr>
    </w:lvl>
  </w:abstractNum>
  <w:abstractNum w:abstractNumId="1" w15:restartNumberingAfterBreak="0">
    <w:nsid w:val="07881966"/>
    <w:multiLevelType w:val="hybridMultilevel"/>
    <w:tmpl w:val="33C43A5A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5C6CBB"/>
    <w:multiLevelType w:val="multilevel"/>
    <w:tmpl w:val="8D78A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2950E88"/>
    <w:multiLevelType w:val="hybridMultilevel"/>
    <w:tmpl w:val="493C1174"/>
    <w:lvl w:ilvl="0" w:tplc="C73A9B6E">
      <w:start w:val="1"/>
      <w:numFmt w:val="decimal"/>
      <w:lvlText w:val="%1."/>
      <w:lvlJc w:val="left"/>
      <w:pPr>
        <w:ind w:left="1099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75D62"/>
    <w:multiLevelType w:val="multilevel"/>
    <w:tmpl w:val="564046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7C3A49"/>
    <w:multiLevelType w:val="hybridMultilevel"/>
    <w:tmpl w:val="A80C7730"/>
    <w:lvl w:ilvl="0" w:tplc="C73A9B6E">
      <w:start w:val="1"/>
      <w:numFmt w:val="decimal"/>
      <w:lvlText w:val="%1."/>
      <w:lvlJc w:val="left"/>
      <w:pPr>
        <w:ind w:left="1808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99781D"/>
    <w:multiLevelType w:val="hybridMultilevel"/>
    <w:tmpl w:val="85B03E32"/>
    <w:lvl w:ilvl="0" w:tplc="C3541BA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429A4A85"/>
    <w:multiLevelType w:val="hybridMultilevel"/>
    <w:tmpl w:val="18002030"/>
    <w:lvl w:ilvl="0" w:tplc="C3541B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5661D54"/>
    <w:multiLevelType w:val="multilevel"/>
    <w:tmpl w:val="28BE7B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</w:rPr>
    </w:lvl>
  </w:abstractNum>
  <w:abstractNum w:abstractNumId="9" w15:restartNumberingAfterBreak="0">
    <w:nsid w:val="48E07288"/>
    <w:multiLevelType w:val="multilevel"/>
    <w:tmpl w:val="564046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A705016"/>
    <w:multiLevelType w:val="hybridMultilevel"/>
    <w:tmpl w:val="3C4EE52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9320A4"/>
    <w:multiLevelType w:val="hybridMultilevel"/>
    <w:tmpl w:val="DC0A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721D16"/>
    <w:multiLevelType w:val="multilevel"/>
    <w:tmpl w:val="F472541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9762848"/>
    <w:multiLevelType w:val="hybridMultilevel"/>
    <w:tmpl w:val="29D4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C291A"/>
    <w:multiLevelType w:val="hybridMultilevel"/>
    <w:tmpl w:val="0566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6487"/>
    <w:multiLevelType w:val="multilevel"/>
    <w:tmpl w:val="B6B274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7D602259"/>
    <w:multiLevelType w:val="hybridMultilevel"/>
    <w:tmpl w:val="DE54E8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F2F0A6A"/>
    <w:multiLevelType w:val="hybridMultilevel"/>
    <w:tmpl w:val="7F485D76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92"/>
    <w:rsid w:val="00027D6B"/>
    <w:rsid w:val="00054CAE"/>
    <w:rsid w:val="0007608C"/>
    <w:rsid w:val="000763B1"/>
    <w:rsid w:val="000A1D85"/>
    <w:rsid w:val="000B0018"/>
    <w:rsid w:val="000B749E"/>
    <w:rsid w:val="000C4897"/>
    <w:rsid w:val="000D1691"/>
    <w:rsid w:val="000D5709"/>
    <w:rsid w:val="000E0C92"/>
    <w:rsid w:val="000E2B8F"/>
    <w:rsid w:val="000E726F"/>
    <w:rsid w:val="000F3166"/>
    <w:rsid w:val="00137D21"/>
    <w:rsid w:val="00152E74"/>
    <w:rsid w:val="001607F4"/>
    <w:rsid w:val="00195A0A"/>
    <w:rsid w:val="00196642"/>
    <w:rsid w:val="001A0664"/>
    <w:rsid w:val="001B62CC"/>
    <w:rsid w:val="001C15C7"/>
    <w:rsid w:val="001C5464"/>
    <w:rsid w:val="001D7243"/>
    <w:rsid w:val="001E2D3D"/>
    <w:rsid w:val="001E38D6"/>
    <w:rsid w:val="001F03CA"/>
    <w:rsid w:val="001F53A3"/>
    <w:rsid w:val="00263DF3"/>
    <w:rsid w:val="00267343"/>
    <w:rsid w:val="00267F25"/>
    <w:rsid w:val="00281C09"/>
    <w:rsid w:val="0028232F"/>
    <w:rsid w:val="002969D8"/>
    <w:rsid w:val="002B0EFC"/>
    <w:rsid w:val="002C494D"/>
    <w:rsid w:val="002C5545"/>
    <w:rsid w:val="002D4536"/>
    <w:rsid w:val="002D766F"/>
    <w:rsid w:val="002E7FD6"/>
    <w:rsid w:val="00304AE5"/>
    <w:rsid w:val="00312218"/>
    <w:rsid w:val="00343836"/>
    <w:rsid w:val="003566DD"/>
    <w:rsid w:val="003A056B"/>
    <w:rsid w:val="003A3002"/>
    <w:rsid w:val="003B45CD"/>
    <w:rsid w:val="003D0DE3"/>
    <w:rsid w:val="003D5AC2"/>
    <w:rsid w:val="003E3E4A"/>
    <w:rsid w:val="003E3F96"/>
    <w:rsid w:val="003F5430"/>
    <w:rsid w:val="00434ACA"/>
    <w:rsid w:val="0043776C"/>
    <w:rsid w:val="00440CDC"/>
    <w:rsid w:val="004669F5"/>
    <w:rsid w:val="00473160"/>
    <w:rsid w:val="00475CA1"/>
    <w:rsid w:val="00483624"/>
    <w:rsid w:val="004B535C"/>
    <w:rsid w:val="004D49FB"/>
    <w:rsid w:val="004D4D64"/>
    <w:rsid w:val="00500048"/>
    <w:rsid w:val="00531D64"/>
    <w:rsid w:val="00540539"/>
    <w:rsid w:val="00580756"/>
    <w:rsid w:val="00583093"/>
    <w:rsid w:val="00583BEB"/>
    <w:rsid w:val="005855E0"/>
    <w:rsid w:val="00585C59"/>
    <w:rsid w:val="0059446F"/>
    <w:rsid w:val="00595513"/>
    <w:rsid w:val="00596702"/>
    <w:rsid w:val="005F0A69"/>
    <w:rsid w:val="00613DE8"/>
    <w:rsid w:val="00627F08"/>
    <w:rsid w:val="00635AE1"/>
    <w:rsid w:val="0064646C"/>
    <w:rsid w:val="006724B4"/>
    <w:rsid w:val="00682859"/>
    <w:rsid w:val="006B1B10"/>
    <w:rsid w:val="006C29F9"/>
    <w:rsid w:val="006D1A1C"/>
    <w:rsid w:val="006D7044"/>
    <w:rsid w:val="006E2A86"/>
    <w:rsid w:val="006E63D1"/>
    <w:rsid w:val="006F2897"/>
    <w:rsid w:val="006F6F8B"/>
    <w:rsid w:val="00717263"/>
    <w:rsid w:val="007224D2"/>
    <w:rsid w:val="00724ECD"/>
    <w:rsid w:val="00727DE2"/>
    <w:rsid w:val="0076383A"/>
    <w:rsid w:val="00766445"/>
    <w:rsid w:val="00785B13"/>
    <w:rsid w:val="007C16B0"/>
    <w:rsid w:val="007C2B32"/>
    <w:rsid w:val="007C4233"/>
    <w:rsid w:val="007D27A1"/>
    <w:rsid w:val="00804A29"/>
    <w:rsid w:val="00810B5F"/>
    <w:rsid w:val="008355DE"/>
    <w:rsid w:val="008378E1"/>
    <w:rsid w:val="00856713"/>
    <w:rsid w:val="00870E42"/>
    <w:rsid w:val="00896F43"/>
    <w:rsid w:val="008B6C68"/>
    <w:rsid w:val="009002C7"/>
    <w:rsid w:val="00904310"/>
    <w:rsid w:val="00904A8C"/>
    <w:rsid w:val="009259EA"/>
    <w:rsid w:val="009310F5"/>
    <w:rsid w:val="009433E7"/>
    <w:rsid w:val="00946930"/>
    <w:rsid w:val="00956368"/>
    <w:rsid w:val="00962F2B"/>
    <w:rsid w:val="00964E65"/>
    <w:rsid w:val="00972351"/>
    <w:rsid w:val="009732CF"/>
    <w:rsid w:val="00977C98"/>
    <w:rsid w:val="00980B6D"/>
    <w:rsid w:val="00984058"/>
    <w:rsid w:val="009A2C55"/>
    <w:rsid w:val="009A6209"/>
    <w:rsid w:val="009C6006"/>
    <w:rsid w:val="009D2B78"/>
    <w:rsid w:val="009F443D"/>
    <w:rsid w:val="009F53AA"/>
    <w:rsid w:val="009F7397"/>
    <w:rsid w:val="00A0065F"/>
    <w:rsid w:val="00A11E5A"/>
    <w:rsid w:val="00A40977"/>
    <w:rsid w:val="00A4528E"/>
    <w:rsid w:val="00A52390"/>
    <w:rsid w:val="00A839BF"/>
    <w:rsid w:val="00A8454C"/>
    <w:rsid w:val="00AA6FD4"/>
    <w:rsid w:val="00AF2B79"/>
    <w:rsid w:val="00B02BC3"/>
    <w:rsid w:val="00B276C6"/>
    <w:rsid w:val="00B75689"/>
    <w:rsid w:val="00B83E1C"/>
    <w:rsid w:val="00B847BF"/>
    <w:rsid w:val="00B92FA7"/>
    <w:rsid w:val="00B9571F"/>
    <w:rsid w:val="00B97C8D"/>
    <w:rsid w:val="00BC3719"/>
    <w:rsid w:val="00BE0178"/>
    <w:rsid w:val="00C14D69"/>
    <w:rsid w:val="00C476D8"/>
    <w:rsid w:val="00C61CD2"/>
    <w:rsid w:val="00C726EC"/>
    <w:rsid w:val="00C72E0D"/>
    <w:rsid w:val="00C857C3"/>
    <w:rsid w:val="00CA10A7"/>
    <w:rsid w:val="00CB0739"/>
    <w:rsid w:val="00CB30AB"/>
    <w:rsid w:val="00CB4A8F"/>
    <w:rsid w:val="00CC5FBC"/>
    <w:rsid w:val="00CD2094"/>
    <w:rsid w:val="00CD2869"/>
    <w:rsid w:val="00CD3B80"/>
    <w:rsid w:val="00CD6C09"/>
    <w:rsid w:val="00CE56A1"/>
    <w:rsid w:val="00CF6860"/>
    <w:rsid w:val="00D041AF"/>
    <w:rsid w:val="00D07FAC"/>
    <w:rsid w:val="00D10E96"/>
    <w:rsid w:val="00D1379C"/>
    <w:rsid w:val="00D5246F"/>
    <w:rsid w:val="00D757D2"/>
    <w:rsid w:val="00D80FCA"/>
    <w:rsid w:val="00D836EE"/>
    <w:rsid w:val="00D83A76"/>
    <w:rsid w:val="00D86614"/>
    <w:rsid w:val="00D877D5"/>
    <w:rsid w:val="00DC66F6"/>
    <w:rsid w:val="00DD5333"/>
    <w:rsid w:val="00DE6B79"/>
    <w:rsid w:val="00DE7223"/>
    <w:rsid w:val="00E00C9D"/>
    <w:rsid w:val="00E262C9"/>
    <w:rsid w:val="00E31701"/>
    <w:rsid w:val="00E34342"/>
    <w:rsid w:val="00E52418"/>
    <w:rsid w:val="00E52F18"/>
    <w:rsid w:val="00E543EC"/>
    <w:rsid w:val="00E55FEF"/>
    <w:rsid w:val="00E62BBE"/>
    <w:rsid w:val="00E70627"/>
    <w:rsid w:val="00E7339C"/>
    <w:rsid w:val="00E906DD"/>
    <w:rsid w:val="00EA3680"/>
    <w:rsid w:val="00EB77F8"/>
    <w:rsid w:val="00EC05B8"/>
    <w:rsid w:val="00ED372F"/>
    <w:rsid w:val="00F114E5"/>
    <w:rsid w:val="00F152D8"/>
    <w:rsid w:val="00F22B3B"/>
    <w:rsid w:val="00F323F7"/>
    <w:rsid w:val="00F36B2C"/>
    <w:rsid w:val="00F418A9"/>
    <w:rsid w:val="00F716A0"/>
    <w:rsid w:val="00FB5E61"/>
    <w:rsid w:val="00FC0716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240"/>
  <w15:docId w15:val="{E746069A-294A-45C8-B38A-2E5E673D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E55FE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724E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ECD"/>
    <w:pPr>
      <w:widowControl w:val="0"/>
      <w:shd w:val="clear" w:color="auto" w:fill="FFFFFF"/>
      <w:spacing w:before="540" w:after="360"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804A29"/>
    <w:pPr>
      <w:ind w:left="720"/>
      <w:contextualSpacing/>
    </w:pPr>
  </w:style>
  <w:style w:type="paragraph" w:styleId="a4">
    <w:name w:val="No Spacing"/>
    <w:uiPriority w:val="1"/>
    <w:qFormat/>
    <w:rsid w:val="004669F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CD20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09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09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0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09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1AF"/>
  </w:style>
  <w:style w:type="paragraph" w:styleId="ac">
    <w:name w:val="footer"/>
    <w:basedOn w:val="a"/>
    <w:link w:val="ad"/>
    <w:uiPriority w:val="99"/>
    <w:unhideWhenUsed/>
    <w:rsid w:val="00D04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1AF"/>
  </w:style>
  <w:style w:type="paragraph" w:styleId="ae">
    <w:name w:val="Balloon Text"/>
    <w:basedOn w:val="a"/>
    <w:link w:val="af"/>
    <w:uiPriority w:val="99"/>
    <w:semiHidden/>
    <w:unhideWhenUsed/>
    <w:rsid w:val="006B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B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5F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f0">
    <w:name w:val="Hyperlink"/>
    <w:rsid w:val="00E55FEF"/>
    <w:rPr>
      <w:color w:val="0000FF"/>
      <w:u w:val="none"/>
    </w:rPr>
  </w:style>
  <w:style w:type="paragraph" w:styleId="af1">
    <w:name w:val="Body Text"/>
    <w:basedOn w:val="a"/>
    <w:link w:val="af2"/>
    <w:uiPriority w:val="99"/>
    <w:rsid w:val="00E55F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E55FEF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ConsPlusNonformat">
    <w:name w:val="ConsPlusNonformat"/>
    <w:uiPriority w:val="99"/>
    <w:rsid w:val="00E55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аголовки приложений"/>
    <w:basedOn w:val="a"/>
    <w:uiPriority w:val="99"/>
    <w:qFormat/>
    <w:rsid w:val="00E55FEF"/>
    <w:pPr>
      <w:spacing w:after="0"/>
      <w:ind w:firstLine="567"/>
      <w:jc w:val="center"/>
    </w:pPr>
    <w:rPr>
      <w:rFonts w:ascii="Arial" w:eastAsia="Calibri" w:hAnsi="Arial" w:cs="Times New Roman"/>
      <w:b/>
      <w:sz w:val="26"/>
      <w:szCs w:val="28"/>
    </w:rPr>
  </w:style>
  <w:style w:type="table" w:styleId="af4">
    <w:name w:val="Table Grid"/>
    <w:basedOn w:val="a1"/>
    <w:uiPriority w:val="59"/>
    <w:rsid w:val="00A0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"/>
    <w:link w:val="S0"/>
    <w:qFormat/>
    <w:rsid w:val="00613D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613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jn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ds-2</dc:creator>
  <cp:lastModifiedBy>Лукашева Лариса Александровна</cp:lastModifiedBy>
  <cp:revision>3</cp:revision>
  <cp:lastPrinted>2024-05-30T06:48:00Z</cp:lastPrinted>
  <dcterms:created xsi:type="dcterms:W3CDTF">2024-05-30T06:48:00Z</dcterms:created>
  <dcterms:modified xsi:type="dcterms:W3CDTF">2024-05-30T07:22:00Z</dcterms:modified>
</cp:coreProperties>
</file>