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A7E4" w14:textId="69BB31DA" w:rsidR="000579BF" w:rsidRPr="00D373D3" w:rsidRDefault="000579BF" w:rsidP="00D373D3">
      <w:pPr>
        <w:tabs>
          <w:tab w:val="left" w:pos="9639"/>
        </w:tabs>
        <w:spacing w:before="240" w:after="60"/>
        <w:jc w:val="center"/>
        <w:outlineLvl w:val="5"/>
        <w:rPr>
          <w:b/>
          <w:bCs/>
        </w:rPr>
      </w:pPr>
      <w:r>
        <w:rPr>
          <w:b/>
          <w:noProof/>
        </w:rPr>
        <w:drawing>
          <wp:inline distT="0" distB="0" distL="0" distR="0" wp14:anchorId="0C3D3EE6" wp14:editId="4AF66631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A15C" w14:textId="77777777" w:rsidR="000579BF" w:rsidRPr="00D373D3" w:rsidRDefault="000579BF" w:rsidP="00D373D3">
      <w:pPr>
        <w:jc w:val="center"/>
        <w:rPr>
          <w:b/>
          <w:sz w:val="20"/>
          <w:szCs w:val="20"/>
        </w:rPr>
      </w:pPr>
    </w:p>
    <w:p w14:paraId="65ADFD7E" w14:textId="77777777" w:rsidR="000579BF" w:rsidRPr="00D373D3" w:rsidRDefault="000579BF" w:rsidP="00D373D3">
      <w:pPr>
        <w:jc w:val="center"/>
        <w:rPr>
          <w:b/>
          <w:sz w:val="42"/>
          <w:szCs w:val="42"/>
        </w:rPr>
      </w:pPr>
      <w:r w:rsidRPr="00D373D3">
        <w:rPr>
          <w:b/>
          <w:sz w:val="42"/>
          <w:szCs w:val="42"/>
        </w:rPr>
        <w:t xml:space="preserve">АДМИНИСТРАЦИЯ  </w:t>
      </w:r>
    </w:p>
    <w:p w14:paraId="5EE2B804" w14:textId="77777777" w:rsidR="000579BF" w:rsidRPr="00D373D3" w:rsidRDefault="000579BF" w:rsidP="00D373D3">
      <w:pPr>
        <w:jc w:val="center"/>
        <w:rPr>
          <w:b/>
          <w:sz w:val="19"/>
          <w:szCs w:val="42"/>
        </w:rPr>
      </w:pPr>
      <w:r w:rsidRPr="00D373D3">
        <w:rPr>
          <w:b/>
          <w:sz w:val="42"/>
          <w:szCs w:val="42"/>
        </w:rPr>
        <w:t>НЕФТЕЮГАНСКОГО РАЙОНА</w:t>
      </w:r>
    </w:p>
    <w:p w14:paraId="3ABA6B36" w14:textId="77777777" w:rsidR="000579BF" w:rsidRPr="00D373D3" w:rsidRDefault="000579BF" w:rsidP="00D373D3">
      <w:pPr>
        <w:jc w:val="center"/>
        <w:rPr>
          <w:b/>
          <w:sz w:val="32"/>
        </w:rPr>
      </w:pPr>
    </w:p>
    <w:p w14:paraId="1CAFD6D4" w14:textId="77777777" w:rsidR="000579BF" w:rsidRPr="00D373D3" w:rsidRDefault="000579BF" w:rsidP="00D373D3">
      <w:pPr>
        <w:jc w:val="center"/>
        <w:rPr>
          <w:b/>
          <w:caps/>
          <w:sz w:val="36"/>
          <w:szCs w:val="38"/>
        </w:rPr>
      </w:pPr>
      <w:r w:rsidRPr="00D373D3">
        <w:rPr>
          <w:b/>
          <w:caps/>
          <w:sz w:val="36"/>
          <w:szCs w:val="38"/>
        </w:rPr>
        <w:t>РАСПОРЯЖение</w:t>
      </w:r>
    </w:p>
    <w:p w14:paraId="20D13F2F" w14:textId="77777777" w:rsidR="000579BF" w:rsidRPr="00D373D3" w:rsidRDefault="000579BF" w:rsidP="00D373D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79BF" w:rsidRPr="00D373D3" w14:paraId="3D441395" w14:textId="77777777" w:rsidTr="00DC5F7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71C272" w14:textId="204C8A93" w:rsidR="000579BF" w:rsidRPr="00C013D7" w:rsidRDefault="000579BF" w:rsidP="00D373D3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18.09</w:t>
            </w:r>
            <w:r w:rsidRPr="00C013D7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53D571F" w14:textId="7EB0499C" w:rsidR="000579BF" w:rsidRPr="00C013D7" w:rsidRDefault="000579BF" w:rsidP="00D373D3">
            <w:pPr>
              <w:jc w:val="right"/>
              <w:rPr>
                <w:sz w:val="26"/>
                <w:szCs w:val="26"/>
                <w:u w:val="single"/>
              </w:rPr>
            </w:pPr>
            <w:r w:rsidRPr="00C013D7">
              <w:rPr>
                <w:sz w:val="26"/>
                <w:szCs w:val="26"/>
              </w:rPr>
              <w:t>№</w:t>
            </w:r>
            <w:r w:rsidRPr="00C013D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333</w:t>
            </w:r>
            <w:r w:rsidRPr="00C013D7">
              <w:rPr>
                <w:sz w:val="26"/>
                <w:szCs w:val="26"/>
                <w:u w:val="single"/>
              </w:rPr>
              <w:t>-ра</w:t>
            </w:r>
          </w:p>
        </w:tc>
      </w:tr>
      <w:tr w:rsidR="000579BF" w:rsidRPr="00D373D3" w14:paraId="0B0AA291" w14:textId="77777777" w:rsidTr="00DC5F72">
        <w:trPr>
          <w:cantSplit/>
          <w:trHeight w:val="70"/>
        </w:trPr>
        <w:tc>
          <w:tcPr>
            <w:tcW w:w="3119" w:type="dxa"/>
          </w:tcPr>
          <w:p w14:paraId="77B0145E" w14:textId="77777777" w:rsidR="000579BF" w:rsidRPr="00D373D3" w:rsidRDefault="000579BF" w:rsidP="00D373D3">
            <w:pPr>
              <w:rPr>
                <w:sz w:val="4"/>
              </w:rPr>
            </w:pPr>
          </w:p>
          <w:p w14:paraId="390A40CD" w14:textId="77777777" w:rsidR="000579BF" w:rsidRPr="00D373D3" w:rsidRDefault="000579BF" w:rsidP="00D373D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964CC9E" w14:textId="77777777" w:rsidR="000579BF" w:rsidRPr="00D373D3" w:rsidRDefault="000579BF" w:rsidP="00D373D3">
            <w:pPr>
              <w:jc w:val="right"/>
              <w:rPr>
                <w:sz w:val="20"/>
              </w:rPr>
            </w:pPr>
          </w:p>
        </w:tc>
      </w:tr>
    </w:tbl>
    <w:p w14:paraId="320B4DFF" w14:textId="77777777" w:rsidR="000579BF" w:rsidRPr="00D373D3" w:rsidRDefault="000579BF" w:rsidP="00D373D3">
      <w:pPr>
        <w:widowControl w:val="0"/>
        <w:autoSpaceDE w:val="0"/>
        <w:autoSpaceDN w:val="0"/>
        <w:adjustRightInd w:val="0"/>
        <w:ind w:firstLine="720"/>
        <w:jc w:val="center"/>
      </w:pPr>
      <w:r w:rsidRPr="00D373D3">
        <w:t>г.Нефтеюганск</w:t>
      </w:r>
    </w:p>
    <w:p w14:paraId="7472144A" w14:textId="2CBA9044" w:rsidR="00BE76A8" w:rsidRDefault="00BE76A8" w:rsidP="00BE76A8">
      <w:pPr>
        <w:jc w:val="center"/>
        <w:rPr>
          <w:sz w:val="26"/>
          <w:szCs w:val="26"/>
        </w:rPr>
      </w:pPr>
    </w:p>
    <w:p w14:paraId="5918BECC" w14:textId="405E15AB" w:rsidR="00F22FB3" w:rsidRPr="008C7418" w:rsidRDefault="003B5C63" w:rsidP="00BE76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администрации Нефтеюганского района </w:t>
      </w:r>
      <w:r>
        <w:rPr>
          <w:sz w:val="26"/>
          <w:szCs w:val="26"/>
        </w:rPr>
        <w:br/>
        <w:t>от 15.05.2024 № 196-ра «</w:t>
      </w:r>
      <w:r w:rsidR="00F22FB3" w:rsidRPr="008C7418">
        <w:rPr>
          <w:sz w:val="26"/>
          <w:szCs w:val="26"/>
        </w:rPr>
        <w:t xml:space="preserve">Об определении структурных подразделений администрации Нефтеюганского района, муниципальных учреждений Нефтеюганского района, ответственных за достижение </w:t>
      </w:r>
      <w:r w:rsidR="00A74401" w:rsidRPr="00A74401">
        <w:rPr>
          <w:sz w:val="26"/>
          <w:szCs w:val="26"/>
        </w:rPr>
        <w:t>критериев оценки участников</w:t>
      </w:r>
      <w:r w:rsidR="00F22FB3" w:rsidRPr="008C7418">
        <w:rPr>
          <w:sz w:val="26"/>
          <w:szCs w:val="26"/>
        </w:rPr>
        <w:t xml:space="preserve"> конкурса </w:t>
      </w:r>
      <w:r>
        <w:rPr>
          <w:sz w:val="26"/>
          <w:szCs w:val="26"/>
        </w:rPr>
        <w:br/>
      </w:r>
      <w:r w:rsidR="00F22FB3" w:rsidRPr="008C7418">
        <w:rPr>
          <w:sz w:val="26"/>
          <w:szCs w:val="26"/>
        </w:rPr>
        <w:t>«Лучший муниципальный район по цифровой трансформации»</w:t>
      </w:r>
      <w:r>
        <w:rPr>
          <w:sz w:val="26"/>
          <w:szCs w:val="26"/>
        </w:rPr>
        <w:t>»</w:t>
      </w:r>
    </w:p>
    <w:p w14:paraId="255C8B0D" w14:textId="77777777" w:rsidR="00F22FB3" w:rsidRPr="008C7418" w:rsidRDefault="00F22FB3" w:rsidP="00BE76A8">
      <w:pPr>
        <w:jc w:val="center"/>
        <w:rPr>
          <w:sz w:val="26"/>
          <w:szCs w:val="26"/>
        </w:rPr>
      </w:pPr>
    </w:p>
    <w:p w14:paraId="6A4F3D9F" w14:textId="77777777" w:rsidR="00F22FB3" w:rsidRPr="008C7418" w:rsidRDefault="00F22FB3" w:rsidP="00BE76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9180184" w14:textId="58A283B1" w:rsidR="00702607" w:rsidRDefault="0054121B" w:rsidP="000552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достижения </w:t>
      </w:r>
      <w:r w:rsidR="00A74401">
        <w:rPr>
          <w:sz w:val="26"/>
          <w:szCs w:val="26"/>
        </w:rPr>
        <w:t>критериев оценки участников</w:t>
      </w:r>
      <w:r>
        <w:rPr>
          <w:sz w:val="26"/>
          <w:szCs w:val="26"/>
        </w:rPr>
        <w:t xml:space="preserve"> конкурса </w:t>
      </w:r>
      <w:r w:rsidR="00702607">
        <w:rPr>
          <w:sz w:val="26"/>
          <w:szCs w:val="26"/>
        </w:rPr>
        <w:t xml:space="preserve">среди муниципальных образований Ханты-Мансийского автономного округа – Югры </w:t>
      </w:r>
      <w:r w:rsidR="00A74401">
        <w:rPr>
          <w:sz w:val="26"/>
          <w:szCs w:val="26"/>
        </w:rPr>
        <w:br/>
      </w:r>
      <w:r w:rsidR="00702607">
        <w:rPr>
          <w:sz w:val="26"/>
          <w:szCs w:val="26"/>
        </w:rPr>
        <w:t xml:space="preserve">на звания </w:t>
      </w:r>
      <w:r w:rsidRPr="0054121B">
        <w:rPr>
          <w:sz w:val="26"/>
          <w:szCs w:val="26"/>
        </w:rPr>
        <w:t>«Лучший муниципальный район по цифровой трансформации»</w:t>
      </w:r>
      <w:r>
        <w:rPr>
          <w:sz w:val="26"/>
          <w:szCs w:val="26"/>
        </w:rPr>
        <w:t xml:space="preserve">, </w:t>
      </w:r>
      <w:r w:rsidR="00702607">
        <w:rPr>
          <w:sz w:val="26"/>
          <w:szCs w:val="26"/>
        </w:rPr>
        <w:t xml:space="preserve">«Лучший городской округ по цифровой трансформации», </w:t>
      </w:r>
      <w:r>
        <w:rPr>
          <w:sz w:val="26"/>
          <w:szCs w:val="26"/>
        </w:rPr>
        <w:t xml:space="preserve">утверждённых приказом Департамента информационных технологий и цифрового развития Ханты-Мансийского автономного округа – Югры от 08.12.2023 № 08-Пр-195/1 «О проведении конкурса среди муниципальных образований Ханты-Мансийского автономного округа – Югры </w:t>
      </w:r>
      <w:r w:rsidR="00A74401">
        <w:rPr>
          <w:sz w:val="26"/>
          <w:szCs w:val="26"/>
        </w:rPr>
        <w:br/>
      </w:r>
      <w:r>
        <w:rPr>
          <w:sz w:val="26"/>
          <w:szCs w:val="26"/>
        </w:rPr>
        <w:t>на звания «Лучший муниципальный район по цифровой трансформации», «Лучший городской округ по цифровой трансформации» в 2024 году</w:t>
      </w:r>
      <w:r w:rsidR="00702607">
        <w:rPr>
          <w:sz w:val="26"/>
          <w:szCs w:val="26"/>
        </w:rPr>
        <w:t xml:space="preserve">, </w:t>
      </w:r>
      <w:r w:rsidR="00702607" w:rsidRPr="008C7418">
        <w:rPr>
          <w:rFonts w:eastAsiaTheme="minorHAnsi"/>
          <w:sz w:val="26"/>
          <w:szCs w:val="26"/>
          <w:lang w:eastAsia="en-US"/>
        </w:rPr>
        <w:t>учитывая значения показателей, достигнутых администрацией Нефтеюганского района в 202</w:t>
      </w:r>
      <w:r w:rsidR="00702607">
        <w:rPr>
          <w:rFonts w:eastAsiaTheme="minorHAnsi"/>
          <w:sz w:val="26"/>
          <w:szCs w:val="26"/>
          <w:lang w:eastAsia="en-US"/>
        </w:rPr>
        <w:t>3</w:t>
      </w:r>
      <w:r w:rsidR="00702607" w:rsidRPr="008C7418">
        <w:rPr>
          <w:rFonts w:eastAsiaTheme="minorHAnsi"/>
          <w:sz w:val="26"/>
          <w:szCs w:val="26"/>
          <w:lang w:eastAsia="en-US"/>
        </w:rPr>
        <w:t xml:space="preserve"> году:</w:t>
      </w:r>
    </w:p>
    <w:p w14:paraId="0696250C" w14:textId="77777777" w:rsidR="00702607" w:rsidRDefault="00702607" w:rsidP="000552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041B4DF" w14:textId="70E922E5" w:rsidR="003B5C63" w:rsidRPr="003E3EEF" w:rsidRDefault="003B5C63" w:rsidP="003B5C63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3B5C63">
        <w:rPr>
          <w:sz w:val="26"/>
          <w:szCs w:val="26"/>
        </w:rPr>
        <w:t xml:space="preserve">изменения в распоряжение администрации Нефтеюганского района </w:t>
      </w:r>
      <w:r>
        <w:rPr>
          <w:sz w:val="26"/>
          <w:szCs w:val="26"/>
        </w:rPr>
        <w:br/>
        <w:t>от 15.05.2024 № 196-ра «</w:t>
      </w:r>
      <w:r w:rsidRPr="008C7418">
        <w:rPr>
          <w:sz w:val="26"/>
          <w:szCs w:val="26"/>
        </w:rPr>
        <w:t xml:space="preserve">Об определении структурных подразделений администрации Нефтеюганского района, муниципальных учреждений Нефтеюганского района, ответственных за достижение </w:t>
      </w:r>
      <w:r w:rsidRPr="00A74401">
        <w:rPr>
          <w:sz w:val="26"/>
          <w:szCs w:val="26"/>
        </w:rPr>
        <w:t>критериев оценки участников</w:t>
      </w:r>
      <w:r w:rsidRPr="008C7418">
        <w:rPr>
          <w:sz w:val="26"/>
          <w:szCs w:val="26"/>
        </w:rPr>
        <w:t xml:space="preserve"> конкурса «Лучший муниципальный район по цифровой трансформации»</w:t>
      </w:r>
      <w:r>
        <w:rPr>
          <w:sz w:val="26"/>
          <w:szCs w:val="26"/>
        </w:rPr>
        <w:t xml:space="preserve">», изложив приложение </w:t>
      </w:r>
      <w:r>
        <w:rPr>
          <w:sz w:val="26"/>
          <w:szCs w:val="26"/>
        </w:rPr>
        <w:br/>
        <w:t xml:space="preserve">в редакции </w:t>
      </w:r>
      <w:r w:rsidRPr="003E3EEF">
        <w:rPr>
          <w:sz w:val="26"/>
          <w:szCs w:val="26"/>
        </w:rPr>
        <w:t xml:space="preserve">согласно приложению к настоящему </w:t>
      </w:r>
      <w:r>
        <w:rPr>
          <w:sz w:val="26"/>
          <w:szCs w:val="26"/>
        </w:rPr>
        <w:t>распоряжению.</w:t>
      </w:r>
    </w:p>
    <w:p w14:paraId="3C8CD7AC" w14:textId="73C47C44" w:rsidR="00F22FB3" w:rsidRPr="000552DA" w:rsidRDefault="003B5C63" w:rsidP="003B5C63">
      <w:pPr>
        <w:pStyle w:val="a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2FB3" w:rsidRPr="000552DA">
        <w:rPr>
          <w:sz w:val="26"/>
          <w:szCs w:val="26"/>
        </w:rPr>
        <w:t>Контроль за выполнением постановления возложить на управляющего делами Доронину Н.М.</w:t>
      </w:r>
    </w:p>
    <w:p w14:paraId="023AB6E8" w14:textId="0616A6FA" w:rsidR="00F22FB3" w:rsidRDefault="00F22FB3" w:rsidP="00BE76A8">
      <w:pPr>
        <w:tabs>
          <w:tab w:val="left" w:pos="993"/>
        </w:tabs>
        <w:rPr>
          <w:sz w:val="26"/>
          <w:szCs w:val="26"/>
        </w:rPr>
      </w:pPr>
    </w:p>
    <w:p w14:paraId="2E10857C" w14:textId="77777777" w:rsidR="00BE76A8" w:rsidRPr="00BE76A8" w:rsidRDefault="00BE76A8" w:rsidP="00BE76A8">
      <w:pPr>
        <w:tabs>
          <w:tab w:val="left" w:pos="993"/>
        </w:tabs>
        <w:rPr>
          <w:sz w:val="26"/>
          <w:szCs w:val="26"/>
        </w:rPr>
      </w:pPr>
    </w:p>
    <w:p w14:paraId="21A9B59D" w14:textId="77777777" w:rsidR="00F22FB3" w:rsidRPr="008C7418" w:rsidRDefault="00F22FB3" w:rsidP="000552DA">
      <w:pPr>
        <w:rPr>
          <w:sz w:val="26"/>
          <w:szCs w:val="26"/>
        </w:rPr>
      </w:pPr>
    </w:p>
    <w:p w14:paraId="1E41E909" w14:textId="256F2D5A" w:rsidR="000552DA" w:rsidRPr="008B6B28" w:rsidRDefault="003B5C63" w:rsidP="000233E6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552DA" w:rsidRPr="008B6B28">
        <w:rPr>
          <w:sz w:val="26"/>
          <w:szCs w:val="26"/>
        </w:rPr>
        <w:t xml:space="preserve"> района </w:t>
      </w:r>
      <w:r w:rsidR="000552DA" w:rsidRPr="008B6B28">
        <w:rPr>
          <w:sz w:val="26"/>
          <w:szCs w:val="26"/>
        </w:rPr>
        <w:tab/>
      </w:r>
      <w:r w:rsidR="000552DA" w:rsidRPr="008B6B28">
        <w:rPr>
          <w:sz w:val="26"/>
          <w:szCs w:val="26"/>
        </w:rPr>
        <w:tab/>
      </w:r>
      <w:r w:rsidR="000552DA" w:rsidRPr="008B6B28">
        <w:rPr>
          <w:sz w:val="26"/>
          <w:szCs w:val="26"/>
        </w:rPr>
        <w:tab/>
      </w:r>
      <w:r w:rsidR="000552DA" w:rsidRPr="008B6B28">
        <w:rPr>
          <w:sz w:val="26"/>
          <w:szCs w:val="26"/>
        </w:rPr>
        <w:tab/>
      </w:r>
      <w:r w:rsidR="000552DA" w:rsidRPr="008B6B2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>А.А.Бочко</w:t>
      </w:r>
    </w:p>
    <w:p w14:paraId="69F0807E" w14:textId="07EDE67E" w:rsidR="00F22FB3" w:rsidRPr="008C7418" w:rsidRDefault="00F22FB3" w:rsidP="000552DA">
      <w:pPr>
        <w:rPr>
          <w:sz w:val="26"/>
          <w:szCs w:val="26"/>
        </w:rPr>
      </w:pPr>
    </w:p>
    <w:p w14:paraId="46AB5FBD" w14:textId="77777777" w:rsidR="000552DA" w:rsidRDefault="000552DA" w:rsidP="00253A23">
      <w:pPr>
        <w:ind w:firstLine="5670"/>
        <w:rPr>
          <w:sz w:val="26"/>
          <w:szCs w:val="26"/>
        </w:rPr>
      </w:pPr>
    </w:p>
    <w:p w14:paraId="0C6FAE38" w14:textId="77777777" w:rsidR="003B5C63" w:rsidRPr="003B5C63" w:rsidRDefault="003B5C63" w:rsidP="003B5C63">
      <w:pPr>
        <w:ind w:firstLine="5670"/>
        <w:rPr>
          <w:sz w:val="26"/>
          <w:szCs w:val="26"/>
        </w:rPr>
      </w:pPr>
      <w:r w:rsidRPr="003B5C63">
        <w:rPr>
          <w:sz w:val="26"/>
          <w:szCs w:val="26"/>
        </w:rPr>
        <w:lastRenderedPageBreak/>
        <w:t xml:space="preserve">Приложение </w:t>
      </w:r>
    </w:p>
    <w:p w14:paraId="337B5311" w14:textId="77777777" w:rsidR="003B5C63" w:rsidRPr="003B5C63" w:rsidRDefault="003B5C63" w:rsidP="003B5C63">
      <w:pPr>
        <w:ind w:left="5670"/>
        <w:rPr>
          <w:sz w:val="26"/>
          <w:szCs w:val="26"/>
        </w:rPr>
      </w:pPr>
      <w:r w:rsidRPr="003B5C63">
        <w:rPr>
          <w:sz w:val="26"/>
          <w:szCs w:val="26"/>
        </w:rPr>
        <w:t>к распоряжению администрации Нефтеюганского района</w:t>
      </w:r>
    </w:p>
    <w:p w14:paraId="054F3B76" w14:textId="65717431" w:rsidR="003B5C63" w:rsidRDefault="003B5C63" w:rsidP="003B5C63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от</w:t>
      </w:r>
      <w:r w:rsidR="00BE76A8">
        <w:rPr>
          <w:sz w:val="26"/>
          <w:szCs w:val="26"/>
        </w:rPr>
        <w:t xml:space="preserve"> </w:t>
      </w:r>
      <w:r w:rsidR="000579BF">
        <w:rPr>
          <w:sz w:val="26"/>
          <w:szCs w:val="26"/>
        </w:rPr>
        <w:t>18.09.2024</w:t>
      </w:r>
      <w:r w:rsidR="00BE76A8">
        <w:rPr>
          <w:sz w:val="26"/>
          <w:szCs w:val="26"/>
        </w:rPr>
        <w:t xml:space="preserve"> </w:t>
      </w:r>
      <w:r w:rsidRPr="003B5C63">
        <w:rPr>
          <w:sz w:val="26"/>
          <w:szCs w:val="26"/>
        </w:rPr>
        <w:t>№</w:t>
      </w:r>
      <w:r w:rsidR="00BE76A8">
        <w:rPr>
          <w:sz w:val="26"/>
          <w:szCs w:val="26"/>
        </w:rPr>
        <w:t xml:space="preserve"> </w:t>
      </w:r>
      <w:r w:rsidR="000579BF">
        <w:rPr>
          <w:sz w:val="26"/>
          <w:szCs w:val="26"/>
        </w:rPr>
        <w:t>333-ра</w:t>
      </w:r>
    </w:p>
    <w:p w14:paraId="4BA8C115" w14:textId="77777777" w:rsidR="003B5C63" w:rsidRDefault="003B5C63" w:rsidP="00253A23">
      <w:pPr>
        <w:ind w:firstLine="5670"/>
        <w:rPr>
          <w:sz w:val="26"/>
          <w:szCs w:val="26"/>
        </w:rPr>
      </w:pPr>
    </w:p>
    <w:p w14:paraId="789F6C42" w14:textId="6D46E2D5" w:rsidR="001728D2" w:rsidRPr="008C7418" w:rsidRDefault="003B5C63" w:rsidP="00253A23">
      <w:pPr>
        <w:ind w:firstLine="5670"/>
        <w:rPr>
          <w:sz w:val="26"/>
          <w:szCs w:val="26"/>
        </w:rPr>
      </w:pPr>
      <w:r>
        <w:rPr>
          <w:sz w:val="26"/>
          <w:szCs w:val="26"/>
        </w:rPr>
        <w:t>«</w:t>
      </w:r>
      <w:r w:rsidR="001728D2" w:rsidRPr="008C7418">
        <w:rPr>
          <w:sz w:val="26"/>
          <w:szCs w:val="26"/>
        </w:rPr>
        <w:t xml:space="preserve">Приложение </w:t>
      </w:r>
    </w:p>
    <w:p w14:paraId="17091E29" w14:textId="77777777" w:rsidR="001728D2" w:rsidRPr="008C7418" w:rsidRDefault="001728D2" w:rsidP="00253A23">
      <w:pPr>
        <w:ind w:firstLine="5670"/>
        <w:rPr>
          <w:sz w:val="26"/>
          <w:szCs w:val="26"/>
        </w:rPr>
      </w:pPr>
      <w:r w:rsidRPr="008C7418">
        <w:rPr>
          <w:sz w:val="26"/>
          <w:szCs w:val="26"/>
        </w:rPr>
        <w:t xml:space="preserve">к </w:t>
      </w:r>
      <w:r w:rsidR="00647B01" w:rsidRPr="008C7418">
        <w:rPr>
          <w:sz w:val="26"/>
          <w:szCs w:val="26"/>
        </w:rPr>
        <w:t>распоряжению</w:t>
      </w:r>
      <w:r w:rsidRPr="008C7418">
        <w:rPr>
          <w:sz w:val="26"/>
          <w:szCs w:val="26"/>
        </w:rPr>
        <w:t xml:space="preserve"> администрации </w:t>
      </w:r>
    </w:p>
    <w:p w14:paraId="53D6B9E0" w14:textId="77777777" w:rsidR="001728D2" w:rsidRPr="008C7418" w:rsidRDefault="001728D2" w:rsidP="00253A23">
      <w:pPr>
        <w:ind w:firstLine="5670"/>
        <w:rPr>
          <w:sz w:val="26"/>
          <w:szCs w:val="26"/>
        </w:rPr>
      </w:pPr>
      <w:r w:rsidRPr="008C7418">
        <w:rPr>
          <w:sz w:val="26"/>
          <w:szCs w:val="26"/>
        </w:rPr>
        <w:t>Нефтеюганского района</w:t>
      </w:r>
    </w:p>
    <w:p w14:paraId="6FA59BF1" w14:textId="25D8269D" w:rsidR="001728D2" w:rsidRDefault="00EB7C13" w:rsidP="00253A23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от 15.05.2024</w:t>
      </w:r>
      <w:r w:rsidR="001728D2" w:rsidRPr="008C741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196-ра</w:t>
      </w:r>
    </w:p>
    <w:p w14:paraId="704E1EE9" w14:textId="77777777" w:rsidR="00BE76A8" w:rsidRPr="008C7418" w:rsidRDefault="00BE76A8" w:rsidP="00253A23">
      <w:pPr>
        <w:ind w:firstLine="5670"/>
        <w:rPr>
          <w:sz w:val="26"/>
          <w:szCs w:val="26"/>
        </w:rPr>
      </w:pPr>
    </w:p>
    <w:p w14:paraId="3F5C5706" w14:textId="0DCDD29B" w:rsidR="001728D2" w:rsidRPr="008C7418" w:rsidRDefault="001728D2" w:rsidP="00253A23">
      <w:pPr>
        <w:ind w:firstLine="5670"/>
        <w:rPr>
          <w:sz w:val="26"/>
          <w:szCs w:val="26"/>
        </w:rPr>
      </w:pPr>
    </w:p>
    <w:p w14:paraId="4EEE58FD" w14:textId="0004D499" w:rsidR="00026838" w:rsidRPr="008C7418" w:rsidRDefault="00026838" w:rsidP="00253A23">
      <w:pPr>
        <w:jc w:val="center"/>
        <w:rPr>
          <w:sz w:val="26"/>
          <w:szCs w:val="26"/>
        </w:rPr>
      </w:pPr>
      <w:r w:rsidRPr="008C7418">
        <w:rPr>
          <w:sz w:val="26"/>
          <w:szCs w:val="26"/>
        </w:rPr>
        <w:t xml:space="preserve">Структурные подразделения администрации Нефтеюганского района, </w:t>
      </w:r>
      <w:r w:rsidR="00BE76A8">
        <w:rPr>
          <w:sz w:val="26"/>
          <w:szCs w:val="26"/>
        </w:rPr>
        <w:br/>
      </w:r>
      <w:r w:rsidR="006D12DE" w:rsidRPr="008C7418">
        <w:rPr>
          <w:sz w:val="26"/>
          <w:szCs w:val="26"/>
        </w:rPr>
        <w:t xml:space="preserve">в том числе обладающие правом юридического лица, </w:t>
      </w:r>
      <w:r w:rsidR="00DD48D5" w:rsidRPr="008C7418">
        <w:rPr>
          <w:sz w:val="26"/>
          <w:szCs w:val="26"/>
        </w:rPr>
        <w:t>муниципальные казенные учреждения Нефтеюганского района</w:t>
      </w:r>
      <w:r w:rsidR="00F82E09" w:rsidRPr="008C7418">
        <w:rPr>
          <w:sz w:val="26"/>
          <w:szCs w:val="26"/>
        </w:rPr>
        <w:t>,</w:t>
      </w:r>
      <w:r w:rsidR="00DD48D5" w:rsidRPr="008C7418">
        <w:rPr>
          <w:sz w:val="26"/>
          <w:szCs w:val="26"/>
        </w:rPr>
        <w:t xml:space="preserve"> </w:t>
      </w:r>
      <w:r w:rsidRPr="008C7418">
        <w:rPr>
          <w:sz w:val="26"/>
          <w:szCs w:val="26"/>
        </w:rPr>
        <w:t xml:space="preserve">ответственные за достижение </w:t>
      </w:r>
      <w:r w:rsidR="00A74401" w:rsidRPr="00A74401">
        <w:rPr>
          <w:sz w:val="26"/>
          <w:szCs w:val="26"/>
        </w:rPr>
        <w:t>критериев оценки участников</w:t>
      </w:r>
      <w:r w:rsidRPr="008C7418">
        <w:rPr>
          <w:sz w:val="26"/>
          <w:szCs w:val="26"/>
        </w:rPr>
        <w:t xml:space="preserve"> конкурса «Лучший муниципалитет по цифровой трансформации»</w:t>
      </w:r>
    </w:p>
    <w:p w14:paraId="28D8B276" w14:textId="77777777" w:rsidR="00026838" w:rsidRPr="008C7418" w:rsidRDefault="00026838" w:rsidP="00253A23">
      <w:pPr>
        <w:jc w:val="center"/>
        <w:rPr>
          <w:sz w:val="26"/>
          <w:szCs w:val="26"/>
        </w:rPr>
      </w:pPr>
    </w:p>
    <w:tbl>
      <w:tblPr>
        <w:tblStyle w:val="af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5238"/>
      </w:tblGrid>
      <w:tr w:rsidR="00026838" w:rsidRPr="008C7418" w14:paraId="4EE784B1" w14:textId="77777777" w:rsidTr="00F82E09">
        <w:trPr>
          <w:trHeight w:val="576"/>
        </w:trPr>
        <w:tc>
          <w:tcPr>
            <w:tcW w:w="567" w:type="dxa"/>
            <w:vAlign w:val="center"/>
          </w:tcPr>
          <w:p w14:paraId="1C431676" w14:textId="77777777" w:rsidR="00026838" w:rsidRPr="008C7418" w:rsidRDefault="00A96EF1" w:rsidP="0089263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№ п/п</w:t>
            </w:r>
          </w:p>
        </w:tc>
        <w:tc>
          <w:tcPr>
            <w:tcW w:w="3823" w:type="dxa"/>
            <w:vAlign w:val="center"/>
          </w:tcPr>
          <w:p w14:paraId="54C16C2E" w14:textId="77777777" w:rsidR="00026838" w:rsidRPr="008C7418" w:rsidRDefault="00A96EF1" w:rsidP="0089263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Критерии оценки участников конкурса</w:t>
            </w:r>
          </w:p>
        </w:tc>
        <w:tc>
          <w:tcPr>
            <w:tcW w:w="5238" w:type="dxa"/>
            <w:vAlign w:val="center"/>
          </w:tcPr>
          <w:p w14:paraId="1B600D36" w14:textId="77777777" w:rsidR="00026838" w:rsidRPr="008C7418" w:rsidRDefault="00A96EF1" w:rsidP="0089263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 xml:space="preserve">Структурные подразделения </w:t>
            </w:r>
            <w:r w:rsidR="00B16777" w:rsidRPr="008C7418">
              <w:rPr>
                <w:sz w:val="26"/>
                <w:szCs w:val="26"/>
              </w:rPr>
              <w:br/>
            </w:r>
            <w:r w:rsidRPr="008C7418">
              <w:rPr>
                <w:sz w:val="26"/>
                <w:szCs w:val="26"/>
              </w:rPr>
              <w:t>администрации Нефтеюганского района</w:t>
            </w:r>
            <w:r w:rsidR="00B16777" w:rsidRPr="008C7418">
              <w:rPr>
                <w:sz w:val="26"/>
                <w:szCs w:val="26"/>
              </w:rPr>
              <w:t>, муниципальные казенные учреждения Нефтеюганского района</w:t>
            </w:r>
          </w:p>
        </w:tc>
      </w:tr>
    </w:tbl>
    <w:p w14:paraId="7131767E" w14:textId="77777777" w:rsidR="000552DA" w:rsidRPr="000552DA" w:rsidRDefault="000552DA">
      <w:pPr>
        <w:rPr>
          <w:sz w:val="2"/>
          <w:szCs w:val="2"/>
        </w:rPr>
      </w:pPr>
    </w:p>
    <w:tbl>
      <w:tblPr>
        <w:tblStyle w:val="af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5238"/>
      </w:tblGrid>
      <w:tr w:rsidR="000552DA" w:rsidRPr="008C7418" w14:paraId="7E9757AF" w14:textId="77777777" w:rsidTr="000552DA">
        <w:trPr>
          <w:trHeight w:val="100"/>
          <w:tblHeader/>
        </w:trPr>
        <w:tc>
          <w:tcPr>
            <w:tcW w:w="567" w:type="dxa"/>
          </w:tcPr>
          <w:p w14:paraId="16FC0897" w14:textId="0F0BD06F" w:rsidR="000552DA" w:rsidRPr="008C7418" w:rsidRDefault="000552DA" w:rsidP="0005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14:paraId="5DE2361C" w14:textId="5347EF8A" w:rsidR="000552DA" w:rsidRPr="000552DA" w:rsidRDefault="000552DA" w:rsidP="000552DA">
            <w:pPr>
              <w:jc w:val="center"/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2</w:t>
            </w:r>
          </w:p>
        </w:tc>
        <w:tc>
          <w:tcPr>
            <w:tcW w:w="5238" w:type="dxa"/>
          </w:tcPr>
          <w:p w14:paraId="4A42C549" w14:textId="09BD6A56" w:rsidR="000552DA" w:rsidRPr="000552DA" w:rsidRDefault="000552DA" w:rsidP="000552DA">
            <w:pPr>
              <w:jc w:val="center"/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3</w:t>
            </w:r>
          </w:p>
        </w:tc>
      </w:tr>
      <w:tr w:rsidR="00C26C6A" w:rsidRPr="008C7418" w14:paraId="2764D150" w14:textId="77777777" w:rsidTr="00F82E09">
        <w:tc>
          <w:tcPr>
            <w:tcW w:w="567" w:type="dxa"/>
          </w:tcPr>
          <w:p w14:paraId="4E911E04" w14:textId="579F62B9" w:rsidR="00C26C6A" w:rsidRPr="008C7418" w:rsidRDefault="00F82E09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</w:t>
            </w:r>
          </w:p>
        </w:tc>
        <w:tc>
          <w:tcPr>
            <w:tcW w:w="3823" w:type="dxa"/>
          </w:tcPr>
          <w:p w14:paraId="303954F3" w14:textId="06E199EC" w:rsidR="00C26C6A" w:rsidRPr="000552DA" w:rsidRDefault="00C91A0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</w:t>
            </w:r>
            <w:r w:rsidR="00F82E09" w:rsidRPr="000552DA">
              <w:rPr>
                <w:sz w:val="26"/>
                <w:szCs w:val="26"/>
              </w:rPr>
              <w:t xml:space="preserve">активных </w:t>
            </w:r>
            <w:r w:rsidRPr="000552DA">
              <w:rPr>
                <w:sz w:val="26"/>
                <w:szCs w:val="26"/>
              </w:rPr>
              <w:t>пользователей</w:t>
            </w:r>
            <w:r w:rsidR="00F82E09" w:rsidRPr="000552DA">
              <w:rPr>
                <w:sz w:val="26"/>
                <w:szCs w:val="26"/>
                <w:vertAlign w:val="superscript"/>
              </w:rPr>
              <w:t>1</w:t>
            </w:r>
            <w:r w:rsidRPr="000552DA">
              <w:rPr>
                <w:sz w:val="26"/>
                <w:szCs w:val="26"/>
              </w:rPr>
              <w:t xml:space="preserve"> из числа педагогических работников, </w:t>
            </w:r>
            <w:r w:rsidR="00F82E09" w:rsidRPr="000552DA">
              <w:rPr>
                <w:sz w:val="26"/>
                <w:szCs w:val="26"/>
              </w:rPr>
              <w:t xml:space="preserve">в информационно-коммуникационной </w:t>
            </w:r>
            <w:r w:rsidRPr="000552DA">
              <w:rPr>
                <w:sz w:val="26"/>
                <w:szCs w:val="26"/>
              </w:rPr>
              <w:t xml:space="preserve">образовательной платформе «Сферум» </w:t>
            </w:r>
          </w:p>
        </w:tc>
        <w:tc>
          <w:tcPr>
            <w:tcW w:w="5238" w:type="dxa"/>
          </w:tcPr>
          <w:p w14:paraId="25F0F146" w14:textId="10B8DDE4" w:rsidR="00C26C6A" w:rsidRPr="000552DA" w:rsidRDefault="009141BA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Департамент образования</w:t>
            </w:r>
            <w:r w:rsidR="004F4E62" w:rsidRPr="000552DA">
              <w:rPr>
                <w:sz w:val="26"/>
                <w:szCs w:val="26"/>
              </w:rPr>
              <w:t xml:space="preserve">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Нефтеюганского района</w:t>
            </w:r>
          </w:p>
        </w:tc>
      </w:tr>
      <w:tr w:rsidR="002D16CC" w:rsidRPr="008C7418" w14:paraId="10679167" w14:textId="77777777" w:rsidTr="00F82E09">
        <w:tc>
          <w:tcPr>
            <w:tcW w:w="567" w:type="dxa"/>
          </w:tcPr>
          <w:p w14:paraId="61BEBD75" w14:textId="5527677A" w:rsidR="002D16CC" w:rsidRPr="008C7418" w:rsidRDefault="003D5E01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</w:t>
            </w:r>
          </w:p>
        </w:tc>
        <w:tc>
          <w:tcPr>
            <w:tcW w:w="3823" w:type="dxa"/>
          </w:tcPr>
          <w:p w14:paraId="6D7711B6" w14:textId="364CF580" w:rsidR="002D16CC" w:rsidRPr="000552DA" w:rsidRDefault="002D16C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Количество межведомственных запросов, направленных органами местного самоуправления (далее – ОМСУ) посредством</w:t>
            </w:r>
            <w:r w:rsidR="00B1134F" w:rsidRPr="000552DA">
              <w:rPr>
                <w:sz w:val="26"/>
                <w:szCs w:val="26"/>
              </w:rPr>
              <w:t xml:space="preserve"> единой</w:t>
            </w:r>
            <w:r w:rsidRPr="000552DA">
              <w:rPr>
                <w:sz w:val="26"/>
                <w:szCs w:val="26"/>
              </w:rPr>
              <w:t xml:space="preserve"> системы межведомственного электронного взаимодействия </w:t>
            </w:r>
            <w:r w:rsidR="003D5E01" w:rsidRPr="000552DA">
              <w:rPr>
                <w:sz w:val="26"/>
                <w:szCs w:val="26"/>
              </w:rPr>
              <w:t xml:space="preserve">(далее – СМЭВ) </w:t>
            </w:r>
            <w:r w:rsidRPr="000552DA">
              <w:rPr>
                <w:sz w:val="26"/>
                <w:szCs w:val="26"/>
              </w:rPr>
              <w:t xml:space="preserve">в адрес федеральных органов исполнительной власти (далее </w:t>
            </w:r>
            <w:r w:rsidR="000552DA">
              <w:rPr>
                <w:sz w:val="26"/>
                <w:szCs w:val="26"/>
              </w:rPr>
              <w:t>–</w:t>
            </w:r>
            <w:r w:rsidR="002B1F25" w:rsidRPr="000552DA">
              <w:rPr>
                <w:sz w:val="26"/>
                <w:szCs w:val="26"/>
              </w:rPr>
              <w:t xml:space="preserve"> </w:t>
            </w:r>
            <w:r w:rsidRPr="000552DA">
              <w:rPr>
                <w:sz w:val="26"/>
                <w:szCs w:val="26"/>
              </w:rPr>
              <w:t>ФОИВ) на 1 тыс.</w:t>
            </w:r>
            <w:r w:rsidR="00F82E09" w:rsidRPr="000552DA">
              <w:rPr>
                <w:sz w:val="26"/>
                <w:szCs w:val="26"/>
              </w:rPr>
              <w:t xml:space="preserve"> человек</w:t>
            </w:r>
            <w:r w:rsidR="00F82E09" w:rsidRPr="000552DA">
              <w:rPr>
                <w:sz w:val="26"/>
                <w:szCs w:val="26"/>
                <w:vertAlign w:val="superscript"/>
              </w:rPr>
              <w:t>2</w:t>
            </w:r>
            <w:r w:rsidRPr="000552DA">
              <w:rPr>
                <w:sz w:val="26"/>
                <w:szCs w:val="26"/>
                <w:vertAlign w:val="superscript"/>
              </w:rPr>
              <w:t xml:space="preserve"> </w:t>
            </w:r>
            <w:r w:rsidRPr="000552DA">
              <w:rPr>
                <w:sz w:val="26"/>
                <w:szCs w:val="26"/>
              </w:rPr>
              <w:t>населения</w:t>
            </w:r>
          </w:p>
        </w:tc>
        <w:tc>
          <w:tcPr>
            <w:tcW w:w="5238" w:type="dxa"/>
          </w:tcPr>
          <w:p w14:paraId="0BEF55A7" w14:textId="1F25395D" w:rsidR="004F4E62" w:rsidRPr="000552DA" w:rsidRDefault="004F4E62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Комитет градостроительства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  <w:p w14:paraId="77B595BF" w14:textId="77777777" w:rsidR="002D16CC" w:rsidRPr="000552DA" w:rsidRDefault="002D16CC" w:rsidP="000552DA">
            <w:pPr>
              <w:rPr>
                <w:sz w:val="26"/>
                <w:szCs w:val="26"/>
              </w:rPr>
            </w:pPr>
          </w:p>
          <w:p w14:paraId="0C3EB56E" w14:textId="77777777" w:rsidR="00D110CE" w:rsidRPr="000552DA" w:rsidRDefault="002D16C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  <w:p w14:paraId="5CC2E5F2" w14:textId="77777777" w:rsidR="00D110CE" w:rsidRPr="000552DA" w:rsidRDefault="00D110CE" w:rsidP="000552DA">
            <w:pPr>
              <w:rPr>
                <w:sz w:val="26"/>
                <w:szCs w:val="26"/>
              </w:rPr>
            </w:pPr>
          </w:p>
          <w:p w14:paraId="3BFC5C77" w14:textId="00D20CA1" w:rsidR="00D110CE" w:rsidRPr="000552DA" w:rsidRDefault="008068F6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Департамент</w:t>
            </w:r>
            <w:r w:rsidR="00D110CE" w:rsidRPr="000552DA">
              <w:rPr>
                <w:sz w:val="26"/>
                <w:szCs w:val="26"/>
              </w:rPr>
              <w:t xml:space="preserve"> экономическо</w:t>
            </w:r>
            <w:r w:rsidRPr="000552DA">
              <w:rPr>
                <w:sz w:val="26"/>
                <w:szCs w:val="26"/>
              </w:rPr>
              <w:t>го развития</w:t>
            </w:r>
            <w:r w:rsidR="00892633" w:rsidRPr="000552DA">
              <w:rPr>
                <w:sz w:val="26"/>
                <w:szCs w:val="26"/>
              </w:rPr>
              <w:br/>
            </w:r>
            <w:r w:rsidR="00D110CE" w:rsidRPr="000552DA">
              <w:rPr>
                <w:sz w:val="26"/>
                <w:szCs w:val="26"/>
              </w:rPr>
              <w:t>администрации Нефтеюганского района</w:t>
            </w:r>
          </w:p>
          <w:p w14:paraId="2B3DC697" w14:textId="776ADBE8" w:rsidR="00647E06" w:rsidRPr="000552DA" w:rsidRDefault="00647E06" w:rsidP="000552DA">
            <w:pPr>
              <w:rPr>
                <w:sz w:val="26"/>
                <w:szCs w:val="26"/>
              </w:rPr>
            </w:pPr>
          </w:p>
          <w:p w14:paraId="5B741C1E" w14:textId="41BBEC8E" w:rsidR="00D110CE" w:rsidRPr="000552DA" w:rsidRDefault="00647E06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Отдел по сельскому хозяйству администрации Нефтеюганского района</w:t>
            </w:r>
          </w:p>
        </w:tc>
      </w:tr>
      <w:tr w:rsidR="002D16CC" w:rsidRPr="008C7418" w14:paraId="3B4AC8F4" w14:textId="77777777" w:rsidTr="00F82E09">
        <w:tc>
          <w:tcPr>
            <w:tcW w:w="567" w:type="dxa"/>
          </w:tcPr>
          <w:p w14:paraId="7041E279" w14:textId="60C80B4C" w:rsidR="002D16CC" w:rsidRPr="008C7418" w:rsidRDefault="003D5E01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3</w:t>
            </w:r>
          </w:p>
        </w:tc>
        <w:tc>
          <w:tcPr>
            <w:tcW w:w="3823" w:type="dxa"/>
          </w:tcPr>
          <w:p w14:paraId="2A9A35CB" w14:textId="232E2164" w:rsidR="002D16CC" w:rsidRPr="000552DA" w:rsidRDefault="006D12D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своевременно предоставленных межведомственных ответов ОМСУ на запросы Росреестра по сведениям, необходимым </w:t>
            </w:r>
            <w:r w:rsidRPr="000552DA">
              <w:rPr>
                <w:sz w:val="26"/>
                <w:szCs w:val="26"/>
              </w:rPr>
              <w:lastRenderedPageBreak/>
              <w:t xml:space="preserve">для предоставления государственных услуг </w:t>
            </w:r>
            <w:r w:rsidR="00007086" w:rsidRPr="000552DA">
              <w:rPr>
                <w:sz w:val="26"/>
                <w:szCs w:val="26"/>
              </w:rPr>
              <w:t>Росреестром</w:t>
            </w:r>
            <w:r w:rsidRPr="000552DA">
              <w:rPr>
                <w:sz w:val="26"/>
                <w:szCs w:val="26"/>
              </w:rPr>
              <w:t xml:space="preserve"> посредством </w:t>
            </w:r>
            <w:r w:rsidR="003D5E01" w:rsidRPr="000552DA">
              <w:rPr>
                <w:sz w:val="26"/>
                <w:szCs w:val="26"/>
              </w:rPr>
              <w:t>СМЭВ</w:t>
            </w:r>
          </w:p>
        </w:tc>
        <w:tc>
          <w:tcPr>
            <w:tcW w:w="5238" w:type="dxa"/>
          </w:tcPr>
          <w:p w14:paraId="790E6DB5" w14:textId="6180AEC4" w:rsidR="00F83B7E" w:rsidRPr="000552DA" w:rsidRDefault="00F83B7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lastRenderedPageBreak/>
              <w:t xml:space="preserve">Комитет градостроительства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  <w:p w14:paraId="3993A51A" w14:textId="77777777" w:rsidR="00AB0F58" w:rsidRPr="000552DA" w:rsidRDefault="00AB0F58" w:rsidP="000552DA">
            <w:pPr>
              <w:rPr>
                <w:sz w:val="26"/>
                <w:szCs w:val="26"/>
              </w:rPr>
            </w:pPr>
          </w:p>
          <w:p w14:paraId="7031A318" w14:textId="77777777" w:rsidR="002D16CC" w:rsidRPr="000552DA" w:rsidRDefault="00AB0F58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lastRenderedPageBreak/>
              <w:t xml:space="preserve">Департамент имущественных отношений Нефтеюганского района </w:t>
            </w:r>
          </w:p>
        </w:tc>
      </w:tr>
      <w:tr w:rsidR="002D16CC" w:rsidRPr="008C7418" w14:paraId="2EEFCDBE" w14:textId="77777777" w:rsidTr="00F82E09">
        <w:tc>
          <w:tcPr>
            <w:tcW w:w="567" w:type="dxa"/>
          </w:tcPr>
          <w:p w14:paraId="3F0C0E95" w14:textId="5D3387B9" w:rsidR="002D16CC" w:rsidRPr="008C7418" w:rsidRDefault="0000708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823" w:type="dxa"/>
          </w:tcPr>
          <w:p w14:paraId="4C985114" w14:textId="4172F662" w:rsidR="002D16CC" w:rsidRPr="000552DA" w:rsidRDefault="00812473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администраторов доходов, взаимодействующих </w:t>
            </w:r>
            <w:r w:rsid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с государственной информационной системой государственных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и муниципальных платежей </w:t>
            </w:r>
          </w:p>
        </w:tc>
        <w:tc>
          <w:tcPr>
            <w:tcW w:w="5238" w:type="dxa"/>
          </w:tcPr>
          <w:p w14:paraId="0A6B5C23" w14:textId="20BD7124" w:rsidR="00F83B7E" w:rsidRPr="000552DA" w:rsidRDefault="00F83B7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Комитет градостроительства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  <w:p w14:paraId="53BA6575" w14:textId="77777777" w:rsidR="006D12DE" w:rsidRPr="000552DA" w:rsidRDefault="006D12DE" w:rsidP="000552DA">
            <w:pPr>
              <w:rPr>
                <w:sz w:val="26"/>
                <w:szCs w:val="26"/>
              </w:rPr>
            </w:pPr>
          </w:p>
          <w:p w14:paraId="30D322EE" w14:textId="77777777" w:rsidR="002D16CC" w:rsidRPr="000552DA" w:rsidRDefault="006D12D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812473" w:rsidRPr="008C7418" w14:paraId="1DBE6BD7" w14:textId="77777777" w:rsidTr="00F82E09">
        <w:tc>
          <w:tcPr>
            <w:tcW w:w="567" w:type="dxa"/>
          </w:tcPr>
          <w:p w14:paraId="40B4BE3A" w14:textId="2A4969ED" w:rsidR="00812473" w:rsidRPr="008C7418" w:rsidRDefault="0000708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5</w:t>
            </w:r>
          </w:p>
        </w:tc>
        <w:tc>
          <w:tcPr>
            <w:tcW w:w="3823" w:type="dxa"/>
          </w:tcPr>
          <w:p w14:paraId="70F2867E" w14:textId="1739E264" w:rsidR="00812473" w:rsidRPr="000552DA" w:rsidRDefault="00EA25C3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документов, подписанных усиленной квалифицированной электронной подписью,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от общего числа </w:t>
            </w:r>
            <w:r w:rsidR="00007086" w:rsidRPr="000552DA">
              <w:rPr>
                <w:sz w:val="26"/>
                <w:szCs w:val="26"/>
              </w:rPr>
              <w:t>входящих</w:t>
            </w:r>
            <w:r w:rsidRPr="000552DA">
              <w:rPr>
                <w:sz w:val="26"/>
                <w:szCs w:val="26"/>
              </w:rPr>
              <w:t xml:space="preserve"> документов, полученных </w:t>
            </w:r>
            <w:r w:rsidR="00007086" w:rsidRPr="000552DA">
              <w:rPr>
                <w:sz w:val="26"/>
                <w:szCs w:val="26"/>
              </w:rPr>
              <w:t>ОМСУ</w:t>
            </w:r>
            <w:r w:rsidRPr="000552DA">
              <w:rPr>
                <w:sz w:val="26"/>
                <w:szCs w:val="26"/>
              </w:rPr>
              <w:t xml:space="preserve"> за отчетный период</w:t>
            </w:r>
          </w:p>
        </w:tc>
        <w:tc>
          <w:tcPr>
            <w:tcW w:w="5238" w:type="dxa"/>
          </w:tcPr>
          <w:p w14:paraId="63DFDA16" w14:textId="1EAA470D" w:rsidR="00EA25C3" w:rsidRPr="000552DA" w:rsidRDefault="00EA25C3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Структурные подразделения администрации Нефтеюганского района</w:t>
            </w:r>
            <w:r w:rsidR="008D3583" w:rsidRPr="000552DA">
              <w:rPr>
                <w:sz w:val="26"/>
                <w:szCs w:val="26"/>
              </w:rPr>
              <w:t>, в том числе обладающие правом юридического лица</w:t>
            </w:r>
          </w:p>
        </w:tc>
      </w:tr>
      <w:tr w:rsidR="00F83B7E" w:rsidRPr="008C7418" w14:paraId="79845928" w14:textId="77777777" w:rsidTr="00F82E09">
        <w:tc>
          <w:tcPr>
            <w:tcW w:w="567" w:type="dxa"/>
          </w:tcPr>
          <w:p w14:paraId="2D3BD586" w14:textId="59B966A9" w:rsidR="00F83B7E" w:rsidRPr="008C7418" w:rsidRDefault="0000708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6</w:t>
            </w:r>
          </w:p>
        </w:tc>
        <w:tc>
          <w:tcPr>
            <w:tcW w:w="3823" w:type="dxa"/>
          </w:tcPr>
          <w:p w14:paraId="6B7B34EB" w14:textId="413325F1" w:rsidR="00F83B7E" w:rsidRPr="000552DA" w:rsidRDefault="00F83B7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Процент качества ведения документов в государственной </w:t>
            </w:r>
            <w:r w:rsidR="001B522C" w:rsidRPr="000552DA">
              <w:rPr>
                <w:sz w:val="26"/>
                <w:szCs w:val="26"/>
              </w:rPr>
              <w:t xml:space="preserve">информационной системе обеспечения градостроительной деятельности Ханты-Мансийского автономного округа </w:t>
            </w:r>
            <w:r w:rsidR="00892633" w:rsidRPr="000552DA">
              <w:rPr>
                <w:sz w:val="26"/>
                <w:szCs w:val="26"/>
              </w:rPr>
              <w:t>–</w:t>
            </w:r>
            <w:r w:rsidR="00007086" w:rsidRPr="000552DA">
              <w:rPr>
                <w:sz w:val="26"/>
                <w:szCs w:val="26"/>
              </w:rPr>
              <w:t xml:space="preserve"> Югры</w:t>
            </w:r>
            <w:r w:rsidR="009933FC" w:rsidRPr="000552DA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238" w:type="dxa"/>
          </w:tcPr>
          <w:p w14:paraId="44F15630" w14:textId="79F12791" w:rsidR="00F83B7E" w:rsidRPr="000552DA" w:rsidRDefault="00CD064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Комитет градостроительства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</w:tc>
      </w:tr>
      <w:tr w:rsidR="00384B7F" w:rsidRPr="008C7418" w14:paraId="1416BC6A" w14:textId="77777777" w:rsidTr="00F82E09">
        <w:tc>
          <w:tcPr>
            <w:tcW w:w="567" w:type="dxa"/>
          </w:tcPr>
          <w:p w14:paraId="4746DA57" w14:textId="5D6890D7" w:rsidR="00384B7F" w:rsidRPr="008C7418" w:rsidRDefault="00384B7F" w:rsidP="00253A23">
            <w:pPr>
              <w:jc w:val="center"/>
              <w:rPr>
                <w:sz w:val="26"/>
                <w:szCs w:val="26"/>
                <w:lang w:val="en-US"/>
              </w:rPr>
            </w:pPr>
            <w:r w:rsidRPr="008C7418">
              <w:rPr>
                <w:sz w:val="26"/>
                <w:szCs w:val="26"/>
                <w:lang w:val="en-US"/>
              </w:rPr>
              <w:t>7</w:t>
            </w:r>
          </w:p>
          <w:p w14:paraId="04331F6A" w14:textId="77777777" w:rsidR="00384B7F" w:rsidRPr="008C7418" w:rsidRDefault="00384B7F" w:rsidP="00253A23">
            <w:pPr>
              <w:jc w:val="center"/>
              <w:rPr>
                <w:sz w:val="26"/>
                <w:szCs w:val="26"/>
              </w:rPr>
            </w:pPr>
          </w:p>
          <w:p w14:paraId="3848D6E3" w14:textId="77777777" w:rsidR="00384B7F" w:rsidRPr="008C7418" w:rsidRDefault="00384B7F" w:rsidP="00253A23">
            <w:pPr>
              <w:jc w:val="center"/>
              <w:rPr>
                <w:sz w:val="26"/>
                <w:szCs w:val="26"/>
              </w:rPr>
            </w:pPr>
          </w:p>
          <w:p w14:paraId="7AD4CBF2" w14:textId="77777777" w:rsidR="00384B7F" w:rsidRPr="008C7418" w:rsidRDefault="00384B7F" w:rsidP="00253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3" w:type="dxa"/>
          </w:tcPr>
          <w:p w14:paraId="50A10D3B" w14:textId="565E76D8" w:rsidR="00384B7F" w:rsidRPr="000552DA" w:rsidRDefault="00384B7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Размещение кадастровых номеров объектов недвижимости, являющихся объектами адресации, </w:t>
            </w:r>
            <w:r w:rsid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в привязке к адресам таких объектов адресации</w:t>
            </w:r>
            <w:r w:rsid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 в Государственном адресном реестре</w:t>
            </w:r>
            <w:r w:rsidR="000A7DEC" w:rsidRPr="000552DA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5238" w:type="dxa"/>
          </w:tcPr>
          <w:p w14:paraId="2704AEB2" w14:textId="77777777" w:rsidR="00384B7F" w:rsidRPr="000552DA" w:rsidRDefault="00384B7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Комитет градостроительства </w:t>
            </w:r>
          </w:p>
          <w:p w14:paraId="4D857643" w14:textId="79AEA306" w:rsidR="00384B7F" w:rsidRPr="000552DA" w:rsidRDefault="00384B7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</w:tc>
      </w:tr>
      <w:tr w:rsidR="00CD064B" w:rsidRPr="008C7418" w14:paraId="532DF84E" w14:textId="77777777" w:rsidTr="000552DA">
        <w:tc>
          <w:tcPr>
            <w:tcW w:w="567" w:type="dxa"/>
          </w:tcPr>
          <w:p w14:paraId="655D5F0C" w14:textId="71545888" w:rsidR="00CD064B" w:rsidRPr="008C7418" w:rsidRDefault="000A7DEC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8</w:t>
            </w:r>
          </w:p>
        </w:tc>
        <w:tc>
          <w:tcPr>
            <w:tcW w:w="3823" w:type="dxa"/>
          </w:tcPr>
          <w:p w14:paraId="4A143197" w14:textId="5F27F101" w:rsidR="00CD064B" w:rsidRPr="000552DA" w:rsidRDefault="00CD064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общих собраний собственников помещений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в многоквартирных домах, проведенных посредством электронного голосования,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от общего количества проведенных общих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собраний собственников</w:t>
            </w:r>
            <w:r w:rsidR="004576DA" w:rsidRPr="000552DA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5238" w:type="dxa"/>
          </w:tcPr>
          <w:p w14:paraId="5CEEE0AB" w14:textId="1A4F5637" w:rsidR="00CD064B" w:rsidRPr="000552DA" w:rsidRDefault="00CD064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Департамент строительства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EA25C3" w:rsidRPr="008C7418" w14:paraId="307C8564" w14:textId="77777777" w:rsidTr="00F82E09">
        <w:tc>
          <w:tcPr>
            <w:tcW w:w="567" w:type="dxa"/>
          </w:tcPr>
          <w:p w14:paraId="2FDB3EDB" w14:textId="6B62E765" w:rsidR="00EA25C3" w:rsidRPr="008C7418" w:rsidRDefault="003D6280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823" w:type="dxa"/>
          </w:tcPr>
          <w:p w14:paraId="09072FD4" w14:textId="5845A730" w:rsidR="00EA25C3" w:rsidRPr="000552DA" w:rsidRDefault="00EA25C3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Отображение </w:t>
            </w:r>
            <w:r w:rsidR="00032812" w:rsidRPr="000552DA">
              <w:rPr>
                <w:sz w:val="26"/>
                <w:szCs w:val="26"/>
              </w:rPr>
              <w:t xml:space="preserve">в </w:t>
            </w:r>
            <w:r w:rsidRPr="000552DA">
              <w:rPr>
                <w:sz w:val="26"/>
                <w:szCs w:val="26"/>
              </w:rPr>
              <w:t xml:space="preserve">нейронной </w:t>
            </w:r>
            <w:r w:rsidR="0021265D" w:rsidRPr="000552DA">
              <w:rPr>
                <w:sz w:val="26"/>
                <w:szCs w:val="26"/>
              </w:rPr>
              <w:t>сет</w:t>
            </w:r>
            <w:r w:rsidR="00032812" w:rsidRPr="000552DA">
              <w:rPr>
                <w:sz w:val="26"/>
                <w:szCs w:val="26"/>
              </w:rPr>
              <w:t>и</w:t>
            </w:r>
            <w:r w:rsidR="0021265D" w:rsidRPr="000552DA">
              <w:rPr>
                <w:sz w:val="26"/>
                <w:szCs w:val="26"/>
              </w:rPr>
              <w:t xml:space="preserve"> </w:t>
            </w:r>
            <w:r w:rsidRPr="000552DA">
              <w:rPr>
                <w:sz w:val="26"/>
                <w:szCs w:val="26"/>
              </w:rPr>
              <w:t>«</w:t>
            </w:r>
            <w:r w:rsidR="00032812" w:rsidRPr="000552DA">
              <w:rPr>
                <w:sz w:val="26"/>
                <w:szCs w:val="26"/>
              </w:rPr>
              <w:t>Вика</w:t>
            </w:r>
            <w:r w:rsidRPr="000552DA">
              <w:rPr>
                <w:sz w:val="26"/>
                <w:szCs w:val="26"/>
              </w:rPr>
              <w:t xml:space="preserve">» данных, размещаемых </w:t>
            </w:r>
            <w:r w:rsidR="00CA5A87" w:rsidRPr="000552DA">
              <w:rPr>
                <w:sz w:val="26"/>
                <w:szCs w:val="26"/>
              </w:rPr>
              <w:t>в сети на региональном портале</w:t>
            </w:r>
            <w:r w:rsidR="00032812" w:rsidRPr="000552DA">
              <w:rPr>
                <w:sz w:val="26"/>
                <w:szCs w:val="26"/>
                <w:vertAlign w:val="superscript"/>
              </w:rPr>
              <w:t>6</w:t>
            </w:r>
            <w:r w:rsidR="002944F6" w:rsidRPr="000552DA">
              <w:rPr>
                <w:sz w:val="26"/>
                <w:szCs w:val="26"/>
                <w:vertAlign w:val="superscript"/>
              </w:rPr>
              <w:t xml:space="preserve"> </w:t>
            </w:r>
            <w:r w:rsidRPr="000552DA">
              <w:rPr>
                <w:sz w:val="26"/>
                <w:szCs w:val="26"/>
              </w:rPr>
              <w:t xml:space="preserve">(информация о ценах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на топливо, информация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о спортивных секциях)</w:t>
            </w:r>
          </w:p>
        </w:tc>
        <w:tc>
          <w:tcPr>
            <w:tcW w:w="5238" w:type="dxa"/>
          </w:tcPr>
          <w:p w14:paraId="73C28A71" w14:textId="3E33FAA9" w:rsidR="00EF305B" w:rsidRPr="000552DA" w:rsidRDefault="00EF305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М</w:t>
            </w:r>
            <w:r w:rsidR="00032812" w:rsidRPr="000552DA">
              <w:rPr>
                <w:sz w:val="26"/>
                <w:szCs w:val="26"/>
              </w:rPr>
              <w:t>униципальное казенное учреждение</w:t>
            </w:r>
            <w:r w:rsidRPr="000552DA">
              <w:rPr>
                <w:sz w:val="26"/>
                <w:szCs w:val="26"/>
              </w:rPr>
              <w:t xml:space="preserve"> «Управление по делам администрации Нефтеюганского района»</w:t>
            </w:r>
          </w:p>
          <w:p w14:paraId="0945F442" w14:textId="77777777" w:rsidR="00EF305B" w:rsidRPr="000552DA" w:rsidRDefault="00EF305B" w:rsidP="000552DA">
            <w:pPr>
              <w:rPr>
                <w:sz w:val="26"/>
                <w:szCs w:val="26"/>
              </w:rPr>
            </w:pPr>
          </w:p>
          <w:p w14:paraId="3C8F7876" w14:textId="77777777" w:rsidR="009755A0" w:rsidRPr="000552DA" w:rsidRDefault="009755A0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Департамент экономического развития</w:t>
            </w:r>
          </w:p>
          <w:p w14:paraId="48A20239" w14:textId="670D2DF7" w:rsidR="00B01181" w:rsidRPr="000552DA" w:rsidRDefault="009755A0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администрации Нефтеюганского района</w:t>
            </w:r>
          </w:p>
          <w:p w14:paraId="3ADCD3C7" w14:textId="77777777" w:rsidR="0047415C" w:rsidRDefault="0047415C" w:rsidP="000552DA">
            <w:pPr>
              <w:rPr>
                <w:sz w:val="26"/>
                <w:szCs w:val="26"/>
              </w:rPr>
            </w:pPr>
          </w:p>
          <w:p w14:paraId="3EF3F7F7" w14:textId="2E089E0F" w:rsidR="00EA25C3" w:rsidRPr="000552DA" w:rsidRDefault="00B01181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B1134F" w:rsidRPr="008C7418" w14:paraId="41D83D6E" w14:textId="77777777" w:rsidTr="00F82E09">
        <w:tc>
          <w:tcPr>
            <w:tcW w:w="567" w:type="dxa"/>
          </w:tcPr>
          <w:p w14:paraId="34160BD2" w14:textId="611D1149" w:rsidR="00B1134F" w:rsidRPr="008C7418" w:rsidRDefault="00B1134F" w:rsidP="00032812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</w:t>
            </w:r>
            <w:r w:rsidR="00032812" w:rsidRPr="008C7418">
              <w:rPr>
                <w:sz w:val="26"/>
                <w:szCs w:val="26"/>
              </w:rPr>
              <w:t>0</w:t>
            </w:r>
          </w:p>
        </w:tc>
        <w:tc>
          <w:tcPr>
            <w:tcW w:w="3823" w:type="dxa"/>
          </w:tcPr>
          <w:p w14:paraId="4CD03D7F" w14:textId="05EA52F0" w:rsidR="00B1134F" w:rsidRPr="000552DA" w:rsidRDefault="00B1134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Представление ОМСУ проекта плана информатизации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в программном обеспечении для планирования и учета информационных систем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и компонентов информационно-телекоммуникационной инфраструктуры </w:t>
            </w:r>
            <w:r w:rsidR="009E6CA7" w:rsidRPr="000552DA">
              <w:rPr>
                <w:sz w:val="26"/>
                <w:szCs w:val="26"/>
              </w:rPr>
              <w:t xml:space="preserve">Ханты-Мансийского </w:t>
            </w:r>
            <w:r w:rsidRPr="000552DA">
              <w:rPr>
                <w:sz w:val="26"/>
                <w:szCs w:val="26"/>
              </w:rPr>
              <w:t>автономного округа</w:t>
            </w:r>
            <w:r w:rsidR="009E6CA7" w:rsidRPr="000552DA">
              <w:rPr>
                <w:sz w:val="26"/>
                <w:szCs w:val="26"/>
              </w:rPr>
              <w:t xml:space="preserve"> </w:t>
            </w:r>
            <w:r w:rsidR="00892633" w:rsidRPr="000552DA">
              <w:rPr>
                <w:sz w:val="26"/>
                <w:szCs w:val="26"/>
              </w:rPr>
              <w:t>–</w:t>
            </w:r>
            <w:r w:rsidR="009E6CA7" w:rsidRPr="000552DA">
              <w:rPr>
                <w:sz w:val="26"/>
                <w:szCs w:val="26"/>
              </w:rPr>
              <w:t xml:space="preserve"> Югры</w:t>
            </w:r>
            <w:r w:rsidR="00032812" w:rsidRPr="000552DA">
              <w:rPr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5238" w:type="dxa"/>
          </w:tcPr>
          <w:p w14:paraId="6BD4128B" w14:textId="1BA47121" w:rsidR="00B1134F" w:rsidRPr="000552DA" w:rsidRDefault="00B1134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032812" w:rsidRPr="008C7418" w14:paraId="6ED06CF4" w14:textId="77777777" w:rsidTr="00F82E09">
        <w:tc>
          <w:tcPr>
            <w:tcW w:w="567" w:type="dxa"/>
          </w:tcPr>
          <w:p w14:paraId="4029DF10" w14:textId="4CF0B251" w:rsidR="00032812" w:rsidRPr="008C7418" w:rsidRDefault="00032812" w:rsidP="00032812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11</w:t>
            </w:r>
          </w:p>
        </w:tc>
        <w:tc>
          <w:tcPr>
            <w:tcW w:w="3823" w:type="dxa"/>
          </w:tcPr>
          <w:p w14:paraId="215F4F04" w14:textId="403566E7" w:rsidR="00032812" w:rsidRPr="000552DA" w:rsidRDefault="00032812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медицинских свидетельств о рождении, выданных в форме электронного документа </w:t>
            </w:r>
            <w:r w:rsid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к общему числу выданных свидетельств о рождении</w:t>
            </w:r>
          </w:p>
        </w:tc>
        <w:tc>
          <w:tcPr>
            <w:tcW w:w="5238" w:type="dxa"/>
          </w:tcPr>
          <w:p w14:paraId="60671D00" w14:textId="733BDDF6" w:rsidR="00032812" w:rsidRPr="000552DA" w:rsidRDefault="00032812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Отдел регистрации актов гражданского состояния</w:t>
            </w:r>
            <w:r w:rsidR="00BE1BE3" w:rsidRPr="000552DA">
              <w:rPr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EA25C3" w:rsidRPr="008C7418" w14:paraId="6C4A6C33" w14:textId="77777777" w:rsidTr="00F82E09">
        <w:tc>
          <w:tcPr>
            <w:tcW w:w="567" w:type="dxa"/>
          </w:tcPr>
          <w:p w14:paraId="1FB98432" w14:textId="184A903F" w:rsidR="00EA25C3" w:rsidRPr="008C7418" w:rsidRDefault="00B1134F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</w:t>
            </w:r>
            <w:r w:rsidR="00316196" w:rsidRPr="008C7418">
              <w:rPr>
                <w:sz w:val="26"/>
                <w:szCs w:val="26"/>
              </w:rPr>
              <w:t>2</w:t>
            </w:r>
          </w:p>
        </w:tc>
        <w:tc>
          <w:tcPr>
            <w:tcW w:w="3823" w:type="dxa"/>
          </w:tcPr>
          <w:p w14:paraId="2B1146D6" w14:textId="5BB9756C" w:rsidR="00EA25C3" w:rsidRPr="000552DA" w:rsidRDefault="00B01181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Организация участия представителей </w:t>
            </w:r>
            <w:r w:rsidR="0021265D" w:rsidRPr="000552DA">
              <w:rPr>
                <w:sz w:val="26"/>
                <w:szCs w:val="26"/>
              </w:rPr>
              <w:t>муниципальных образований</w:t>
            </w:r>
            <w:r w:rsidRPr="000552DA">
              <w:rPr>
                <w:sz w:val="26"/>
                <w:szCs w:val="26"/>
              </w:rPr>
              <w:t xml:space="preserve"> в окружном конкурсе для разработчиков мобильных приложений </w:t>
            </w:r>
            <w:r w:rsid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веб-сервисов «</w:t>
            </w:r>
            <w:r w:rsidR="00032812" w:rsidRPr="000552DA">
              <w:rPr>
                <w:sz w:val="26"/>
                <w:szCs w:val="26"/>
              </w:rPr>
              <w:t>Югорский хакатон. Хантатон-2024</w:t>
            </w:r>
            <w:r w:rsidR="00A920A1" w:rsidRPr="000552DA">
              <w:rPr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14:paraId="50D73CF5" w14:textId="23C16AB6" w:rsidR="00EA25C3" w:rsidRPr="000552DA" w:rsidRDefault="00AB0F58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604D5F" w:rsidRPr="008C7418" w14:paraId="787AC372" w14:textId="77777777" w:rsidTr="00F82E09">
        <w:tc>
          <w:tcPr>
            <w:tcW w:w="567" w:type="dxa"/>
          </w:tcPr>
          <w:p w14:paraId="7E25E1A0" w14:textId="4B10DD2E" w:rsidR="00604D5F" w:rsidRPr="008C7418" w:rsidRDefault="0031619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13</w:t>
            </w:r>
          </w:p>
        </w:tc>
        <w:tc>
          <w:tcPr>
            <w:tcW w:w="3823" w:type="dxa"/>
          </w:tcPr>
          <w:p w14:paraId="0E4DB622" w14:textId="62B0F0D2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сотрудников ОМСУ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и подведомственных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им учреждений</w:t>
            </w:r>
            <w:r w:rsidR="00316196" w:rsidRPr="000552DA">
              <w:rPr>
                <w:sz w:val="26"/>
                <w:szCs w:val="26"/>
              </w:rPr>
              <w:t xml:space="preserve"> в сфере ИКТ</w:t>
            </w:r>
            <w:r w:rsidRPr="000552DA">
              <w:rPr>
                <w:sz w:val="26"/>
                <w:szCs w:val="26"/>
              </w:rPr>
              <w:t xml:space="preserve">, успешно прошедших обучение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в рамках дополнительного профессионального образования</w:t>
            </w:r>
            <w:r w:rsidR="00B96979" w:rsidRPr="000552DA">
              <w:rPr>
                <w:sz w:val="26"/>
                <w:szCs w:val="26"/>
              </w:rPr>
              <w:t xml:space="preserve"> </w:t>
            </w:r>
            <w:r w:rsidRPr="000552DA">
              <w:rPr>
                <w:sz w:val="26"/>
                <w:szCs w:val="26"/>
              </w:rPr>
              <w:t>по направлениям цифровой экономики</w:t>
            </w:r>
            <w:r w:rsidR="00B96979" w:rsidRPr="000552DA">
              <w:rPr>
                <w:sz w:val="26"/>
                <w:szCs w:val="26"/>
              </w:rPr>
              <w:t xml:space="preserve"> на </w:t>
            </w:r>
            <w:r w:rsidR="00B96979" w:rsidRPr="000552DA">
              <w:rPr>
                <w:sz w:val="26"/>
                <w:szCs w:val="26"/>
              </w:rPr>
              <w:lastRenderedPageBreak/>
              <w:t>портале Цифровой гражданин Югры</w:t>
            </w:r>
            <w:r w:rsidR="006F390A" w:rsidRPr="000552DA">
              <w:rPr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5238" w:type="dxa"/>
          </w:tcPr>
          <w:p w14:paraId="5650E555" w14:textId="626AC7A7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lastRenderedPageBreak/>
              <w:t xml:space="preserve">Управление информационных технологий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604D5F" w:rsidRPr="008C7418" w14:paraId="6A62D9C6" w14:textId="77777777" w:rsidTr="00F82E09">
        <w:tc>
          <w:tcPr>
            <w:tcW w:w="567" w:type="dxa"/>
          </w:tcPr>
          <w:p w14:paraId="18A8D6E4" w14:textId="2694F623" w:rsidR="00604D5F" w:rsidRPr="008C7418" w:rsidRDefault="0031619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14</w:t>
            </w:r>
          </w:p>
        </w:tc>
        <w:tc>
          <w:tcPr>
            <w:tcW w:w="3823" w:type="dxa"/>
          </w:tcPr>
          <w:p w14:paraId="2048A0A7" w14:textId="5D84394C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Количество граждан, прошедших обучение </w:t>
            </w:r>
            <w:r w:rsidR="00892633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повысивших цифровые компетенции на территории мун</w:t>
            </w:r>
            <w:r w:rsidR="00892633" w:rsidRPr="000552DA">
              <w:rPr>
                <w:sz w:val="26"/>
                <w:szCs w:val="26"/>
              </w:rPr>
              <w:t>и</w:t>
            </w:r>
            <w:r w:rsidRPr="000552DA">
              <w:rPr>
                <w:sz w:val="26"/>
                <w:szCs w:val="26"/>
              </w:rPr>
              <w:t>ципального образования</w:t>
            </w:r>
            <w:r w:rsidRPr="000552DA">
              <w:rPr>
                <w:color w:val="FF0000"/>
                <w:sz w:val="26"/>
                <w:szCs w:val="26"/>
              </w:rPr>
              <w:t xml:space="preserve"> </w:t>
            </w:r>
            <w:r w:rsidRPr="000552DA">
              <w:rPr>
                <w:sz w:val="26"/>
                <w:szCs w:val="26"/>
              </w:rPr>
              <w:t xml:space="preserve">на 1 тыс. </w:t>
            </w:r>
            <w:r w:rsidR="00316196" w:rsidRPr="000552DA">
              <w:rPr>
                <w:sz w:val="26"/>
                <w:szCs w:val="26"/>
              </w:rPr>
              <w:t xml:space="preserve">человек </w:t>
            </w:r>
            <w:r w:rsidRPr="000552DA">
              <w:rPr>
                <w:sz w:val="26"/>
                <w:szCs w:val="26"/>
              </w:rPr>
              <w:t>населения</w:t>
            </w:r>
            <w:r w:rsidR="00316196" w:rsidRPr="000552DA">
              <w:rPr>
                <w:sz w:val="26"/>
                <w:szCs w:val="26"/>
              </w:rPr>
              <w:t xml:space="preserve"> муниципального образования</w:t>
            </w:r>
            <w:r w:rsidR="006F390A" w:rsidRPr="000552DA">
              <w:rPr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5238" w:type="dxa"/>
          </w:tcPr>
          <w:p w14:paraId="1D47E682" w14:textId="6AA8E9AC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604D5F" w:rsidRPr="008C7418" w14:paraId="7CF4A93B" w14:textId="77777777" w:rsidTr="00F82E09">
        <w:tc>
          <w:tcPr>
            <w:tcW w:w="567" w:type="dxa"/>
          </w:tcPr>
          <w:p w14:paraId="6D4964E2" w14:textId="6C375585" w:rsidR="00604D5F" w:rsidRPr="008C7418" w:rsidRDefault="0031619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15</w:t>
            </w:r>
          </w:p>
        </w:tc>
        <w:tc>
          <w:tcPr>
            <w:tcW w:w="3823" w:type="dxa"/>
          </w:tcPr>
          <w:p w14:paraId="33B017C8" w14:textId="4110C3D6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Актуальность информации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в </w:t>
            </w:r>
            <w:r w:rsidR="00316196" w:rsidRPr="000552DA">
              <w:rPr>
                <w:sz w:val="26"/>
                <w:szCs w:val="26"/>
              </w:rPr>
              <w:t xml:space="preserve">государственной информационной системе Ханты-Мансийского автономного округа – Югры </w:t>
            </w:r>
            <w:r w:rsidRPr="000552DA">
              <w:rPr>
                <w:sz w:val="26"/>
                <w:szCs w:val="26"/>
              </w:rPr>
              <w:t>«Дороги Югры»</w:t>
            </w:r>
          </w:p>
        </w:tc>
        <w:tc>
          <w:tcPr>
            <w:tcW w:w="5238" w:type="dxa"/>
          </w:tcPr>
          <w:p w14:paraId="112614B2" w14:textId="2A79684D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Департамент строительства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604D5F" w:rsidRPr="008C7418" w14:paraId="2A9CC061" w14:textId="77777777" w:rsidTr="00F82E09">
        <w:tc>
          <w:tcPr>
            <w:tcW w:w="567" w:type="dxa"/>
          </w:tcPr>
          <w:p w14:paraId="510D41F5" w14:textId="15D8DDF0" w:rsidR="00604D5F" w:rsidRPr="008C7418" w:rsidRDefault="0031619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16</w:t>
            </w:r>
          </w:p>
        </w:tc>
        <w:tc>
          <w:tcPr>
            <w:tcW w:w="3823" w:type="dxa"/>
          </w:tcPr>
          <w:p w14:paraId="04A821DC" w14:textId="20E0C9C2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Актуальность информации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в автоматизированной информационно-аналитической системе агропромышленного комплекса Ханты-Мансийского автономного округа – Югры </w:t>
            </w:r>
          </w:p>
        </w:tc>
        <w:tc>
          <w:tcPr>
            <w:tcW w:w="5238" w:type="dxa"/>
          </w:tcPr>
          <w:p w14:paraId="27DED4F7" w14:textId="6D194F49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Отдел по сельскому хозяйству администрации Нефтеюганского района</w:t>
            </w:r>
          </w:p>
        </w:tc>
      </w:tr>
      <w:tr w:rsidR="00604D5F" w:rsidRPr="008C7418" w14:paraId="3C158481" w14:textId="77777777" w:rsidTr="00F82E09">
        <w:tc>
          <w:tcPr>
            <w:tcW w:w="567" w:type="dxa"/>
          </w:tcPr>
          <w:p w14:paraId="5A8D0900" w14:textId="366E3862" w:rsidR="00604D5F" w:rsidRPr="008C7418" w:rsidRDefault="00F503DA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17</w:t>
            </w:r>
          </w:p>
        </w:tc>
        <w:tc>
          <w:tcPr>
            <w:tcW w:w="3823" w:type="dxa"/>
          </w:tcPr>
          <w:p w14:paraId="6F9F34F1" w14:textId="0006A009" w:rsidR="00604D5F" w:rsidRPr="000552DA" w:rsidRDefault="00F503DA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Актуальность информации </w:t>
            </w:r>
            <w:r w:rsidR="000552DA">
              <w:rPr>
                <w:sz w:val="26"/>
                <w:szCs w:val="26"/>
              </w:rPr>
              <w:br/>
            </w:r>
            <w:r w:rsidR="006F6251" w:rsidRPr="000552DA">
              <w:rPr>
                <w:sz w:val="26"/>
                <w:szCs w:val="26"/>
              </w:rPr>
              <w:t xml:space="preserve">в региональной навигационно-информационной системе Ханты-Мансийского автономного округа – Югры </w:t>
            </w:r>
            <w:r w:rsidR="000552DA">
              <w:rPr>
                <w:sz w:val="26"/>
                <w:szCs w:val="26"/>
              </w:rPr>
              <w:br/>
            </w:r>
            <w:r w:rsidR="006F6251" w:rsidRPr="000552DA">
              <w:rPr>
                <w:sz w:val="26"/>
                <w:szCs w:val="26"/>
              </w:rPr>
              <w:t>на базе технологий ГЛОНАСС и ГЛОНАС /</w:t>
            </w:r>
            <w:r w:rsidR="006F6251" w:rsidRPr="000552DA">
              <w:rPr>
                <w:sz w:val="26"/>
                <w:szCs w:val="26"/>
                <w:lang w:val="en-US"/>
              </w:rPr>
              <w:t>GPS</w:t>
            </w:r>
          </w:p>
        </w:tc>
        <w:tc>
          <w:tcPr>
            <w:tcW w:w="5238" w:type="dxa"/>
          </w:tcPr>
          <w:p w14:paraId="49BEE9A0" w14:textId="7F03A19F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Департамент строительства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71212B" w:rsidRPr="008C7418" w14:paraId="19F558D4" w14:textId="77777777" w:rsidTr="00F82E09">
        <w:tc>
          <w:tcPr>
            <w:tcW w:w="567" w:type="dxa"/>
          </w:tcPr>
          <w:p w14:paraId="2089197D" w14:textId="4CAB974D" w:rsidR="0071212B" w:rsidRPr="008C7418" w:rsidRDefault="006F6251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18</w:t>
            </w:r>
          </w:p>
        </w:tc>
        <w:tc>
          <w:tcPr>
            <w:tcW w:w="3823" w:type="dxa"/>
          </w:tcPr>
          <w:p w14:paraId="46A394F8" w14:textId="6B07C448" w:rsidR="0071212B" w:rsidRPr="000552DA" w:rsidRDefault="0071212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Доля сообщений, обработанных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в установленный срок посредством Платформы обратной связи</w:t>
            </w:r>
            <w:r w:rsidR="006F6251" w:rsidRPr="000552DA">
              <w:rPr>
                <w:sz w:val="26"/>
                <w:szCs w:val="26"/>
              </w:rPr>
              <w:t xml:space="preserve"> (далее – ПОС)</w:t>
            </w:r>
          </w:p>
        </w:tc>
        <w:tc>
          <w:tcPr>
            <w:tcW w:w="5238" w:type="dxa"/>
          </w:tcPr>
          <w:p w14:paraId="0C96CFA7" w14:textId="49CD1783" w:rsidR="00094315" w:rsidRPr="000552DA" w:rsidRDefault="00094315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по вопросам местного самоуправления и обращениям граждан </w:t>
            </w:r>
            <w:r w:rsidR="0078739E" w:rsidRPr="000552DA">
              <w:rPr>
                <w:sz w:val="26"/>
                <w:szCs w:val="26"/>
              </w:rPr>
              <w:t>администрации Нефтеюганского района</w:t>
            </w:r>
          </w:p>
          <w:p w14:paraId="10A9002E" w14:textId="77777777" w:rsidR="00094315" w:rsidRPr="000552DA" w:rsidRDefault="00094315" w:rsidP="000552DA">
            <w:pPr>
              <w:rPr>
                <w:sz w:val="26"/>
                <w:szCs w:val="26"/>
              </w:rPr>
            </w:pPr>
          </w:p>
          <w:p w14:paraId="33032027" w14:textId="58937A4C" w:rsidR="0071212B" w:rsidRPr="000552DA" w:rsidRDefault="0071212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8854A3" w:rsidRPr="008C7418" w14:paraId="52079EE9" w14:textId="77777777" w:rsidTr="00F82E09">
        <w:tc>
          <w:tcPr>
            <w:tcW w:w="567" w:type="dxa"/>
          </w:tcPr>
          <w:p w14:paraId="745D7CA0" w14:textId="4DF786D4" w:rsidR="008854A3" w:rsidRPr="008C7418" w:rsidRDefault="006F6251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19</w:t>
            </w:r>
          </w:p>
        </w:tc>
        <w:tc>
          <w:tcPr>
            <w:tcW w:w="3823" w:type="dxa"/>
          </w:tcPr>
          <w:p w14:paraId="41830E7F" w14:textId="670656EF" w:rsidR="008854A3" w:rsidRPr="000552DA" w:rsidRDefault="008854A3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Доля организаций</w:t>
            </w:r>
            <w:r w:rsidR="004C4413" w:rsidRPr="000552DA">
              <w:rPr>
                <w:sz w:val="26"/>
                <w:szCs w:val="26"/>
                <w:vertAlign w:val="superscript"/>
              </w:rPr>
              <w:t>10</w:t>
            </w:r>
            <w:r w:rsidR="00A920A1" w:rsidRPr="000552DA">
              <w:rPr>
                <w:sz w:val="26"/>
                <w:szCs w:val="26"/>
              </w:rPr>
              <w:t xml:space="preserve">, </w:t>
            </w:r>
            <w:r w:rsidRPr="000552DA">
              <w:rPr>
                <w:sz w:val="26"/>
                <w:szCs w:val="26"/>
              </w:rPr>
              <w:t xml:space="preserve">подключенных к </w:t>
            </w:r>
            <w:r w:rsidR="006F6251" w:rsidRPr="000552DA">
              <w:rPr>
                <w:sz w:val="26"/>
                <w:szCs w:val="26"/>
              </w:rPr>
              <w:t>ПОС</w:t>
            </w:r>
          </w:p>
        </w:tc>
        <w:tc>
          <w:tcPr>
            <w:tcW w:w="5238" w:type="dxa"/>
          </w:tcPr>
          <w:p w14:paraId="5BCFE817" w14:textId="38A03F0B" w:rsidR="008854A3" w:rsidRPr="000552DA" w:rsidRDefault="00DF1179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6F6251" w:rsidRPr="008C7418" w14:paraId="45C765D1" w14:textId="77777777" w:rsidTr="00F82E09">
        <w:tc>
          <w:tcPr>
            <w:tcW w:w="567" w:type="dxa"/>
          </w:tcPr>
          <w:p w14:paraId="2E0204A6" w14:textId="0D99DE7E" w:rsidR="006F6251" w:rsidRPr="008C7418" w:rsidRDefault="006F6251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823" w:type="dxa"/>
          </w:tcPr>
          <w:p w14:paraId="1E79121F" w14:textId="19361C44" w:rsidR="006F6251" w:rsidRPr="000552DA" w:rsidRDefault="006F6251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Актуальность информации </w:t>
            </w:r>
            <w:r w:rsid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в государственной информационной системе Ханты-Мансийского автономного округа – Югры «Единая информационная база домашних животных и животных без владельцев» </w:t>
            </w:r>
          </w:p>
        </w:tc>
        <w:tc>
          <w:tcPr>
            <w:tcW w:w="5238" w:type="dxa"/>
          </w:tcPr>
          <w:p w14:paraId="5F0F857E" w14:textId="77777777" w:rsidR="00E76806" w:rsidRPr="000552DA" w:rsidRDefault="00E76806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Муниципальное казенное учреждение «Управление по делам администрации Нефтеюганского района»</w:t>
            </w:r>
          </w:p>
          <w:p w14:paraId="25B9037C" w14:textId="76B5BB9B" w:rsidR="0030764A" w:rsidRPr="000552DA" w:rsidRDefault="00E76806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(</w:t>
            </w:r>
            <w:r w:rsidR="0030764A" w:rsidRPr="000552DA">
              <w:rPr>
                <w:sz w:val="26"/>
                <w:szCs w:val="26"/>
              </w:rPr>
              <w:t>Служба по обращению с животными</w:t>
            </w:r>
            <w:r w:rsidRPr="000552DA">
              <w:rPr>
                <w:sz w:val="26"/>
                <w:szCs w:val="26"/>
              </w:rPr>
              <w:t>)</w:t>
            </w:r>
          </w:p>
        </w:tc>
      </w:tr>
      <w:tr w:rsidR="0071212B" w:rsidRPr="008C7418" w14:paraId="7758ABB6" w14:textId="77777777" w:rsidTr="00F82E09">
        <w:tc>
          <w:tcPr>
            <w:tcW w:w="567" w:type="dxa"/>
          </w:tcPr>
          <w:p w14:paraId="09682159" w14:textId="40A4ED3E" w:rsidR="0071212B" w:rsidRPr="008C7418" w:rsidRDefault="0030764A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21</w:t>
            </w:r>
          </w:p>
        </w:tc>
        <w:tc>
          <w:tcPr>
            <w:tcW w:w="3823" w:type="dxa"/>
          </w:tcPr>
          <w:p w14:paraId="7AD3F87E" w14:textId="75391D5E" w:rsidR="0071212B" w:rsidRPr="000552DA" w:rsidRDefault="0071212B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Процент (доля) согла</w:t>
            </w:r>
            <w:r w:rsidR="00BE009B" w:rsidRPr="000552DA">
              <w:rPr>
                <w:sz w:val="26"/>
                <w:szCs w:val="26"/>
              </w:rPr>
              <w:t xml:space="preserve">сованных заявок, поступивших в </w:t>
            </w:r>
            <w:r w:rsidRPr="000552DA">
              <w:rPr>
                <w:sz w:val="26"/>
                <w:szCs w:val="26"/>
              </w:rPr>
              <w:t xml:space="preserve">ОМСУ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 xml:space="preserve">от операторов связи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на размещение объекто</w:t>
            </w:r>
            <w:r w:rsidR="0030764A" w:rsidRPr="000552DA">
              <w:rPr>
                <w:sz w:val="26"/>
                <w:szCs w:val="26"/>
              </w:rPr>
              <w:t>в связи из общего их количества</w:t>
            </w:r>
            <w:r w:rsidR="004C4413" w:rsidRPr="000552DA">
              <w:rPr>
                <w:sz w:val="26"/>
                <w:szCs w:val="26"/>
                <w:vertAlign w:val="superscript"/>
              </w:rPr>
              <w:t>11</w:t>
            </w:r>
            <w:r w:rsidR="001E3BA9" w:rsidRPr="000552DA">
              <w:rPr>
                <w:sz w:val="26"/>
                <w:szCs w:val="26"/>
              </w:rPr>
              <w:br/>
            </w:r>
          </w:p>
        </w:tc>
        <w:tc>
          <w:tcPr>
            <w:tcW w:w="5238" w:type="dxa"/>
          </w:tcPr>
          <w:p w14:paraId="30F0FD93" w14:textId="769F6C46" w:rsidR="00604D5F" w:rsidRPr="000552DA" w:rsidRDefault="00604D5F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Комитет градостроительства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  <w:p w14:paraId="283CB75C" w14:textId="77777777" w:rsidR="00094315" w:rsidRPr="000552DA" w:rsidRDefault="00094315" w:rsidP="000552DA">
            <w:pPr>
              <w:rPr>
                <w:sz w:val="26"/>
                <w:szCs w:val="26"/>
              </w:rPr>
            </w:pPr>
          </w:p>
          <w:p w14:paraId="5BD0E11B" w14:textId="61488B55" w:rsidR="0071212B" w:rsidRPr="000552DA" w:rsidRDefault="00B248E1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  <w:r w:rsidR="001E3BA9" w:rsidRPr="000552DA">
              <w:rPr>
                <w:sz w:val="26"/>
                <w:szCs w:val="26"/>
              </w:rPr>
              <w:br/>
            </w: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71212B" w:rsidRPr="008C7418" w14:paraId="60526091" w14:textId="77777777" w:rsidTr="00F82E09">
        <w:tc>
          <w:tcPr>
            <w:tcW w:w="567" w:type="dxa"/>
          </w:tcPr>
          <w:p w14:paraId="1FC05C55" w14:textId="0ABBDFE8" w:rsidR="0071212B" w:rsidRPr="008C7418" w:rsidRDefault="00F76EF6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22</w:t>
            </w:r>
          </w:p>
        </w:tc>
        <w:tc>
          <w:tcPr>
            <w:tcW w:w="3823" w:type="dxa"/>
          </w:tcPr>
          <w:p w14:paraId="31A2DC0E" w14:textId="70544EF1" w:rsidR="0071212B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Наличие проведенного опроса респондентов (предпринимательского сообщества) по вопросу удовлетворенности качеством телекоммуникационных услуг</w:t>
            </w:r>
          </w:p>
        </w:tc>
        <w:tc>
          <w:tcPr>
            <w:tcW w:w="5238" w:type="dxa"/>
          </w:tcPr>
          <w:p w14:paraId="6A4F7780" w14:textId="77777777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</w:p>
          <w:p w14:paraId="012E17C4" w14:textId="05A84BE2" w:rsidR="0071212B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03553E" w:rsidRPr="008C7418" w14:paraId="1BD40A40" w14:textId="77777777" w:rsidTr="00F82E09">
        <w:tc>
          <w:tcPr>
            <w:tcW w:w="567" w:type="dxa"/>
          </w:tcPr>
          <w:p w14:paraId="44982B4B" w14:textId="3099FEEF" w:rsidR="0003553E" w:rsidRPr="008C7418" w:rsidRDefault="0003553E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23</w:t>
            </w:r>
          </w:p>
        </w:tc>
        <w:tc>
          <w:tcPr>
            <w:tcW w:w="3823" w:type="dxa"/>
          </w:tcPr>
          <w:p w14:paraId="1CC1C3B9" w14:textId="1ED5EDD1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Наличие подразделения по обеспечению информационной безопасности</w:t>
            </w:r>
          </w:p>
        </w:tc>
        <w:tc>
          <w:tcPr>
            <w:tcW w:w="5238" w:type="dxa"/>
          </w:tcPr>
          <w:p w14:paraId="591ACD8E" w14:textId="77777777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</w:p>
          <w:p w14:paraId="507E6420" w14:textId="744CAC68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03553E" w:rsidRPr="008C7418" w14:paraId="17BE2901" w14:textId="77777777" w:rsidTr="00F82E09">
        <w:tc>
          <w:tcPr>
            <w:tcW w:w="567" w:type="dxa"/>
          </w:tcPr>
          <w:p w14:paraId="3476F92D" w14:textId="7537C9B3" w:rsidR="0003553E" w:rsidRPr="008C7418" w:rsidRDefault="0003553E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24</w:t>
            </w:r>
          </w:p>
        </w:tc>
        <w:tc>
          <w:tcPr>
            <w:tcW w:w="3823" w:type="dxa"/>
          </w:tcPr>
          <w:p w14:paraId="534211AE" w14:textId="6ACD3B25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Уровень подготовки специалистов ОМСУ в области обеспечения информационной безопасности</w:t>
            </w:r>
          </w:p>
        </w:tc>
        <w:tc>
          <w:tcPr>
            <w:tcW w:w="5238" w:type="dxa"/>
          </w:tcPr>
          <w:p w14:paraId="49E21837" w14:textId="77777777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</w:p>
          <w:p w14:paraId="28AD345A" w14:textId="01C7C063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03553E" w:rsidRPr="008C7418" w14:paraId="3FBB27C1" w14:textId="77777777" w:rsidTr="00F82E09">
        <w:tc>
          <w:tcPr>
            <w:tcW w:w="567" w:type="dxa"/>
          </w:tcPr>
          <w:p w14:paraId="3A57A16D" w14:textId="09F0F97F" w:rsidR="0003553E" w:rsidRPr="008C7418" w:rsidRDefault="0003553E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25</w:t>
            </w:r>
          </w:p>
        </w:tc>
        <w:tc>
          <w:tcPr>
            <w:tcW w:w="3823" w:type="dxa"/>
          </w:tcPr>
          <w:p w14:paraId="4ED8B820" w14:textId="01D4B785" w:rsidR="0003553E" w:rsidRPr="000552DA" w:rsidRDefault="0003553E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Организация деятельности ОМСУ по обнаружению, предупреждению</w:t>
            </w:r>
            <w:r w:rsidR="005041EC" w:rsidRPr="000552DA">
              <w:rPr>
                <w:sz w:val="26"/>
                <w:szCs w:val="26"/>
              </w:rPr>
              <w:t xml:space="preserve"> и </w:t>
            </w:r>
            <w:r w:rsidR="008C7418" w:rsidRPr="000552DA">
              <w:rPr>
                <w:sz w:val="26"/>
                <w:szCs w:val="26"/>
              </w:rPr>
              <w:t>ликвидации последствий компьютерных атак,</w:t>
            </w:r>
            <w:r w:rsidR="005041EC" w:rsidRPr="000552DA">
              <w:rPr>
                <w:sz w:val="26"/>
                <w:szCs w:val="26"/>
              </w:rPr>
              <w:t xml:space="preserve"> и реагированию на компьютерные инциденты</w:t>
            </w:r>
            <w:r w:rsidR="002234C6" w:rsidRPr="000552DA">
              <w:rPr>
                <w:sz w:val="26"/>
                <w:szCs w:val="26"/>
                <w:vertAlign w:val="superscript"/>
              </w:rPr>
              <w:t>1</w:t>
            </w:r>
            <w:r w:rsidR="004C4413" w:rsidRPr="000552D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38" w:type="dxa"/>
          </w:tcPr>
          <w:p w14:paraId="4E716EAA" w14:textId="77777777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</w:p>
          <w:p w14:paraId="6B1C822F" w14:textId="70AF4B2B" w:rsidR="0003553E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5041EC" w:rsidRPr="008C7418" w14:paraId="6E36E03F" w14:textId="77777777" w:rsidTr="00F82E09">
        <w:tc>
          <w:tcPr>
            <w:tcW w:w="567" w:type="dxa"/>
          </w:tcPr>
          <w:p w14:paraId="7724083F" w14:textId="4A45BF8E" w:rsidR="005041EC" w:rsidRPr="008C7418" w:rsidRDefault="005041EC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26</w:t>
            </w:r>
          </w:p>
        </w:tc>
        <w:tc>
          <w:tcPr>
            <w:tcW w:w="3823" w:type="dxa"/>
          </w:tcPr>
          <w:p w14:paraId="3C5D40E3" w14:textId="70D28F5D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Организация деятельности ОМСУ по оценке уровня защищенности информационной инфраструктуры</w:t>
            </w:r>
          </w:p>
        </w:tc>
        <w:tc>
          <w:tcPr>
            <w:tcW w:w="5238" w:type="dxa"/>
          </w:tcPr>
          <w:p w14:paraId="3BABE582" w14:textId="77777777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</w:p>
          <w:p w14:paraId="608F22CC" w14:textId="4C908E3B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5041EC" w:rsidRPr="008C7418" w14:paraId="63ECA662" w14:textId="77777777" w:rsidTr="00F82E09">
        <w:tc>
          <w:tcPr>
            <w:tcW w:w="567" w:type="dxa"/>
          </w:tcPr>
          <w:p w14:paraId="7D5E4CDE" w14:textId="08B7D68C" w:rsidR="005041EC" w:rsidRPr="008C7418" w:rsidRDefault="005041EC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3823" w:type="dxa"/>
          </w:tcPr>
          <w:p w14:paraId="25B7EB7E" w14:textId="0FAE5D47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Организация деятельности ОМСУ по защите корпоративных почтовых систем</w:t>
            </w:r>
          </w:p>
        </w:tc>
        <w:tc>
          <w:tcPr>
            <w:tcW w:w="5238" w:type="dxa"/>
          </w:tcPr>
          <w:p w14:paraId="34A7DACD" w14:textId="77777777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 xml:space="preserve">Управление информационных технологий </w:t>
            </w:r>
          </w:p>
          <w:p w14:paraId="1BD20A95" w14:textId="2681A778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и административного реформирования администрации Нефтеюганского района</w:t>
            </w:r>
          </w:p>
        </w:tc>
      </w:tr>
      <w:tr w:rsidR="005041EC" w:rsidRPr="008C7418" w14:paraId="3D7957FE" w14:textId="77777777" w:rsidTr="00F82E09">
        <w:tc>
          <w:tcPr>
            <w:tcW w:w="567" w:type="dxa"/>
          </w:tcPr>
          <w:p w14:paraId="74E20D32" w14:textId="733181F6" w:rsidR="005041EC" w:rsidRPr="008C7418" w:rsidRDefault="005041EC" w:rsidP="00253A23">
            <w:pPr>
              <w:jc w:val="center"/>
              <w:rPr>
                <w:sz w:val="26"/>
                <w:szCs w:val="26"/>
              </w:rPr>
            </w:pPr>
            <w:r w:rsidRPr="008C7418">
              <w:rPr>
                <w:sz w:val="26"/>
                <w:szCs w:val="26"/>
              </w:rPr>
              <w:t>28</w:t>
            </w:r>
          </w:p>
        </w:tc>
        <w:tc>
          <w:tcPr>
            <w:tcW w:w="3823" w:type="dxa"/>
          </w:tcPr>
          <w:p w14:paraId="1F211A5F" w14:textId="55FD01BC" w:rsidR="005041EC" w:rsidRPr="000552DA" w:rsidRDefault="005041EC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Мониторинг официального сайта ОМСУ</w:t>
            </w:r>
            <w:r w:rsidR="004C4413" w:rsidRPr="000552DA">
              <w:rPr>
                <w:sz w:val="26"/>
                <w:szCs w:val="26"/>
                <w:vertAlign w:val="superscript"/>
              </w:rPr>
              <w:t>13</w:t>
            </w:r>
          </w:p>
        </w:tc>
        <w:tc>
          <w:tcPr>
            <w:tcW w:w="5238" w:type="dxa"/>
          </w:tcPr>
          <w:p w14:paraId="1DFF222F" w14:textId="77777777" w:rsidR="00E76806" w:rsidRPr="000552DA" w:rsidRDefault="00E76806" w:rsidP="000552DA">
            <w:pPr>
              <w:rPr>
                <w:sz w:val="26"/>
                <w:szCs w:val="26"/>
              </w:rPr>
            </w:pPr>
            <w:r w:rsidRPr="000552DA">
              <w:rPr>
                <w:sz w:val="26"/>
                <w:szCs w:val="26"/>
              </w:rPr>
              <w:t>Муниципальное казенное учреждение «Управление по делам администрации Нефтеюганского района»</w:t>
            </w:r>
          </w:p>
          <w:p w14:paraId="53FD74DE" w14:textId="3DFFEBA0" w:rsidR="005041EC" w:rsidRPr="000552DA" w:rsidRDefault="005041EC" w:rsidP="000552DA">
            <w:pPr>
              <w:rPr>
                <w:sz w:val="26"/>
                <w:szCs w:val="26"/>
              </w:rPr>
            </w:pPr>
          </w:p>
        </w:tc>
      </w:tr>
      <w:tr w:rsidR="003B5C63" w:rsidRPr="008C7418" w14:paraId="491B652A" w14:textId="77777777" w:rsidTr="00F82E09">
        <w:tc>
          <w:tcPr>
            <w:tcW w:w="567" w:type="dxa"/>
          </w:tcPr>
          <w:p w14:paraId="1AD09DF0" w14:textId="3B04D1FA" w:rsidR="003B5C63" w:rsidRPr="0047415C" w:rsidRDefault="003B5C63" w:rsidP="00253A23">
            <w:pPr>
              <w:jc w:val="center"/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29</w:t>
            </w:r>
          </w:p>
        </w:tc>
        <w:tc>
          <w:tcPr>
            <w:tcW w:w="3823" w:type="dxa"/>
          </w:tcPr>
          <w:p w14:paraId="01605741" w14:textId="4D1F24A4" w:rsidR="003B5C63" w:rsidRPr="0047415C" w:rsidRDefault="003B5C63" w:rsidP="003B5C63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 xml:space="preserve">Ведение официальных страниц ОМСУ и их </w:t>
            </w:r>
            <w:r w:rsidR="0011451B" w:rsidRPr="0047415C">
              <w:rPr>
                <w:sz w:val="26"/>
                <w:szCs w:val="26"/>
              </w:rPr>
              <w:t>п</w:t>
            </w:r>
            <w:r w:rsidRPr="0047415C">
              <w:rPr>
                <w:sz w:val="26"/>
                <w:szCs w:val="26"/>
              </w:rPr>
              <w:t>одведомственными</w:t>
            </w:r>
          </w:p>
          <w:p w14:paraId="43F385C5" w14:textId="1CA9398E" w:rsidR="003B5C63" w:rsidRPr="0047415C" w:rsidRDefault="003B5C63" w:rsidP="003B5C63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учреждениями в социальной</w:t>
            </w:r>
          </w:p>
          <w:p w14:paraId="5047B529" w14:textId="1B14D14A" w:rsidR="003B5C63" w:rsidRPr="0047415C" w:rsidRDefault="003B5C63" w:rsidP="003B5C63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сети ВКонтакте</w:t>
            </w:r>
            <w:r w:rsidR="0011451B" w:rsidRPr="0047415C">
              <w:rPr>
                <w:sz w:val="26"/>
                <w:szCs w:val="26"/>
              </w:rPr>
              <w:t xml:space="preserve"> (Госпаблики)</w:t>
            </w:r>
            <w:r w:rsidR="0011451B" w:rsidRPr="0047415C">
              <w:rPr>
                <w:sz w:val="26"/>
                <w:szCs w:val="26"/>
                <w:vertAlign w:val="superscript"/>
              </w:rPr>
              <w:t>14</w:t>
            </w:r>
          </w:p>
        </w:tc>
        <w:tc>
          <w:tcPr>
            <w:tcW w:w="5238" w:type="dxa"/>
          </w:tcPr>
          <w:p w14:paraId="6FA5381D" w14:textId="77777777" w:rsidR="0011451B" w:rsidRDefault="0011451B" w:rsidP="0011451B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Муниципальное казенное учреждение «Управление по делам администрации Нефтеюганского района»</w:t>
            </w:r>
          </w:p>
          <w:p w14:paraId="6C16332F" w14:textId="77777777" w:rsidR="0047415C" w:rsidRDefault="0047415C" w:rsidP="0011451B">
            <w:pPr>
              <w:rPr>
                <w:sz w:val="26"/>
                <w:szCs w:val="26"/>
              </w:rPr>
            </w:pPr>
          </w:p>
          <w:p w14:paraId="5C1488A2" w14:textId="77777777" w:rsidR="0047415C" w:rsidRPr="0011451B" w:rsidRDefault="0047415C" w:rsidP="0047415C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Департамент строительства </w:t>
            </w:r>
          </w:p>
          <w:p w14:paraId="4417B200" w14:textId="1ACA9881" w:rsidR="0047415C" w:rsidRDefault="0047415C" w:rsidP="0047415C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  <w:p w14:paraId="6CD5A220" w14:textId="77777777" w:rsidR="0047415C" w:rsidRDefault="0047415C" w:rsidP="0047415C">
            <w:pPr>
              <w:rPr>
                <w:sz w:val="26"/>
                <w:szCs w:val="26"/>
              </w:rPr>
            </w:pPr>
          </w:p>
          <w:p w14:paraId="5AB99232" w14:textId="4F676CA5" w:rsidR="0047415C" w:rsidRDefault="0047415C" w:rsidP="0047415C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Департамент культуры и спорта Нефтеюганского района</w:t>
            </w:r>
          </w:p>
          <w:p w14:paraId="694944AF" w14:textId="77777777" w:rsidR="0047415C" w:rsidRDefault="0047415C" w:rsidP="0047415C">
            <w:pPr>
              <w:rPr>
                <w:sz w:val="26"/>
                <w:szCs w:val="26"/>
              </w:rPr>
            </w:pPr>
          </w:p>
          <w:p w14:paraId="2B19E6E0" w14:textId="67AE19C1" w:rsidR="0047415C" w:rsidRDefault="0047415C" w:rsidP="0047415C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  <w:p w14:paraId="7C6688E3" w14:textId="77777777" w:rsidR="0047415C" w:rsidRDefault="0047415C" w:rsidP="0047415C">
            <w:pPr>
              <w:rPr>
                <w:sz w:val="26"/>
                <w:szCs w:val="26"/>
              </w:rPr>
            </w:pPr>
          </w:p>
          <w:p w14:paraId="3F8A3E47" w14:textId="77777777" w:rsidR="0047415C" w:rsidRPr="0047415C" w:rsidRDefault="0047415C" w:rsidP="0047415C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 xml:space="preserve">Департамент образования </w:t>
            </w:r>
          </w:p>
          <w:p w14:paraId="049E6A93" w14:textId="3583FD57" w:rsidR="0047415C" w:rsidRDefault="0047415C" w:rsidP="0047415C">
            <w:pPr>
              <w:rPr>
                <w:sz w:val="26"/>
                <w:szCs w:val="26"/>
              </w:rPr>
            </w:pPr>
            <w:r w:rsidRPr="0047415C">
              <w:rPr>
                <w:sz w:val="26"/>
                <w:szCs w:val="26"/>
              </w:rPr>
              <w:t>Нефтеюганского района</w:t>
            </w:r>
          </w:p>
          <w:p w14:paraId="239ABA64" w14:textId="77777777" w:rsidR="0047415C" w:rsidRDefault="0047415C" w:rsidP="0047415C">
            <w:pPr>
              <w:rPr>
                <w:sz w:val="26"/>
                <w:szCs w:val="26"/>
              </w:rPr>
            </w:pPr>
          </w:p>
          <w:p w14:paraId="69FDCFD7" w14:textId="02EB9C91" w:rsidR="003B5C63" w:rsidRPr="0047415C" w:rsidRDefault="0047415C" w:rsidP="002A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финансов Нефтеюганского района</w:t>
            </w:r>
          </w:p>
        </w:tc>
      </w:tr>
      <w:tr w:rsidR="0011451B" w:rsidRPr="008C7418" w14:paraId="6C7531FE" w14:textId="77777777" w:rsidTr="00F82E09">
        <w:tc>
          <w:tcPr>
            <w:tcW w:w="567" w:type="dxa"/>
          </w:tcPr>
          <w:p w14:paraId="4772DB7A" w14:textId="4D65D566" w:rsidR="0011451B" w:rsidRDefault="0011451B" w:rsidP="00253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823" w:type="dxa"/>
          </w:tcPr>
          <w:p w14:paraId="1C5AC0F9" w14:textId="4CD6526A" w:rsidR="0011451B" w:rsidRPr="003B5C63" w:rsidRDefault="0011451B" w:rsidP="003B5C63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Соблюдение сроков предоставления муниципальной услуги «Выдача градостроительного плана земельного участка»</w:t>
            </w:r>
            <w:r w:rsidR="00C516A3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5238" w:type="dxa"/>
          </w:tcPr>
          <w:p w14:paraId="6F359A8D" w14:textId="77777777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Комитет градостроительства </w:t>
            </w:r>
          </w:p>
          <w:p w14:paraId="60A9C847" w14:textId="76770A95" w:rsidR="0011451B" w:rsidRPr="000552DA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</w:tc>
      </w:tr>
      <w:tr w:rsidR="0011451B" w:rsidRPr="008C7418" w14:paraId="1B5D7919" w14:textId="77777777" w:rsidTr="00F82E09">
        <w:tc>
          <w:tcPr>
            <w:tcW w:w="567" w:type="dxa"/>
          </w:tcPr>
          <w:p w14:paraId="0650BE2B" w14:textId="6BFB7292" w:rsidR="0011451B" w:rsidRDefault="0011451B" w:rsidP="00253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823" w:type="dxa"/>
          </w:tcPr>
          <w:p w14:paraId="629C27F3" w14:textId="76CF8427" w:rsidR="0011451B" w:rsidRPr="0011451B" w:rsidRDefault="0011451B" w:rsidP="003B5C63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Своевременность размещения документов в ГИСОГД Югры</w:t>
            </w:r>
            <w:r w:rsidR="00C516A3">
              <w:rPr>
                <w:sz w:val="26"/>
                <w:szCs w:val="26"/>
                <w:vertAlign w:val="superscript"/>
              </w:rPr>
              <w:t>16</w:t>
            </w:r>
          </w:p>
        </w:tc>
        <w:tc>
          <w:tcPr>
            <w:tcW w:w="5238" w:type="dxa"/>
          </w:tcPr>
          <w:p w14:paraId="76255629" w14:textId="77777777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Комитет градостроительства </w:t>
            </w:r>
          </w:p>
          <w:p w14:paraId="1BB57530" w14:textId="116761E7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и землепользования администрации Нефтеюганского района</w:t>
            </w:r>
          </w:p>
        </w:tc>
      </w:tr>
      <w:tr w:rsidR="0011451B" w:rsidRPr="008C7418" w14:paraId="4B3BAC8F" w14:textId="77777777" w:rsidTr="00F82E09">
        <w:tc>
          <w:tcPr>
            <w:tcW w:w="567" w:type="dxa"/>
          </w:tcPr>
          <w:p w14:paraId="48E6B8AB" w14:textId="4B57BC85" w:rsidR="0011451B" w:rsidRDefault="0011451B" w:rsidP="00253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823" w:type="dxa"/>
          </w:tcPr>
          <w:p w14:paraId="56475A80" w14:textId="22ECE6B7" w:rsidR="0011451B" w:rsidRPr="0011451B" w:rsidRDefault="0011451B" w:rsidP="003B5C63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Актуальность информации </w:t>
            </w:r>
            <w:r>
              <w:rPr>
                <w:sz w:val="26"/>
                <w:szCs w:val="26"/>
              </w:rPr>
              <w:br/>
            </w:r>
            <w:r w:rsidRPr="0011451B">
              <w:rPr>
                <w:sz w:val="26"/>
                <w:szCs w:val="26"/>
              </w:rPr>
              <w:t>о работах по содержанию автомобильных дорог в ГИС «Дороги Югры»</w:t>
            </w:r>
          </w:p>
        </w:tc>
        <w:tc>
          <w:tcPr>
            <w:tcW w:w="5238" w:type="dxa"/>
          </w:tcPr>
          <w:p w14:paraId="310C424A" w14:textId="77777777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Департамент строительства </w:t>
            </w:r>
          </w:p>
          <w:p w14:paraId="0A67CD4D" w14:textId="3E57F0B7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11451B" w:rsidRPr="008C7418" w14:paraId="0AFB8F6F" w14:textId="77777777" w:rsidTr="00F82E09">
        <w:tc>
          <w:tcPr>
            <w:tcW w:w="567" w:type="dxa"/>
          </w:tcPr>
          <w:p w14:paraId="036EAC42" w14:textId="6FBA4A98" w:rsidR="0011451B" w:rsidRDefault="0011451B" w:rsidP="00253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3823" w:type="dxa"/>
          </w:tcPr>
          <w:p w14:paraId="47D306CA" w14:textId="6764D2F9" w:rsidR="0011451B" w:rsidRPr="0011451B" w:rsidRDefault="0011451B" w:rsidP="003B5C63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Актуальность информации </w:t>
            </w:r>
            <w:r>
              <w:rPr>
                <w:sz w:val="26"/>
                <w:szCs w:val="26"/>
              </w:rPr>
              <w:br/>
            </w:r>
            <w:r w:rsidRPr="0011451B">
              <w:rPr>
                <w:sz w:val="26"/>
                <w:szCs w:val="26"/>
              </w:rPr>
              <w:t>о работах по ремонту автомобильных дорог в ГИС «Дороги Югры»</w:t>
            </w:r>
          </w:p>
        </w:tc>
        <w:tc>
          <w:tcPr>
            <w:tcW w:w="5238" w:type="dxa"/>
          </w:tcPr>
          <w:p w14:paraId="7DB07A60" w14:textId="77777777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 xml:space="preserve">Департамент строительства </w:t>
            </w:r>
          </w:p>
          <w:p w14:paraId="05B850AC" w14:textId="76539D66" w:rsidR="0011451B" w:rsidRPr="0011451B" w:rsidRDefault="0011451B" w:rsidP="0011451B">
            <w:pPr>
              <w:rPr>
                <w:sz w:val="26"/>
                <w:szCs w:val="26"/>
              </w:rPr>
            </w:pPr>
            <w:r w:rsidRPr="0011451B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</w:tbl>
    <w:p w14:paraId="38DA1A78" w14:textId="4BE08519" w:rsidR="0033278B" w:rsidRPr="008C7418" w:rsidRDefault="0033278B" w:rsidP="00253A23"/>
    <w:p w14:paraId="17DAB918" w14:textId="2EC52FED" w:rsidR="00F82E09" w:rsidRPr="008C7418" w:rsidRDefault="00253A23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 xml:space="preserve">1 </w:t>
      </w:r>
      <w:r w:rsidR="00F82E09" w:rsidRPr="008C7418">
        <w:t xml:space="preserve">Критерием активности пользователей из числа педагогических работников </w:t>
      </w:r>
      <w:r w:rsidR="008C7418">
        <w:br/>
      </w:r>
      <w:r w:rsidR="00F82E09" w:rsidRPr="008C7418">
        <w:t xml:space="preserve">в информационно-коммуникационной образовательной платформе «Сферум» является написание в чате 10-ти и более сообщений в неделю по теме, а также проведение не менее </w:t>
      </w:r>
      <w:r w:rsidR="008C7418">
        <w:br/>
      </w:r>
      <w:r w:rsidR="00F82E09" w:rsidRPr="008C7418">
        <w:t>10-ти онлайн-звонков (уроков) в течение месяца</w:t>
      </w:r>
      <w:r w:rsidR="007E2509" w:rsidRPr="008C7418">
        <w:t>.</w:t>
      </w:r>
    </w:p>
    <w:p w14:paraId="3125D448" w14:textId="054A580D" w:rsidR="007E2509" w:rsidRPr="008C7418" w:rsidRDefault="007E2509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 xml:space="preserve">2 </w:t>
      </w:r>
      <w:r w:rsidRPr="008C7418">
        <w:t xml:space="preserve">Численность населения определяется в соответствии со статистикой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округу, адрес </w:t>
      </w:r>
      <w:r w:rsidR="00CF4913" w:rsidRPr="008C7418">
        <w:br/>
      </w:r>
      <w:r w:rsidRPr="008C7418">
        <w:t xml:space="preserve">в сети Интернет: </w:t>
      </w:r>
      <w:r w:rsidRPr="008C7418">
        <w:rPr>
          <w:lang w:val="en-US"/>
        </w:rPr>
        <w:t>http</w:t>
      </w:r>
      <w:r w:rsidR="006F390A" w:rsidRPr="008C7418">
        <w:rPr>
          <w:lang w:val="en-US"/>
        </w:rPr>
        <w:t>s</w:t>
      </w:r>
      <w:r w:rsidRPr="008C7418">
        <w:t>://</w:t>
      </w:r>
      <w:r w:rsidRPr="008C7418">
        <w:rPr>
          <w:lang w:val="en-US"/>
        </w:rPr>
        <w:t>tumstat</w:t>
      </w:r>
      <w:r w:rsidRPr="008C7418">
        <w:t>.</w:t>
      </w:r>
      <w:r w:rsidRPr="008C7418">
        <w:rPr>
          <w:lang w:val="en-US"/>
        </w:rPr>
        <w:t>gks</w:t>
      </w:r>
      <w:r w:rsidRPr="008C7418">
        <w:t>.</w:t>
      </w:r>
      <w:r w:rsidRPr="008C7418">
        <w:rPr>
          <w:lang w:val="en-US"/>
        </w:rPr>
        <w:t>ru</w:t>
      </w:r>
      <w:r w:rsidRPr="008C7418">
        <w:t>/</w:t>
      </w:r>
      <w:r w:rsidRPr="008C7418">
        <w:rPr>
          <w:lang w:val="en-US"/>
        </w:rPr>
        <w:t>ofs</w:t>
      </w:r>
      <w:r w:rsidRPr="008C7418">
        <w:t>_</w:t>
      </w:r>
      <w:r w:rsidRPr="008C7418">
        <w:rPr>
          <w:lang w:val="en-US"/>
        </w:rPr>
        <w:t>demp</w:t>
      </w:r>
      <w:r w:rsidRPr="008C7418">
        <w:t>_</w:t>
      </w:r>
      <w:r w:rsidRPr="008C7418">
        <w:rPr>
          <w:lang w:val="en-US"/>
        </w:rPr>
        <w:t>hmao</w:t>
      </w:r>
      <w:r w:rsidRPr="008C7418">
        <w:t>.</w:t>
      </w:r>
    </w:p>
    <w:p w14:paraId="1AD127B9" w14:textId="208153D1" w:rsidR="00F82E09" w:rsidRPr="00C84D7B" w:rsidRDefault="009933FC" w:rsidP="00CF4913">
      <w:pPr>
        <w:spacing w:line="288" w:lineRule="auto"/>
        <w:ind w:firstLine="709"/>
        <w:jc w:val="both"/>
      </w:pPr>
      <w:r w:rsidRPr="008C7418">
        <w:rPr>
          <w:vertAlign w:val="superscript"/>
        </w:rPr>
        <w:t xml:space="preserve">3 </w:t>
      </w:r>
      <w:r w:rsidRPr="008C7418">
        <w:t xml:space="preserve">Мониторинг качества данных государственной информационной </w:t>
      </w:r>
      <w:r w:rsidR="00CF4913" w:rsidRPr="008C7418">
        <w:t>системы</w:t>
      </w:r>
      <w:r w:rsidRPr="008C7418">
        <w:t xml:space="preserve"> обеспечения градостроительной деятельности Ханты-Мансийского автономного округа – Югры, адрес в сети Интернет: </w:t>
      </w:r>
      <w:r w:rsidR="00C84D7B" w:rsidRPr="00C84D7B">
        <w:rPr>
          <w:lang w:val="en-US"/>
        </w:rPr>
        <w:t>https</w:t>
      </w:r>
      <w:r w:rsidR="00C84D7B" w:rsidRPr="00C84D7B">
        <w:t>://</w:t>
      </w:r>
      <w:r w:rsidR="00C84D7B" w:rsidRPr="00C84D7B">
        <w:rPr>
          <w:lang w:val="en-US"/>
        </w:rPr>
        <w:t>monitor</w:t>
      </w:r>
      <w:r w:rsidR="00C84D7B" w:rsidRPr="00C84D7B">
        <w:t>-</w:t>
      </w:r>
      <w:r w:rsidR="00C84D7B" w:rsidRPr="00C84D7B">
        <w:rPr>
          <w:lang w:val="en-US"/>
        </w:rPr>
        <w:t>isogd</w:t>
      </w:r>
      <w:r w:rsidR="00C84D7B" w:rsidRPr="00C84D7B">
        <w:t>-</w:t>
      </w:r>
      <w:r w:rsidR="00C84D7B" w:rsidRPr="00C84D7B">
        <w:rPr>
          <w:lang w:val="en-US"/>
        </w:rPr>
        <w:t>ugra</w:t>
      </w:r>
      <w:r w:rsidR="00C84D7B" w:rsidRPr="00C84D7B">
        <w:t>.</w:t>
      </w:r>
      <w:r w:rsidR="00C84D7B" w:rsidRPr="00C84D7B">
        <w:rPr>
          <w:lang w:val="en-US"/>
        </w:rPr>
        <w:t>admhmao</w:t>
      </w:r>
      <w:r w:rsidR="00C84D7B" w:rsidRPr="00C84D7B">
        <w:t>.</w:t>
      </w:r>
      <w:r w:rsidR="00C84D7B" w:rsidRPr="00C84D7B">
        <w:rPr>
          <w:lang w:val="en-US"/>
        </w:rPr>
        <w:t>ru</w:t>
      </w:r>
      <w:r w:rsidR="00C84D7B" w:rsidRPr="00C84D7B">
        <w:t>/</w:t>
      </w:r>
      <w:r w:rsidR="00C84D7B" w:rsidRPr="00C84D7B">
        <w:rPr>
          <w:lang w:val="en-US"/>
        </w:rPr>
        <w:t>services</w:t>
      </w:r>
      <w:r w:rsidR="00C84D7B">
        <w:t>.</w:t>
      </w:r>
    </w:p>
    <w:p w14:paraId="624374C0" w14:textId="3F75AD2C" w:rsidR="009933FC" w:rsidRPr="008C7418" w:rsidRDefault="000A7DEC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 xml:space="preserve">4 </w:t>
      </w:r>
      <w:r w:rsidRPr="008C7418">
        <w:t xml:space="preserve">Отчет Федеральной налоговой службы России в Федеральной информационной адресной системе, адрес в сети Интернет: </w:t>
      </w:r>
      <w:r w:rsidR="00C84D7B" w:rsidRPr="00C84D7B">
        <w:rPr>
          <w:lang w:val="en-US"/>
        </w:rPr>
        <w:t>https</w:t>
      </w:r>
      <w:r w:rsidR="00C84D7B" w:rsidRPr="00C84D7B">
        <w:t>://</w:t>
      </w:r>
      <w:r w:rsidR="00C84D7B" w:rsidRPr="00C84D7B">
        <w:rPr>
          <w:lang w:val="en-US"/>
        </w:rPr>
        <w:t>fias</w:t>
      </w:r>
      <w:r w:rsidR="00C84D7B" w:rsidRPr="00C84D7B">
        <w:t>.</w:t>
      </w:r>
      <w:r w:rsidR="00C84D7B" w:rsidRPr="00C84D7B">
        <w:rPr>
          <w:lang w:val="en-US"/>
        </w:rPr>
        <w:t>nalog</w:t>
      </w:r>
      <w:r w:rsidR="00C84D7B" w:rsidRPr="00C84D7B">
        <w:t>.</w:t>
      </w:r>
      <w:r w:rsidR="00C84D7B" w:rsidRPr="00C84D7B">
        <w:rPr>
          <w:lang w:val="en-US"/>
        </w:rPr>
        <w:t>ru</w:t>
      </w:r>
      <w:r w:rsidR="00C84D7B" w:rsidRPr="00C84D7B">
        <w:t>/</w:t>
      </w:r>
      <w:r w:rsidR="00C84D7B" w:rsidRPr="00C84D7B">
        <w:rPr>
          <w:lang w:val="en-US"/>
        </w:rPr>
        <w:t>Statistics</w:t>
      </w:r>
      <w:r w:rsidRPr="008C7418">
        <w:t>.</w:t>
      </w:r>
    </w:p>
    <w:p w14:paraId="50E2E0A9" w14:textId="3135B17B" w:rsidR="009933FC" w:rsidRPr="008C7418" w:rsidRDefault="004576DA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 xml:space="preserve">5 </w:t>
      </w:r>
      <w:r w:rsidRPr="008C7418">
        <w:t>Учитывается голосование с использованием Государственная информационная система жилищно-коммунального хозяйства (далее – ГИС ЖКХ) и новой версии мобильного приложения ГИС ЖКХ «Госуслуги.Дом». Значение компонент оценивается по количеству протоколов общих собраний собственников. Инициаторами проведения общего собрания могут быть: собственник помещения в данном доме, управляющая организация и орган местного самоуправления.</w:t>
      </w:r>
    </w:p>
    <w:p w14:paraId="15F6CCD0" w14:textId="0C367FF2" w:rsidR="00253A23" w:rsidRPr="00A74401" w:rsidRDefault="00032812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>6</w:t>
      </w:r>
      <w:r w:rsidR="00253A23" w:rsidRPr="008C7418">
        <w:rPr>
          <w:vertAlign w:val="superscript"/>
        </w:rPr>
        <w:t xml:space="preserve"> </w:t>
      </w:r>
      <w:r w:rsidR="00253A23" w:rsidRPr="008C7418">
        <w:t>Адрес в сети И</w:t>
      </w:r>
      <w:r w:rsidR="00253A23" w:rsidRPr="00A74401">
        <w:t xml:space="preserve">нтернет: </w:t>
      </w:r>
      <w:hyperlink r:id="rId9" w:history="1">
        <w:r w:rsidRPr="00A74401">
          <w:rPr>
            <w:rStyle w:val="afe"/>
            <w:color w:val="auto"/>
            <w:u w:val="none"/>
          </w:rPr>
          <w:t>https://data.admhmao.ru</w:t>
        </w:r>
      </w:hyperlink>
      <w:r w:rsidRPr="00A74401">
        <w:t>.</w:t>
      </w:r>
    </w:p>
    <w:p w14:paraId="381C12DE" w14:textId="2DD21F50" w:rsidR="00253A23" w:rsidRPr="00A74401" w:rsidRDefault="00032812" w:rsidP="002234C6">
      <w:pPr>
        <w:spacing w:line="288" w:lineRule="auto"/>
        <w:ind w:firstLine="709"/>
        <w:jc w:val="both"/>
      </w:pPr>
      <w:r w:rsidRPr="00A74401">
        <w:rPr>
          <w:vertAlign w:val="superscript"/>
        </w:rPr>
        <w:t>7</w:t>
      </w:r>
      <w:r w:rsidR="00253A23" w:rsidRPr="00A74401">
        <w:rPr>
          <w:vertAlign w:val="superscript"/>
        </w:rPr>
        <w:t xml:space="preserve"> </w:t>
      </w:r>
      <w:r w:rsidR="00253A23" w:rsidRPr="00A74401">
        <w:t xml:space="preserve">Адрес в сети Интернет: </w:t>
      </w:r>
      <w:hyperlink r:id="rId10" w:history="1">
        <w:r w:rsidR="006F390A" w:rsidRPr="00A74401">
          <w:rPr>
            <w:rStyle w:val="afe"/>
            <w:color w:val="auto"/>
            <w:u w:val="none"/>
          </w:rPr>
          <w:t>http</w:t>
        </w:r>
        <w:r w:rsidR="006F390A" w:rsidRPr="00A74401">
          <w:rPr>
            <w:rStyle w:val="afe"/>
            <w:color w:val="auto"/>
            <w:u w:val="none"/>
            <w:lang w:val="en-US"/>
          </w:rPr>
          <w:t>s</w:t>
        </w:r>
        <w:r w:rsidR="006F390A" w:rsidRPr="00A74401">
          <w:rPr>
            <w:rStyle w:val="afe"/>
            <w:color w:val="auto"/>
            <w:u w:val="none"/>
          </w:rPr>
          <w:t>://itregistry.admhmao.ru</w:t>
        </w:r>
      </w:hyperlink>
    </w:p>
    <w:p w14:paraId="1BEB527B" w14:textId="21DC698A" w:rsidR="006F390A" w:rsidRPr="008C7418" w:rsidRDefault="00032812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>8</w:t>
      </w:r>
      <w:r w:rsidR="006F390A" w:rsidRPr="008C7418">
        <w:t xml:space="preserve"> К обучению в рамках дополнительного образования относятся программы «Курсы повышения квалификации», «Курсы для профессионального сообщества». Адрес в сети Интернет: </w:t>
      </w:r>
      <w:r w:rsidR="006F390A" w:rsidRPr="008C7418">
        <w:rPr>
          <w:lang w:val="en-US"/>
        </w:rPr>
        <w:t>https</w:t>
      </w:r>
      <w:r w:rsidR="006F390A" w:rsidRPr="008C7418">
        <w:t>://цифровойгражданинюгры.рф/.</w:t>
      </w:r>
    </w:p>
    <w:p w14:paraId="07C486A6" w14:textId="0E81A7E7" w:rsidR="006F390A" w:rsidRPr="008C7418" w:rsidRDefault="006F390A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 xml:space="preserve">9 </w:t>
      </w:r>
      <w:r w:rsidRPr="008C7418">
        <w:t>К обучению граждан относятся программы в категории «Цифровая грамотность», «Цифровые компетенции для опытных»</w:t>
      </w:r>
      <w:r w:rsidR="004C4413" w:rsidRPr="008C7418">
        <w:t>.</w:t>
      </w:r>
    </w:p>
    <w:p w14:paraId="07C785D0" w14:textId="7CEDBE2B" w:rsidR="00032812" w:rsidRPr="008C7418" w:rsidRDefault="004C4413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>10</w:t>
      </w:r>
      <w:r w:rsidRPr="008C7418">
        <w:t xml:space="preserve"> </w:t>
      </w:r>
      <w:r w:rsidR="006F6251" w:rsidRPr="008C7418">
        <w:t>Организации, осуществляющие публично значимые функции, включая общеобразовательные учреждения, дошкольные учреждения, организации дополнительного образования детей, учреждения культуры, ресурсоснабжающие организации.</w:t>
      </w:r>
      <w:r w:rsidR="0030764A" w:rsidRPr="008C7418">
        <w:t xml:space="preserve"> Организация считается подключенной к ПОС, если: личный кабинет организации (далее – ЛКО) создан </w:t>
      </w:r>
      <w:r w:rsidR="008C7418">
        <w:br/>
      </w:r>
      <w:r w:rsidR="0030764A" w:rsidRPr="008C7418">
        <w:t xml:space="preserve">в ПОС, сотрудниками пройдено обучение, для ЛКО любым из сотрудников нажат чек-бокс «ЛКО готов к работе», для ЛКО хотя бы одним сотрудником нажат чек-бокс «Мной пройдено обучение», размещен виджет ПОС на главной странице официального сайта организации </w:t>
      </w:r>
      <w:r w:rsidR="008C7418">
        <w:br/>
      </w:r>
      <w:r w:rsidR="0030764A" w:rsidRPr="008C7418">
        <w:t>в соответствии с требованиями, утвержденными Минцифры России.</w:t>
      </w:r>
    </w:p>
    <w:p w14:paraId="04855C28" w14:textId="29154723" w:rsidR="0030764A" w:rsidRPr="008C7418" w:rsidRDefault="004C4413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>11</w:t>
      </w:r>
      <w:r w:rsidR="0030764A" w:rsidRPr="008C7418">
        <w:rPr>
          <w:vertAlign w:val="superscript"/>
        </w:rPr>
        <w:t xml:space="preserve"> </w:t>
      </w:r>
      <w:r w:rsidR="0030764A" w:rsidRPr="008C7418">
        <w:t xml:space="preserve">Согласованная заявка - заявка, на которую ОМСУ дан положительный ответ </w:t>
      </w:r>
      <w:r w:rsidR="000552DA">
        <w:br/>
      </w:r>
      <w:r w:rsidR="0030764A" w:rsidRPr="008C7418">
        <w:t xml:space="preserve">для размещения объекта связи, либо предложено альтернативное место его размещения. </w:t>
      </w:r>
      <w:r w:rsidR="0030764A" w:rsidRPr="008C7418">
        <w:lastRenderedPageBreak/>
        <w:t>Несогласованная заявка – заявка, на которую ОМСУ не предложил альтернативу места размещения объекта связи и не направил ответ в установленные сроки, за исключением случаев, указанных в абзаце ниже.</w:t>
      </w:r>
    </w:p>
    <w:p w14:paraId="6D7B30AF" w14:textId="77777777" w:rsidR="00F76EF6" w:rsidRPr="008C7418" w:rsidRDefault="0030764A" w:rsidP="002234C6">
      <w:pPr>
        <w:spacing w:line="288" w:lineRule="auto"/>
        <w:ind w:firstLine="709"/>
        <w:jc w:val="both"/>
      </w:pPr>
      <w:r w:rsidRPr="008C7418">
        <w:t>В случае, если по предоставленной оператором связи заявке на размещение объекта</w:t>
      </w:r>
      <w:r w:rsidR="00F76EF6" w:rsidRPr="008C7418">
        <w:t xml:space="preserve"> связи в ответе ОМСУ требуется: </w:t>
      </w:r>
    </w:p>
    <w:p w14:paraId="2457782F" w14:textId="656DB822" w:rsidR="0030764A" w:rsidRPr="008C7418" w:rsidRDefault="00F76EF6" w:rsidP="002234C6">
      <w:pPr>
        <w:spacing w:line="288" w:lineRule="auto"/>
        <w:ind w:firstLine="709"/>
        <w:jc w:val="both"/>
      </w:pPr>
      <w:r w:rsidRPr="008C7418">
        <w:t>1) устранение замечаний (не указан вид размещаемого объекта, ошибки, не приложены необходимые документы);</w:t>
      </w:r>
    </w:p>
    <w:p w14:paraId="7F406B9F" w14:textId="0859F644" w:rsidR="00F76EF6" w:rsidRPr="008C7418" w:rsidRDefault="00F76EF6" w:rsidP="002234C6">
      <w:pPr>
        <w:spacing w:line="288" w:lineRule="auto"/>
        <w:ind w:firstLine="709"/>
        <w:jc w:val="both"/>
      </w:pPr>
      <w:r w:rsidRPr="008C7418">
        <w:t>2) дополнительные согласования (например, объект попадает в границы садового товарищества, в связи с чем необходимо получить согласие от товарищества);</w:t>
      </w:r>
    </w:p>
    <w:p w14:paraId="3D3DD67B" w14:textId="7964BF8C" w:rsidR="00F76EF6" w:rsidRPr="008C7418" w:rsidRDefault="00F76EF6" w:rsidP="002234C6">
      <w:pPr>
        <w:spacing w:line="288" w:lineRule="auto"/>
        <w:ind w:firstLine="709"/>
        <w:jc w:val="both"/>
      </w:pPr>
      <w:r w:rsidRPr="008C7418">
        <w:t xml:space="preserve">3) внесение изменений в проект планирования территории - такие заявки </w:t>
      </w:r>
      <w:r w:rsidR="000552DA">
        <w:br/>
      </w:r>
      <w:r w:rsidRPr="008C7418">
        <w:t xml:space="preserve">не включаются в расчет показателя в отчетном квартале и остаются в работе. В ответе </w:t>
      </w:r>
      <w:r w:rsidR="000552DA">
        <w:br/>
      </w:r>
      <w:r w:rsidRPr="008C7418">
        <w:t>на заявку, которая требует внесение изменений в проект планирования территории, должна быть предложена альтернатива места размещения объекта связи либо указан срок внесения изменений.</w:t>
      </w:r>
    </w:p>
    <w:p w14:paraId="198A41FA" w14:textId="0616E3A2" w:rsidR="00032812" w:rsidRPr="008C7418" w:rsidRDefault="002234C6" w:rsidP="002234C6">
      <w:pPr>
        <w:spacing w:line="288" w:lineRule="auto"/>
        <w:ind w:firstLine="709"/>
        <w:jc w:val="both"/>
      </w:pPr>
      <w:r w:rsidRPr="008C7418">
        <w:t>При отсутствии заявок в ОМСУ от операторов связи на размещение объектов связи, показатель не рассчитывается для муниципального образования.</w:t>
      </w:r>
    </w:p>
    <w:p w14:paraId="39A17CFD" w14:textId="485DEA94" w:rsidR="002234C6" w:rsidRPr="008C7418" w:rsidRDefault="002234C6" w:rsidP="002234C6">
      <w:pPr>
        <w:spacing w:line="288" w:lineRule="auto"/>
        <w:ind w:firstLine="709"/>
        <w:jc w:val="both"/>
      </w:pPr>
      <w:r w:rsidRPr="008C7418">
        <w:rPr>
          <w:vertAlign w:val="superscript"/>
        </w:rPr>
        <w:t>1</w:t>
      </w:r>
      <w:r w:rsidR="004C4413" w:rsidRPr="008C7418">
        <w:rPr>
          <w:vertAlign w:val="superscript"/>
        </w:rPr>
        <w:t>2</w:t>
      </w:r>
      <w:r w:rsidRPr="008C7418">
        <w:rPr>
          <w:vertAlign w:val="superscript"/>
        </w:rPr>
        <w:t xml:space="preserve"> </w:t>
      </w:r>
      <w:r w:rsidRPr="008C7418">
        <w:t>Инциденты, выявленные Региональным центром мониторинга автономного учреждения «Югорский научно-исследовательский институт информационных технологий». Рекомендуемый срок решения инцидентов – 24 часа, пункт 4.3 Регламента взаимодействия, являющегося приложением к Соглашению о мониторинге с Региональным Управлением кибербезопасности.</w:t>
      </w:r>
    </w:p>
    <w:p w14:paraId="2590EF64" w14:textId="58910E08" w:rsidR="00146AC3" w:rsidRPr="008C7418" w:rsidRDefault="00146AC3" w:rsidP="00146AC3">
      <w:pPr>
        <w:spacing w:line="288" w:lineRule="auto"/>
        <w:ind w:firstLine="709"/>
        <w:jc w:val="both"/>
      </w:pPr>
      <w:r w:rsidRPr="008C7418">
        <w:rPr>
          <w:vertAlign w:val="superscript"/>
        </w:rPr>
        <w:t>1</w:t>
      </w:r>
      <w:r w:rsidR="004C4413" w:rsidRPr="008C7418">
        <w:rPr>
          <w:vertAlign w:val="superscript"/>
        </w:rPr>
        <w:t>3</w:t>
      </w:r>
      <w:r w:rsidRPr="008C7418">
        <w:t xml:space="preserve"> Основные сведения включают: наименование ОМСУ, почтовый адрес, адрес электронной почты (при наличии), номера телефонов справочных служб, режим работы, полномочия и структура ОМСУ, с указанием реквизитов нормативного правового акта их определяющих, сведения о руководителях ОМСУ, структурных подразделений, руководителях структурных подразделений, в частности, фамилии, имена, отчества, фотографии, контактная информация, а также биографические сведения, по согласованию </w:t>
      </w:r>
      <w:r w:rsidR="008C7418">
        <w:br/>
      </w:r>
      <w:r w:rsidRPr="008C7418">
        <w:t>с указанными лицами.</w:t>
      </w:r>
    </w:p>
    <w:p w14:paraId="443C880D" w14:textId="0E0AFD45" w:rsidR="00146AC3" w:rsidRPr="008C7418" w:rsidRDefault="00146AC3" w:rsidP="00146AC3">
      <w:pPr>
        <w:spacing w:line="288" w:lineRule="auto"/>
        <w:ind w:firstLine="709"/>
        <w:jc w:val="both"/>
      </w:pPr>
      <w:r w:rsidRPr="008C7418">
        <w:t xml:space="preserve">Соблюдение требований безопасности включает: проверку соблюдения требований </w:t>
      </w:r>
      <w:r w:rsidR="008C7418">
        <w:br/>
      </w:r>
      <w:r w:rsidRPr="008C7418">
        <w:t>к защите информации и персональных данных пользователей, включая наличие защищенного соединения (HTTPS), уведомление о сборе Cookie и политике безопасности.</w:t>
      </w:r>
    </w:p>
    <w:p w14:paraId="613C2CF4" w14:textId="726392DC" w:rsidR="00146AC3" w:rsidRPr="008C7418" w:rsidRDefault="00146AC3" w:rsidP="00146AC3">
      <w:pPr>
        <w:spacing w:line="288" w:lineRule="auto"/>
        <w:ind w:firstLine="709"/>
        <w:jc w:val="both"/>
      </w:pPr>
      <w:r w:rsidRPr="008C7418">
        <w:t>Наличие поддержки для лиц с ослабленным зрением включает: наличие версии сайта для слабовидящих, возможность менять размер шрифта, интервал, цвет сайта, отключать изображения.</w:t>
      </w:r>
    </w:p>
    <w:p w14:paraId="5C958712" w14:textId="1A97D963" w:rsidR="00146AC3" w:rsidRPr="008C7418" w:rsidRDefault="00146AC3" w:rsidP="00146AC3">
      <w:pPr>
        <w:spacing w:line="288" w:lineRule="auto"/>
        <w:ind w:firstLine="709"/>
        <w:jc w:val="both"/>
      </w:pPr>
      <w:r w:rsidRPr="008C7418">
        <w:t xml:space="preserve">Открытость сайта включает: возможность направить обращение через сайт, тексты официальных выступлений и заявлений руководителей и заместителей руководителей ОМСУ или электронные ссылки на них, наличие новостных сообщений о деятельности государственных органов автономного округа с использованием технологии RSS, актуальность новостных сообщений, наличие графика мероприятий, наличие телефонного справочника, включающего контактную информацию всех структурных подразделений ОМСУ автономного округа, наличие на главной странице сайта ссылок (баннеров) </w:t>
      </w:r>
      <w:r w:rsidR="008C7418">
        <w:br/>
      </w:r>
      <w:r w:rsidRPr="008C7418">
        <w:t>на страницы ОМСУ в социальных сетях, наличие баннера ПОС на главной странице сайта.</w:t>
      </w:r>
    </w:p>
    <w:p w14:paraId="6F6BB619" w14:textId="545CA01D" w:rsidR="00146AC3" w:rsidRPr="008C7418" w:rsidRDefault="00146AC3" w:rsidP="00146AC3">
      <w:pPr>
        <w:spacing w:line="288" w:lineRule="auto"/>
        <w:ind w:firstLine="709"/>
        <w:jc w:val="both"/>
      </w:pPr>
      <w:r w:rsidRPr="008C7418">
        <w:lastRenderedPageBreak/>
        <w:t xml:space="preserve">Информация по противодействию коррупции включает: нормативные правовые акты, муниципальные правовые акты в сфере противодействия коррупции, сведения о доходах, расходах, об имуществе и обязательствах имущественного характера муниципальных служащих и членов их семей, замещающих должности муниципальной службы, для которых нормативными правовыми актами установлена такая обязанность, план работы подразделений по профилактике коррупционных и иных правонарушений кадровых служб ОМСУ (ответственных должностных лиц) на текущий год, График работы подразделений </w:t>
      </w:r>
      <w:r w:rsidR="00BE76A8">
        <w:br/>
      </w:r>
      <w:r w:rsidRPr="008C7418">
        <w:t>по профилактике коррупционных и иных правонарушений кадровых служб ОМСУ (ответственных должностных лиц), номера телефонов «горячей линии» для сообщения информации о коррупционных правонарушениях, совершенных муниципальными служащими</w:t>
      </w:r>
    </w:p>
    <w:p w14:paraId="62F4F280" w14:textId="56423E3D" w:rsidR="00146AC3" w:rsidRDefault="00146AC3" w:rsidP="00146AC3">
      <w:pPr>
        <w:spacing w:line="288" w:lineRule="auto"/>
        <w:ind w:firstLine="709"/>
        <w:jc w:val="both"/>
      </w:pPr>
      <w:r w:rsidRPr="008C7418">
        <w:t>Сведения о вакансиях включают: сведения о вакантных должностях муниципальной службы, имеющихся в ОМСУ, требования к кандидатам на замещение должностей муниципальной службы в ОМСУ, условия и результаты конкурсов на замещение должностей муниципальной службы в ОМСУ, номера телефонов, по которым можно получить информацию по вопросу замещения вакантных должностей в ОМСУ.</w:t>
      </w:r>
    </w:p>
    <w:p w14:paraId="1C7942CF" w14:textId="51CFA8C8" w:rsidR="00C84D7B" w:rsidRDefault="00C84D7B" w:rsidP="00146AC3">
      <w:pPr>
        <w:spacing w:line="288" w:lineRule="auto"/>
        <w:ind w:firstLine="709"/>
        <w:jc w:val="both"/>
      </w:pPr>
      <w:r>
        <w:t xml:space="preserve">Открытые данные включают: актуальность наборов открытых данных, размещение информации в соответствии с планом-графиком публикации наборов открытых данных </w:t>
      </w:r>
      <w:r>
        <w:br/>
        <w:t>на Портале открытых данных автономного округа, правильность заполнения паспорта набора открытых данных и корректное отображение набора открытых данных на Портале, наличие гиперссылки.</w:t>
      </w:r>
    </w:p>
    <w:p w14:paraId="08ADCD64" w14:textId="7FD43496" w:rsidR="0011451B" w:rsidRDefault="0011451B" w:rsidP="0011451B">
      <w:pPr>
        <w:spacing w:line="288" w:lineRule="auto"/>
        <w:ind w:firstLine="709"/>
        <w:jc w:val="both"/>
      </w:pPr>
      <w:r w:rsidRPr="0011451B">
        <w:rPr>
          <w:vertAlign w:val="superscript"/>
        </w:rPr>
        <w:t>14</w:t>
      </w:r>
      <w:r>
        <w:rPr>
          <w:vertAlign w:val="superscript"/>
        </w:rPr>
        <w:t xml:space="preserve"> </w:t>
      </w:r>
      <w:r w:rsidRPr="0011451B">
        <w:t xml:space="preserve">Источник данных - рейтинг субъектов Российской Федерации по исполнению положения Федерального закона от 9 февраля 2009 года № 8-ФЗ «Об обеспечении доступа </w:t>
      </w:r>
      <w:r>
        <w:br/>
      </w:r>
      <w:r w:rsidRPr="0011451B">
        <w:t>к информации о деятельности государственных органов и о</w:t>
      </w:r>
      <w:r>
        <w:t>рганов местного самоуправления».</w:t>
      </w:r>
    </w:p>
    <w:p w14:paraId="06BAE867" w14:textId="77777777" w:rsidR="0011451B" w:rsidRDefault="0011451B" w:rsidP="0011451B">
      <w:pPr>
        <w:spacing w:line="288" w:lineRule="auto"/>
        <w:ind w:firstLine="709"/>
        <w:jc w:val="both"/>
      </w:pPr>
      <w:r>
        <w:t>Учитывается наличие на официальной странице: аватара, обложки, описания, ссылки на ПОС (первая позиция), ссылки на ПОС опрос (вторая позиция).</w:t>
      </w:r>
    </w:p>
    <w:p w14:paraId="7E57B2A7" w14:textId="02220659" w:rsidR="0011451B" w:rsidRDefault="0011451B" w:rsidP="0011451B">
      <w:pPr>
        <w:spacing w:line="288" w:lineRule="auto"/>
        <w:ind w:firstLine="709"/>
        <w:jc w:val="both"/>
      </w:pPr>
      <w:r>
        <w:t>Учитывается сумма лайков, комментариев и репостов к количеству просмотров публикаций.</w:t>
      </w:r>
    </w:p>
    <w:p w14:paraId="6E5A29DE" w14:textId="378AC527" w:rsidR="0011451B" w:rsidRDefault="00C516A3" w:rsidP="0011451B">
      <w:pPr>
        <w:spacing w:line="288" w:lineRule="auto"/>
        <w:ind w:firstLine="709"/>
        <w:jc w:val="both"/>
      </w:pPr>
      <w:r w:rsidRPr="00C516A3">
        <w:rPr>
          <w:vertAlign w:val="superscript"/>
        </w:rPr>
        <w:t>15</w:t>
      </w:r>
      <w:r w:rsidR="0011451B">
        <w:t xml:space="preserve"> </w:t>
      </w:r>
      <w:r w:rsidR="0011451B" w:rsidRPr="0011451B">
        <w:t xml:space="preserve">Учитываются только рабочие дни по производственному календарю. Услуги, </w:t>
      </w:r>
      <w:r w:rsidR="006B5161">
        <w:br/>
      </w:r>
      <w:r w:rsidR="0011451B" w:rsidRPr="0011451B">
        <w:t>по которым был выдан отказ, в этом показателе не учитываются.</w:t>
      </w:r>
    </w:p>
    <w:p w14:paraId="49BFCEF1" w14:textId="14845D56" w:rsidR="0011451B" w:rsidRDefault="00C516A3" w:rsidP="0011451B">
      <w:pPr>
        <w:spacing w:line="288" w:lineRule="auto"/>
        <w:ind w:firstLine="709"/>
        <w:jc w:val="both"/>
      </w:pPr>
      <w:r>
        <w:rPr>
          <w:vertAlign w:val="superscript"/>
        </w:rPr>
        <w:t>16</w:t>
      </w:r>
      <w:r w:rsidR="00F3522D" w:rsidRPr="00F3522D">
        <w:rPr>
          <w:vertAlign w:val="superscript"/>
        </w:rPr>
        <w:t xml:space="preserve"> </w:t>
      </w:r>
      <w:r w:rsidR="00F3522D" w:rsidRPr="00F3522D">
        <w:t>Мониторинг качества данных ГИСОГД Югры / ГИСОГД, адрес</w:t>
      </w:r>
      <w:r w:rsidR="00F3522D">
        <w:t>о</w:t>
      </w:r>
      <w:r w:rsidR="00F3522D" w:rsidRPr="00F3522D">
        <w:t xml:space="preserve">в сети Интернет: </w:t>
      </w:r>
      <w:hyperlink r:id="rId11" w:history="1">
        <w:r w:rsidR="0078739E" w:rsidRPr="004A3F34">
          <w:rPr>
            <w:rStyle w:val="afe"/>
          </w:rPr>
          <w:t>https://monitor-isogd-ugra.admhmao.ru/</w:t>
        </w:r>
      </w:hyperlink>
      <w:r w:rsidR="00F3522D" w:rsidRPr="00F3522D">
        <w:t>.</w:t>
      </w:r>
    </w:p>
    <w:p w14:paraId="5C0BD83A" w14:textId="1A5BE832" w:rsidR="0078739E" w:rsidRPr="0011451B" w:rsidRDefault="0078739E" w:rsidP="0078739E">
      <w:pPr>
        <w:spacing w:line="288" w:lineRule="auto"/>
        <w:ind w:firstLine="709"/>
        <w:jc w:val="right"/>
      </w:pPr>
      <w:r>
        <w:t>».</w:t>
      </w:r>
    </w:p>
    <w:sectPr w:rsidR="0078739E" w:rsidRPr="0011451B" w:rsidSect="00BE76A8">
      <w:headerReference w:type="default" r:id="rId12"/>
      <w:footerReference w:type="defaul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E772" w14:textId="77777777" w:rsidR="008307E6" w:rsidRDefault="008307E6" w:rsidP="001728D2">
      <w:r>
        <w:separator/>
      </w:r>
    </w:p>
  </w:endnote>
  <w:endnote w:type="continuationSeparator" w:id="0">
    <w:p w14:paraId="0BA60F2F" w14:textId="77777777" w:rsidR="008307E6" w:rsidRDefault="008307E6" w:rsidP="0017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AA73" w14:textId="77777777" w:rsidR="009202C1" w:rsidRDefault="008307E6" w:rsidP="00A50B1A">
    <w:pPr>
      <w:pStyle w:val="af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F867" w14:textId="77777777" w:rsidR="009202C1" w:rsidRDefault="008307E6">
    <w:pPr>
      <w:pStyle w:val="af4"/>
      <w:jc w:val="center"/>
    </w:pPr>
  </w:p>
  <w:p w14:paraId="22254649" w14:textId="77777777" w:rsidR="009202C1" w:rsidRDefault="008307E6" w:rsidP="00A50B1A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044" w14:textId="77777777" w:rsidR="008307E6" w:rsidRDefault="008307E6" w:rsidP="001728D2">
      <w:r>
        <w:separator/>
      </w:r>
    </w:p>
  </w:footnote>
  <w:footnote w:type="continuationSeparator" w:id="0">
    <w:p w14:paraId="5988E756" w14:textId="77777777" w:rsidR="008307E6" w:rsidRDefault="008307E6" w:rsidP="0017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933854"/>
      <w:docPartObj>
        <w:docPartGallery w:val="Page Numbers (Top of Page)"/>
        <w:docPartUnique/>
      </w:docPartObj>
    </w:sdtPr>
    <w:sdtEndPr/>
    <w:sdtContent>
      <w:p w14:paraId="29B0331B" w14:textId="262853EC" w:rsidR="00E47DE4" w:rsidRDefault="00E47DE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9E" w:rsidRPr="0078739E">
          <w:rPr>
            <w:noProof/>
            <w:lang w:val="ru-RU"/>
          </w:rPr>
          <w:t>10</w:t>
        </w:r>
        <w:r>
          <w:fldChar w:fldCharType="end"/>
        </w:r>
      </w:p>
    </w:sdtContent>
  </w:sdt>
  <w:p w14:paraId="67A555DE" w14:textId="77777777" w:rsidR="009202C1" w:rsidRPr="00780AC6" w:rsidRDefault="008307E6" w:rsidP="00780AC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CCC"/>
    <w:multiLevelType w:val="multilevel"/>
    <w:tmpl w:val="C25CC2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A517AF"/>
    <w:multiLevelType w:val="hybridMultilevel"/>
    <w:tmpl w:val="A300D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AA50E1"/>
    <w:multiLevelType w:val="multilevel"/>
    <w:tmpl w:val="52DE9D2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7292F43"/>
    <w:multiLevelType w:val="multilevel"/>
    <w:tmpl w:val="C91E2606"/>
    <w:lvl w:ilvl="0">
      <w:start w:val="1"/>
      <w:numFmt w:val="bullet"/>
      <w:pStyle w:val="a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08C"/>
    <w:multiLevelType w:val="hybridMultilevel"/>
    <w:tmpl w:val="9716CCFE"/>
    <w:lvl w:ilvl="0" w:tplc="E41EFD1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84055"/>
    <w:multiLevelType w:val="multilevel"/>
    <w:tmpl w:val="12162A82"/>
    <w:lvl w:ilvl="0">
      <w:start w:val="1"/>
      <w:numFmt w:val="decimal"/>
      <w:pStyle w:val="10"/>
      <w:suff w:val="space"/>
      <w:lvlText w:val="%1."/>
      <w:lvlJc w:val="left"/>
      <w:pPr>
        <w:ind w:left="9498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519D37A2"/>
    <w:multiLevelType w:val="multilevel"/>
    <w:tmpl w:val="E0C8DF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56E298A"/>
    <w:multiLevelType w:val="hybridMultilevel"/>
    <w:tmpl w:val="AAC4B3D8"/>
    <w:lvl w:ilvl="0" w:tplc="09BCAAC4">
      <w:start w:val="1"/>
      <w:numFmt w:val="decimal"/>
      <w:lvlText w:val="%1.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3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4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5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6">
    <w:abstractNumId w:val="0"/>
  </w:num>
  <w:num w:numId="7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8">
    <w:abstractNumId w:val="4"/>
  </w:num>
  <w:num w:numId="9">
    <w:abstractNumId w:val="3"/>
  </w:num>
  <w:num w:numId="10">
    <w:abstractNumId w:val="2"/>
  </w:num>
  <w:num w:numId="11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12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13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14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15">
    <w:abstractNumId w:val="0"/>
  </w:num>
  <w:num w:numId="16">
    <w:abstractNumId w:val="5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</w:num>
  <w:num w:numId="17">
    <w:abstractNumId w:val="4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D2"/>
    <w:rsid w:val="00007086"/>
    <w:rsid w:val="00026838"/>
    <w:rsid w:val="00032812"/>
    <w:rsid w:val="0003553E"/>
    <w:rsid w:val="000369CE"/>
    <w:rsid w:val="000404A8"/>
    <w:rsid w:val="000552DA"/>
    <w:rsid w:val="000579BF"/>
    <w:rsid w:val="000740FE"/>
    <w:rsid w:val="00094315"/>
    <w:rsid w:val="000A74F7"/>
    <w:rsid w:val="000A7DEC"/>
    <w:rsid w:val="0011451B"/>
    <w:rsid w:val="0012683D"/>
    <w:rsid w:val="00146AC3"/>
    <w:rsid w:val="00150699"/>
    <w:rsid w:val="00164DBC"/>
    <w:rsid w:val="001728D2"/>
    <w:rsid w:val="00182F19"/>
    <w:rsid w:val="00184E80"/>
    <w:rsid w:val="001B522C"/>
    <w:rsid w:val="001C4BA8"/>
    <w:rsid w:val="001E3BA9"/>
    <w:rsid w:val="001F53FC"/>
    <w:rsid w:val="0021265D"/>
    <w:rsid w:val="002234C6"/>
    <w:rsid w:val="00253A23"/>
    <w:rsid w:val="002675B5"/>
    <w:rsid w:val="002944F6"/>
    <w:rsid w:val="002A77BB"/>
    <w:rsid w:val="002B1F25"/>
    <w:rsid w:val="002C40EE"/>
    <w:rsid w:val="002D16CC"/>
    <w:rsid w:val="002E0570"/>
    <w:rsid w:val="002E29F3"/>
    <w:rsid w:val="0030764A"/>
    <w:rsid w:val="003101C8"/>
    <w:rsid w:val="00316196"/>
    <w:rsid w:val="0033278B"/>
    <w:rsid w:val="00336DCB"/>
    <w:rsid w:val="00350664"/>
    <w:rsid w:val="00353ED6"/>
    <w:rsid w:val="003554CA"/>
    <w:rsid w:val="00356281"/>
    <w:rsid w:val="00383898"/>
    <w:rsid w:val="00384B7F"/>
    <w:rsid w:val="003A18D6"/>
    <w:rsid w:val="003B5C63"/>
    <w:rsid w:val="003D5E01"/>
    <w:rsid w:val="003D6280"/>
    <w:rsid w:val="003E066A"/>
    <w:rsid w:val="00410BBB"/>
    <w:rsid w:val="00424A47"/>
    <w:rsid w:val="004260DF"/>
    <w:rsid w:val="004576DA"/>
    <w:rsid w:val="004672AB"/>
    <w:rsid w:val="004714E0"/>
    <w:rsid w:val="0047415C"/>
    <w:rsid w:val="004A13CC"/>
    <w:rsid w:val="004C4413"/>
    <w:rsid w:val="004E163D"/>
    <w:rsid w:val="004F1A83"/>
    <w:rsid w:val="004F4E62"/>
    <w:rsid w:val="005041EC"/>
    <w:rsid w:val="005104AC"/>
    <w:rsid w:val="0054121B"/>
    <w:rsid w:val="00547C54"/>
    <w:rsid w:val="005700D9"/>
    <w:rsid w:val="00570A17"/>
    <w:rsid w:val="005871DF"/>
    <w:rsid w:val="005D22D7"/>
    <w:rsid w:val="005F6C00"/>
    <w:rsid w:val="006019D9"/>
    <w:rsid w:val="00604D5F"/>
    <w:rsid w:val="00614035"/>
    <w:rsid w:val="00647B01"/>
    <w:rsid w:val="00647E06"/>
    <w:rsid w:val="006504E3"/>
    <w:rsid w:val="00652A31"/>
    <w:rsid w:val="00652A51"/>
    <w:rsid w:val="006750CD"/>
    <w:rsid w:val="006758D2"/>
    <w:rsid w:val="00681F9D"/>
    <w:rsid w:val="0069163E"/>
    <w:rsid w:val="00692E0B"/>
    <w:rsid w:val="006B5161"/>
    <w:rsid w:val="006C3285"/>
    <w:rsid w:val="006D12DE"/>
    <w:rsid w:val="006E77EB"/>
    <w:rsid w:val="006F390A"/>
    <w:rsid w:val="006F6251"/>
    <w:rsid w:val="00702607"/>
    <w:rsid w:val="0071212B"/>
    <w:rsid w:val="007324C3"/>
    <w:rsid w:val="007333BD"/>
    <w:rsid w:val="007774CD"/>
    <w:rsid w:val="0078739E"/>
    <w:rsid w:val="007911EB"/>
    <w:rsid w:val="007929C6"/>
    <w:rsid w:val="007C1426"/>
    <w:rsid w:val="007C1429"/>
    <w:rsid w:val="007C28F7"/>
    <w:rsid w:val="007E2509"/>
    <w:rsid w:val="007F1C4E"/>
    <w:rsid w:val="008068F6"/>
    <w:rsid w:val="00812473"/>
    <w:rsid w:val="008307E6"/>
    <w:rsid w:val="008578E7"/>
    <w:rsid w:val="008854A3"/>
    <w:rsid w:val="008924A8"/>
    <w:rsid w:val="00892633"/>
    <w:rsid w:val="00893FAE"/>
    <w:rsid w:val="008C2680"/>
    <w:rsid w:val="008C54F9"/>
    <w:rsid w:val="008C7418"/>
    <w:rsid w:val="008D297B"/>
    <w:rsid w:val="008D3583"/>
    <w:rsid w:val="008D7F84"/>
    <w:rsid w:val="00911399"/>
    <w:rsid w:val="009141BA"/>
    <w:rsid w:val="00946F8B"/>
    <w:rsid w:val="00975274"/>
    <w:rsid w:val="009755A0"/>
    <w:rsid w:val="009933FC"/>
    <w:rsid w:val="00993D1A"/>
    <w:rsid w:val="009E6CA7"/>
    <w:rsid w:val="00A45668"/>
    <w:rsid w:val="00A600CE"/>
    <w:rsid w:val="00A72B6C"/>
    <w:rsid w:val="00A74401"/>
    <w:rsid w:val="00A8087C"/>
    <w:rsid w:val="00A825B3"/>
    <w:rsid w:val="00A900D4"/>
    <w:rsid w:val="00A920A1"/>
    <w:rsid w:val="00A96EF1"/>
    <w:rsid w:val="00A972F6"/>
    <w:rsid w:val="00AB0F58"/>
    <w:rsid w:val="00AC459E"/>
    <w:rsid w:val="00AD0149"/>
    <w:rsid w:val="00B01181"/>
    <w:rsid w:val="00B1134F"/>
    <w:rsid w:val="00B1220F"/>
    <w:rsid w:val="00B16777"/>
    <w:rsid w:val="00B2142F"/>
    <w:rsid w:val="00B248E1"/>
    <w:rsid w:val="00B27763"/>
    <w:rsid w:val="00B41CD5"/>
    <w:rsid w:val="00B43C8E"/>
    <w:rsid w:val="00B643B8"/>
    <w:rsid w:val="00B65FDA"/>
    <w:rsid w:val="00B907D2"/>
    <w:rsid w:val="00B91B96"/>
    <w:rsid w:val="00B96979"/>
    <w:rsid w:val="00BE009B"/>
    <w:rsid w:val="00BE1BE3"/>
    <w:rsid w:val="00BE3495"/>
    <w:rsid w:val="00BE76A8"/>
    <w:rsid w:val="00BF3E51"/>
    <w:rsid w:val="00C07C1D"/>
    <w:rsid w:val="00C13FB0"/>
    <w:rsid w:val="00C24C85"/>
    <w:rsid w:val="00C26C6A"/>
    <w:rsid w:val="00C376C7"/>
    <w:rsid w:val="00C4798F"/>
    <w:rsid w:val="00C516A3"/>
    <w:rsid w:val="00C812AE"/>
    <w:rsid w:val="00C84D7B"/>
    <w:rsid w:val="00C91A0B"/>
    <w:rsid w:val="00C93B9A"/>
    <w:rsid w:val="00CA5A87"/>
    <w:rsid w:val="00CB6660"/>
    <w:rsid w:val="00CD064B"/>
    <w:rsid w:val="00CE5886"/>
    <w:rsid w:val="00CF4913"/>
    <w:rsid w:val="00D06573"/>
    <w:rsid w:val="00D110CE"/>
    <w:rsid w:val="00D52CA8"/>
    <w:rsid w:val="00DA539F"/>
    <w:rsid w:val="00DD48D5"/>
    <w:rsid w:val="00DF1179"/>
    <w:rsid w:val="00E33341"/>
    <w:rsid w:val="00E47DE4"/>
    <w:rsid w:val="00E76806"/>
    <w:rsid w:val="00E800D0"/>
    <w:rsid w:val="00E8780E"/>
    <w:rsid w:val="00E97DF6"/>
    <w:rsid w:val="00EA25C3"/>
    <w:rsid w:val="00EB7C13"/>
    <w:rsid w:val="00EF305B"/>
    <w:rsid w:val="00F01DAD"/>
    <w:rsid w:val="00F12F86"/>
    <w:rsid w:val="00F22FB3"/>
    <w:rsid w:val="00F27748"/>
    <w:rsid w:val="00F3522D"/>
    <w:rsid w:val="00F45890"/>
    <w:rsid w:val="00F45973"/>
    <w:rsid w:val="00F4662F"/>
    <w:rsid w:val="00F503DA"/>
    <w:rsid w:val="00F619C7"/>
    <w:rsid w:val="00F64614"/>
    <w:rsid w:val="00F76EF6"/>
    <w:rsid w:val="00F82E09"/>
    <w:rsid w:val="00F83B7E"/>
    <w:rsid w:val="00FB0799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66BE"/>
  <w15:chartTrackingRefBased/>
  <w15:docId w15:val="{3909D329-D880-4726-BFD4-30C95078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728D2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3101C8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qFormat/>
    <w:rsid w:val="00EB7C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Утверждение документа"/>
    <w:basedOn w:val="a1"/>
    <w:link w:val="a6"/>
    <w:qFormat/>
    <w:rsid w:val="003101C8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cs="Times New Roman CYR"/>
      <w:sz w:val="20"/>
      <w:szCs w:val="28"/>
    </w:rPr>
  </w:style>
  <w:style w:type="character" w:customStyle="1" w:styleId="a6">
    <w:name w:val="Утверждение документа Знак"/>
    <w:basedOn w:val="a2"/>
    <w:link w:val="a5"/>
    <w:rsid w:val="003101C8"/>
    <w:rPr>
      <w:rFonts w:eastAsiaTheme="minorHAnsi" w:cs="Times New Roman CYR"/>
    </w:rPr>
  </w:style>
  <w:style w:type="paragraph" w:customStyle="1" w:styleId="1">
    <w:name w:val="Нумерованный заголовок 1"/>
    <w:basedOn w:val="a1"/>
    <w:next w:val="a1"/>
    <w:qFormat/>
    <w:rsid w:val="00A72B6C"/>
    <w:pPr>
      <w:keepNext/>
      <w:numPr>
        <w:numId w:val="20"/>
      </w:numPr>
      <w:jc w:val="center"/>
    </w:pPr>
    <w:rPr>
      <w:b/>
      <w:kern w:val="28"/>
    </w:rPr>
  </w:style>
  <w:style w:type="paragraph" w:customStyle="1" w:styleId="10">
    <w:name w:val="Большой список уровень 1"/>
    <w:basedOn w:val="a1"/>
    <w:next w:val="a1"/>
    <w:link w:val="13"/>
    <w:qFormat/>
    <w:rsid w:val="003101C8"/>
    <w:pPr>
      <w:keepNext/>
      <w:numPr>
        <w:numId w:val="16"/>
      </w:numPr>
      <w:spacing w:before="360"/>
      <w:jc w:val="center"/>
    </w:pPr>
    <w:rPr>
      <w:b/>
      <w:bCs/>
      <w:caps/>
    </w:rPr>
  </w:style>
  <w:style w:type="character" w:customStyle="1" w:styleId="13">
    <w:name w:val="Большой список уровень 1 Знак"/>
    <w:basedOn w:val="a2"/>
    <w:link w:val="10"/>
    <w:rsid w:val="003101C8"/>
    <w:rPr>
      <w:rFonts w:eastAsia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1"/>
    <w:qFormat/>
    <w:rsid w:val="003101C8"/>
    <w:pPr>
      <w:widowControl w:val="0"/>
      <w:numPr>
        <w:ilvl w:val="1"/>
        <w:numId w:val="16"/>
      </w:numPr>
    </w:pPr>
  </w:style>
  <w:style w:type="paragraph" w:customStyle="1" w:styleId="3">
    <w:name w:val="Большой список уровень 3"/>
    <w:basedOn w:val="2"/>
    <w:qFormat/>
    <w:rsid w:val="003101C8"/>
    <w:pPr>
      <w:numPr>
        <w:ilvl w:val="2"/>
      </w:numPr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3101C8"/>
    <w:pPr>
      <w:numPr>
        <w:ilvl w:val="3"/>
      </w:numPr>
    </w:pPr>
    <w:rPr>
      <w:sz w:val="20"/>
    </w:rPr>
  </w:style>
  <w:style w:type="character" w:customStyle="1" w:styleId="40">
    <w:name w:val="Большой список уровень 4 + без курсива Знак"/>
    <w:basedOn w:val="a2"/>
    <w:link w:val="4"/>
    <w:rsid w:val="003101C8"/>
    <w:rPr>
      <w:rFonts w:eastAsiaTheme="minorHAnsi"/>
      <w:szCs w:val="24"/>
    </w:rPr>
  </w:style>
  <w:style w:type="paragraph" w:customStyle="1" w:styleId="a7">
    <w:name w:val="Отступы элементов списка"/>
    <w:basedOn w:val="a1"/>
    <w:link w:val="a8"/>
    <w:qFormat/>
    <w:rsid w:val="003101C8"/>
    <w:pPr>
      <w:widowControl w:val="0"/>
      <w:tabs>
        <w:tab w:val="left" w:pos="0"/>
      </w:tabs>
      <w:autoSpaceDE w:val="0"/>
      <w:autoSpaceDN w:val="0"/>
      <w:adjustRightInd w:val="0"/>
      <w:ind w:left="1069" w:hanging="360"/>
    </w:pPr>
    <w:rPr>
      <w:rFonts w:cs="Times New Roman CYR"/>
      <w:sz w:val="20"/>
      <w:szCs w:val="28"/>
    </w:rPr>
  </w:style>
  <w:style w:type="character" w:customStyle="1" w:styleId="a8">
    <w:name w:val="Отступы элементов списка Знак"/>
    <w:basedOn w:val="a2"/>
    <w:link w:val="a7"/>
    <w:rsid w:val="003101C8"/>
    <w:rPr>
      <w:rFonts w:eastAsia="Times New Roman" w:cs="Times New Roman CYR"/>
    </w:rPr>
  </w:style>
  <w:style w:type="character" w:customStyle="1" w:styleId="a9">
    <w:name w:val="Слово утверждения документа"/>
    <w:basedOn w:val="a2"/>
    <w:uiPriority w:val="1"/>
    <w:qFormat/>
    <w:rsid w:val="003101C8"/>
    <w:rPr>
      <w:b w:val="0"/>
    </w:rPr>
  </w:style>
  <w:style w:type="paragraph" w:customStyle="1" w:styleId="aa">
    <w:name w:val="Абзац названия документа"/>
    <w:basedOn w:val="a1"/>
    <w:link w:val="ab"/>
    <w:qFormat/>
    <w:rsid w:val="003101C8"/>
  </w:style>
  <w:style w:type="character" w:customStyle="1" w:styleId="ab">
    <w:name w:val="Абзац названия документа Знак"/>
    <w:basedOn w:val="a2"/>
    <w:link w:val="aa"/>
    <w:rsid w:val="003101C8"/>
    <w:rPr>
      <w:rFonts w:eastAsia="Times New Roman" w:cs="Times New Roman"/>
      <w:sz w:val="26"/>
      <w:szCs w:val="24"/>
    </w:rPr>
  </w:style>
  <w:style w:type="paragraph" w:customStyle="1" w:styleId="5">
    <w:name w:val="Большой список уровень 5"/>
    <w:basedOn w:val="4"/>
    <w:link w:val="50"/>
    <w:qFormat/>
    <w:rsid w:val="003101C8"/>
    <w:pPr>
      <w:numPr>
        <w:ilvl w:val="0"/>
        <w:numId w:val="0"/>
      </w:numPr>
      <w:ind w:left="590" w:firstLine="708"/>
    </w:pPr>
    <w:rPr>
      <w:i/>
    </w:rPr>
  </w:style>
  <w:style w:type="character" w:customStyle="1" w:styleId="50">
    <w:name w:val="Большой список уровень 5 Знак"/>
    <w:basedOn w:val="40"/>
    <w:link w:val="5"/>
    <w:rsid w:val="003101C8"/>
    <w:rPr>
      <w:rFonts w:eastAsiaTheme="minorHAnsi"/>
      <w:i/>
      <w:szCs w:val="24"/>
    </w:rPr>
  </w:style>
  <w:style w:type="paragraph" w:customStyle="1" w:styleId="a0">
    <w:name w:val="Номер строки таблицы"/>
    <w:basedOn w:val="a1"/>
    <w:qFormat/>
    <w:rsid w:val="003101C8"/>
    <w:pPr>
      <w:widowControl w:val="0"/>
      <w:numPr>
        <w:numId w:val="17"/>
      </w:numPr>
      <w:tabs>
        <w:tab w:val="left" w:pos="720"/>
      </w:tabs>
      <w:autoSpaceDE w:val="0"/>
      <w:autoSpaceDN w:val="0"/>
      <w:adjustRightInd w:val="0"/>
    </w:pPr>
    <w:rPr>
      <w:sz w:val="22"/>
      <w:szCs w:val="22"/>
    </w:rPr>
  </w:style>
  <w:style w:type="paragraph" w:customStyle="1" w:styleId="ac">
    <w:name w:val="Отступ абзаца"/>
    <w:basedOn w:val="a1"/>
    <w:qFormat/>
    <w:rsid w:val="003101C8"/>
    <w:pPr>
      <w:ind w:firstLine="708"/>
    </w:pPr>
  </w:style>
  <w:style w:type="paragraph" w:customStyle="1" w:styleId="a">
    <w:name w:val="Список маркированный в таблице"/>
    <w:basedOn w:val="a1"/>
    <w:qFormat/>
    <w:rsid w:val="003101C8"/>
    <w:pPr>
      <w:widowControl w:val="0"/>
      <w:numPr>
        <w:numId w:val="18"/>
      </w:numPr>
      <w:autoSpaceDE w:val="0"/>
      <w:autoSpaceDN w:val="0"/>
      <w:adjustRightInd w:val="0"/>
    </w:pPr>
    <w:rPr>
      <w:sz w:val="22"/>
      <w:szCs w:val="22"/>
    </w:rPr>
  </w:style>
  <w:style w:type="paragraph" w:customStyle="1" w:styleId="ad">
    <w:name w:val="Тело утверждения документа"/>
    <w:basedOn w:val="a5"/>
    <w:qFormat/>
    <w:rsid w:val="003101C8"/>
    <w:rPr>
      <w:sz w:val="26"/>
    </w:rPr>
  </w:style>
  <w:style w:type="paragraph" w:customStyle="1" w:styleId="61">
    <w:name w:val="Большой список уровень 6"/>
    <w:basedOn w:val="5"/>
    <w:link w:val="62"/>
    <w:qFormat/>
    <w:rsid w:val="003101C8"/>
    <w:rPr>
      <w:i w:val="0"/>
    </w:rPr>
  </w:style>
  <w:style w:type="character" w:customStyle="1" w:styleId="62">
    <w:name w:val="Большой список уровень 6 Знак"/>
    <w:basedOn w:val="50"/>
    <w:link w:val="61"/>
    <w:rsid w:val="003101C8"/>
    <w:rPr>
      <w:rFonts w:eastAsiaTheme="minorHAnsi"/>
      <w:i w:val="0"/>
      <w:szCs w:val="24"/>
    </w:rPr>
  </w:style>
  <w:style w:type="paragraph" w:customStyle="1" w:styleId="41">
    <w:name w:val="Большой список уровень 4"/>
    <w:basedOn w:val="3"/>
    <w:qFormat/>
    <w:rsid w:val="003101C8"/>
    <w:pPr>
      <w:numPr>
        <w:ilvl w:val="0"/>
        <w:numId w:val="0"/>
      </w:numPr>
      <w:ind w:left="1297" w:hanging="360"/>
    </w:pPr>
    <w:rPr>
      <w:szCs w:val="28"/>
    </w:rPr>
  </w:style>
  <w:style w:type="paragraph" w:customStyle="1" w:styleId="ae">
    <w:name w:val="Большой список маркированный"/>
    <w:basedOn w:val="a1"/>
    <w:qFormat/>
    <w:rsid w:val="003101C8"/>
    <w:pPr>
      <w:tabs>
        <w:tab w:val="left" w:pos="1276"/>
      </w:tabs>
      <w:ind w:firstLine="709"/>
    </w:pPr>
    <w:rPr>
      <w:szCs w:val="28"/>
    </w:rPr>
  </w:style>
  <w:style w:type="character" w:customStyle="1" w:styleId="12">
    <w:name w:val="Заголовок 1 Знак"/>
    <w:link w:val="11"/>
    <w:uiPriority w:val="9"/>
    <w:rsid w:val="003101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1"/>
    <w:uiPriority w:val="34"/>
    <w:qFormat/>
    <w:rsid w:val="003101C8"/>
    <w:pPr>
      <w:ind w:left="720"/>
      <w:contextualSpacing/>
    </w:pPr>
  </w:style>
  <w:style w:type="character" w:styleId="af0">
    <w:name w:val="Book Title"/>
    <w:uiPriority w:val="33"/>
    <w:qFormat/>
    <w:rsid w:val="003101C8"/>
    <w:rPr>
      <w:b/>
      <w:bCs/>
      <w:sz w:val="28"/>
      <w:szCs w:val="28"/>
    </w:rPr>
  </w:style>
  <w:style w:type="paragraph" w:customStyle="1" w:styleId="af1">
    <w:name w:val="Пункты"/>
    <w:basedOn w:val="1"/>
    <w:autoRedefine/>
    <w:qFormat/>
    <w:rsid w:val="00A72B6C"/>
    <w:pPr>
      <w:spacing w:before="360" w:after="240"/>
      <w:ind w:left="357" w:hanging="357"/>
    </w:pPr>
    <w:rPr>
      <w:b w:val="0"/>
    </w:rPr>
  </w:style>
  <w:style w:type="paragraph" w:styleId="af2">
    <w:name w:val="header"/>
    <w:basedOn w:val="a1"/>
    <w:link w:val="af3"/>
    <w:uiPriority w:val="99"/>
    <w:rsid w:val="00172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2"/>
    <w:link w:val="af2"/>
    <w:uiPriority w:val="99"/>
    <w:rsid w:val="001728D2"/>
    <w:rPr>
      <w:rFonts w:eastAsia="Times New Roman" w:cs="Times New Roman"/>
      <w:sz w:val="24"/>
      <w:szCs w:val="24"/>
      <w:lang w:val="x-none" w:eastAsia="x-none"/>
    </w:rPr>
  </w:style>
  <w:style w:type="paragraph" w:styleId="af4">
    <w:name w:val="footer"/>
    <w:basedOn w:val="a1"/>
    <w:link w:val="af5"/>
    <w:uiPriority w:val="99"/>
    <w:rsid w:val="001728D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1728D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8D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Cs w:val="20"/>
      <w:lang w:eastAsia="ru-RU"/>
    </w:rPr>
  </w:style>
  <w:style w:type="table" w:styleId="af6">
    <w:name w:val="Table Grid"/>
    <w:basedOn w:val="a3"/>
    <w:uiPriority w:val="59"/>
    <w:rsid w:val="000268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1"/>
    <w:link w:val="af8"/>
    <w:uiPriority w:val="99"/>
    <w:semiHidden/>
    <w:unhideWhenUsed/>
    <w:rsid w:val="00E97DF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E97DF6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annotation reference"/>
    <w:basedOn w:val="a2"/>
    <w:uiPriority w:val="99"/>
    <w:semiHidden/>
    <w:unhideWhenUsed/>
    <w:rsid w:val="0033278B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3278B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33278B"/>
    <w:rPr>
      <w:rFonts w:eastAsia="Times New Roman" w:cs="Times New Roman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278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278B"/>
    <w:rPr>
      <w:rFonts w:eastAsia="Times New Roman" w:cs="Times New Roman"/>
      <w:b/>
      <w:bCs/>
      <w:szCs w:val="20"/>
      <w:lang w:eastAsia="ru-RU"/>
    </w:rPr>
  </w:style>
  <w:style w:type="character" w:styleId="afe">
    <w:name w:val="Hyperlink"/>
    <w:basedOn w:val="a2"/>
    <w:uiPriority w:val="99"/>
    <w:unhideWhenUsed/>
    <w:rsid w:val="0033278B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rsid w:val="00EB7C13"/>
    <w:rPr>
      <w:rFonts w:eastAsia="Times New Roman" w:cs="Times New Roman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-isogd-ugra.admhma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registry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admhma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E653-9588-48FF-825E-9C13C5FD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10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Епанчинцева Светлана Олеговна</dc:creator>
  <cp:keywords/>
  <dc:description/>
  <cp:lastModifiedBy>Аманалиева Акмоор Айбековна</cp:lastModifiedBy>
  <cp:revision>15</cp:revision>
  <cp:lastPrinted>2024-09-05T11:25:00Z</cp:lastPrinted>
  <dcterms:created xsi:type="dcterms:W3CDTF">2024-05-20T03:38:00Z</dcterms:created>
  <dcterms:modified xsi:type="dcterms:W3CDTF">2024-09-20T04:18:00Z</dcterms:modified>
</cp:coreProperties>
</file>