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459B" w14:textId="4B503D30" w:rsidR="00401452" w:rsidRPr="00401452" w:rsidRDefault="00401452" w:rsidP="00401452">
      <w:pPr>
        <w:pStyle w:val="6"/>
        <w:tabs>
          <w:tab w:val="clear" w:pos="4253"/>
          <w:tab w:val="left" w:pos="9639"/>
        </w:tabs>
        <w:ind w:right="0"/>
        <w:rPr>
          <w:rFonts w:ascii="Times New Roman" w:hAnsi="Times New Roman"/>
        </w:rPr>
      </w:pPr>
      <w:bookmarkStart w:id="0" w:name="_Hlk81306431"/>
      <w:r w:rsidRPr="00401452">
        <w:rPr>
          <w:rFonts w:ascii="Times New Roman" w:hAnsi="Times New Roman"/>
          <w:noProof/>
        </w:rPr>
        <w:drawing>
          <wp:inline distT="0" distB="0" distL="0" distR="0" wp14:anchorId="0C87A1A7" wp14:editId="2C5EC8F6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81F28" w14:textId="77777777" w:rsidR="00401452" w:rsidRPr="00401452" w:rsidRDefault="00401452" w:rsidP="0040145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5FFFED3" w14:textId="77777777" w:rsidR="00401452" w:rsidRPr="00401452" w:rsidRDefault="00401452" w:rsidP="00401452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401452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14:paraId="68DFAE74" w14:textId="77777777" w:rsidR="00401452" w:rsidRPr="00401452" w:rsidRDefault="00401452" w:rsidP="00401452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401452">
        <w:rPr>
          <w:rFonts w:ascii="Times New Roman" w:hAnsi="Times New Roman" w:cs="Times New Roman"/>
          <w:b/>
          <w:sz w:val="42"/>
          <w:szCs w:val="42"/>
        </w:rPr>
        <w:t>НЕФТЕЮГАНСКОГО РАЙОНА</w:t>
      </w:r>
    </w:p>
    <w:p w14:paraId="6834951E" w14:textId="77777777" w:rsidR="00401452" w:rsidRPr="00401452" w:rsidRDefault="00401452" w:rsidP="004014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44499F34" w14:textId="77777777" w:rsidR="00401452" w:rsidRPr="00401452" w:rsidRDefault="00401452" w:rsidP="0040145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401452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14:paraId="576D58AB" w14:textId="77777777" w:rsidR="00401452" w:rsidRPr="00401452" w:rsidRDefault="00401452" w:rsidP="00401452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01452" w:rsidRPr="00401452" w14:paraId="3090617F" w14:textId="77777777" w:rsidTr="000069A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8EF7C9A" w14:textId="7698E718" w:rsidR="00401452" w:rsidRPr="00401452" w:rsidRDefault="00401452" w:rsidP="0040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03.02.2023</w:t>
            </w:r>
          </w:p>
        </w:tc>
        <w:tc>
          <w:tcPr>
            <w:tcW w:w="6595" w:type="dxa"/>
            <w:vMerge w:val="restart"/>
          </w:tcPr>
          <w:p w14:paraId="368BE9AD" w14:textId="56D0D15E" w:rsidR="00401452" w:rsidRPr="00401452" w:rsidRDefault="00401452" w:rsidP="004014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0145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40145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126-па-нпа</w:t>
            </w:r>
          </w:p>
        </w:tc>
      </w:tr>
      <w:tr w:rsidR="00401452" w:rsidRPr="00401452" w14:paraId="2A1D9F34" w14:textId="77777777" w:rsidTr="003F4433">
        <w:trPr>
          <w:cantSplit/>
          <w:trHeight w:val="70"/>
        </w:trPr>
        <w:tc>
          <w:tcPr>
            <w:tcW w:w="3119" w:type="dxa"/>
          </w:tcPr>
          <w:p w14:paraId="2DF92233" w14:textId="77777777" w:rsidR="00401452" w:rsidRPr="00401452" w:rsidRDefault="00401452" w:rsidP="00401452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14:paraId="49A1C8EE" w14:textId="77777777" w:rsidR="00401452" w:rsidRPr="00401452" w:rsidRDefault="00401452" w:rsidP="0040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5EA63A76" w14:textId="77777777" w:rsidR="00401452" w:rsidRPr="00401452" w:rsidRDefault="00401452" w:rsidP="004014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D715BAA" w14:textId="77777777" w:rsidR="00401452" w:rsidRPr="00401452" w:rsidRDefault="00401452" w:rsidP="0040145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401452">
        <w:rPr>
          <w:rFonts w:ascii="Times New Roman" w:hAnsi="Times New Roman" w:cs="Times New Roman"/>
        </w:rPr>
        <w:t>г.Нефтеюганск</w:t>
      </w:r>
      <w:proofErr w:type="spellEnd"/>
    </w:p>
    <w:bookmarkEnd w:id="0"/>
    <w:p w14:paraId="3E7FBF38" w14:textId="45D78D07" w:rsidR="002D20EB" w:rsidRDefault="002D20EB" w:rsidP="002D20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94A1C88" w14:textId="77777777" w:rsidR="002D20EB" w:rsidRPr="002D20EB" w:rsidRDefault="002D20EB" w:rsidP="002D20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4751018" w14:textId="3FDCD2F9" w:rsidR="00525111" w:rsidRPr="002D20EB" w:rsidRDefault="00B0743F" w:rsidP="002D2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20EB">
        <w:rPr>
          <w:rFonts w:ascii="Times New Roman" w:eastAsia="Calibri" w:hAnsi="Times New Roman" w:cs="Times New Roman"/>
          <w:sz w:val="26"/>
          <w:szCs w:val="26"/>
        </w:rPr>
        <w:t>О признании утратившим силу постановлени</w:t>
      </w:r>
      <w:r w:rsidR="002D1D97" w:rsidRPr="002D20EB">
        <w:rPr>
          <w:rFonts w:ascii="Times New Roman" w:eastAsia="Calibri" w:hAnsi="Times New Roman" w:cs="Times New Roman"/>
          <w:sz w:val="26"/>
          <w:szCs w:val="26"/>
        </w:rPr>
        <w:t>е</w:t>
      </w:r>
      <w:r w:rsidRPr="002D20EB">
        <w:rPr>
          <w:rFonts w:ascii="Times New Roman" w:eastAsia="Calibri" w:hAnsi="Times New Roman" w:cs="Times New Roman"/>
          <w:sz w:val="26"/>
          <w:szCs w:val="26"/>
        </w:rPr>
        <w:t xml:space="preserve"> администрации Нефтеюганского района от </w:t>
      </w:r>
      <w:r w:rsidR="003572D2" w:rsidRPr="002D20EB">
        <w:rPr>
          <w:rFonts w:ascii="Times New Roman" w:eastAsia="Calibri" w:hAnsi="Times New Roman" w:cs="Times New Roman"/>
          <w:sz w:val="26"/>
          <w:szCs w:val="26"/>
        </w:rPr>
        <w:t>29</w:t>
      </w:r>
      <w:r w:rsidR="00BE4029" w:rsidRPr="002D20EB">
        <w:rPr>
          <w:rFonts w:ascii="Times New Roman" w:eastAsia="Calibri" w:hAnsi="Times New Roman" w:cs="Times New Roman"/>
          <w:sz w:val="26"/>
          <w:szCs w:val="26"/>
        </w:rPr>
        <w:t>.</w:t>
      </w:r>
      <w:r w:rsidR="00066769" w:rsidRPr="002D20EB">
        <w:rPr>
          <w:rFonts w:ascii="Times New Roman" w:eastAsia="Calibri" w:hAnsi="Times New Roman" w:cs="Times New Roman"/>
          <w:sz w:val="26"/>
          <w:szCs w:val="26"/>
        </w:rPr>
        <w:t>12</w:t>
      </w:r>
      <w:r w:rsidR="00BE4029" w:rsidRPr="002D20EB">
        <w:rPr>
          <w:rFonts w:ascii="Times New Roman" w:eastAsia="Calibri" w:hAnsi="Times New Roman" w:cs="Times New Roman"/>
          <w:sz w:val="26"/>
          <w:szCs w:val="26"/>
        </w:rPr>
        <w:t>.2022</w:t>
      </w:r>
      <w:r w:rsidRPr="002D20EB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3572D2" w:rsidRPr="002D20EB">
        <w:rPr>
          <w:rFonts w:ascii="Times New Roman" w:eastAsia="Calibri" w:hAnsi="Times New Roman" w:cs="Times New Roman"/>
          <w:sz w:val="26"/>
          <w:szCs w:val="26"/>
        </w:rPr>
        <w:t>2616</w:t>
      </w:r>
      <w:r w:rsidRPr="002D20EB">
        <w:rPr>
          <w:rFonts w:ascii="Times New Roman" w:eastAsia="Calibri" w:hAnsi="Times New Roman" w:cs="Times New Roman"/>
          <w:sz w:val="26"/>
          <w:szCs w:val="26"/>
        </w:rPr>
        <w:t>-па</w:t>
      </w:r>
      <w:r w:rsidR="00525111" w:rsidRPr="002D20EB">
        <w:rPr>
          <w:rFonts w:ascii="Times New Roman" w:eastAsia="Calibri" w:hAnsi="Times New Roman" w:cs="Times New Roman"/>
          <w:sz w:val="26"/>
          <w:szCs w:val="26"/>
        </w:rPr>
        <w:t>-нпа</w:t>
      </w:r>
      <w:r w:rsidRPr="002D20EB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525111" w:rsidRPr="002D20EB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</w:t>
      </w:r>
      <w:r w:rsidR="003572D2" w:rsidRPr="002D20EB">
        <w:rPr>
          <w:rFonts w:ascii="Times New Roman" w:hAnsi="Times New Roman" w:cs="Times New Roman"/>
          <w:sz w:val="26"/>
          <w:szCs w:val="26"/>
        </w:rPr>
        <w:t>кого района от 31.10.2016 № 1791</w:t>
      </w:r>
      <w:r w:rsidR="00525111" w:rsidRPr="002D20EB">
        <w:rPr>
          <w:rFonts w:ascii="Times New Roman" w:hAnsi="Times New Roman" w:cs="Times New Roman"/>
          <w:sz w:val="26"/>
          <w:szCs w:val="26"/>
        </w:rPr>
        <w:t xml:space="preserve">-па-нпа </w:t>
      </w:r>
      <w:r w:rsidR="002D20EB">
        <w:rPr>
          <w:rFonts w:ascii="Times New Roman" w:hAnsi="Times New Roman" w:cs="Times New Roman"/>
          <w:sz w:val="26"/>
          <w:szCs w:val="26"/>
        </w:rPr>
        <w:br/>
      </w:r>
      <w:r w:rsidR="00525111" w:rsidRPr="002D20EB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Нефтеюганского района «</w:t>
      </w:r>
      <w:r w:rsidR="003572D2" w:rsidRPr="002D20EB">
        <w:rPr>
          <w:rFonts w:ascii="Times New Roman" w:hAnsi="Times New Roman" w:cs="Times New Roman"/>
          <w:sz w:val="26"/>
          <w:szCs w:val="26"/>
        </w:rPr>
        <w:t xml:space="preserve">Совершенствование муниципального управления </w:t>
      </w:r>
      <w:r w:rsidR="00EC6210" w:rsidRPr="002D20EB">
        <w:rPr>
          <w:rFonts w:ascii="Times New Roman" w:hAnsi="Times New Roman" w:cs="Times New Roman"/>
          <w:sz w:val="26"/>
          <w:szCs w:val="26"/>
        </w:rPr>
        <w:t>в Нефтеюганском</w:t>
      </w:r>
      <w:r w:rsidR="003572D2" w:rsidRPr="002D20EB">
        <w:rPr>
          <w:rFonts w:ascii="Times New Roman" w:hAnsi="Times New Roman" w:cs="Times New Roman"/>
          <w:sz w:val="26"/>
          <w:szCs w:val="26"/>
        </w:rPr>
        <w:t xml:space="preserve"> районе</w:t>
      </w:r>
      <w:r w:rsidR="00525111" w:rsidRPr="002D20EB">
        <w:rPr>
          <w:rFonts w:ascii="Times New Roman" w:hAnsi="Times New Roman" w:cs="Times New Roman"/>
          <w:sz w:val="26"/>
          <w:szCs w:val="26"/>
        </w:rPr>
        <w:t xml:space="preserve"> </w:t>
      </w:r>
      <w:r w:rsidR="002D20EB">
        <w:rPr>
          <w:rFonts w:ascii="Times New Roman" w:hAnsi="Times New Roman" w:cs="Times New Roman"/>
          <w:sz w:val="26"/>
          <w:szCs w:val="26"/>
        </w:rPr>
        <w:br/>
      </w:r>
      <w:r w:rsidR="00525111" w:rsidRPr="002D20EB">
        <w:rPr>
          <w:rFonts w:ascii="Times New Roman" w:hAnsi="Times New Roman" w:cs="Times New Roman"/>
          <w:sz w:val="26"/>
          <w:szCs w:val="26"/>
        </w:rPr>
        <w:t>на 2019-2024 годы и на период до 2030 года»</w:t>
      </w:r>
    </w:p>
    <w:p w14:paraId="2964EF19" w14:textId="0D750C4A" w:rsidR="000A6214" w:rsidRDefault="000A6214" w:rsidP="002D2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D863AF" w14:textId="77777777" w:rsidR="002D20EB" w:rsidRPr="002D20EB" w:rsidRDefault="002D20EB" w:rsidP="002D20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88D2CB1" w14:textId="6B60535D" w:rsidR="00B0743F" w:rsidRDefault="009E69CB" w:rsidP="002D20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0EB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8A3FFB" w:rsidRPr="002D20EB">
        <w:rPr>
          <w:rFonts w:ascii="Times New Roman" w:eastAsia="Calibri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2D20EB">
        <w:rPr>
          <w:rFonts w:ascii="Times New Roman" w:eastAsia="Calibri" w:hAnsi="Times New Roman" w:cs="Times New Roman"/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в целях приведения муниципального правового акта в соответствие </w:t>
      </w:r>
      <w:r w:rsidR="002D20EB">
        <w:rPr>
          <w:rFonts w:ascii="Times New Roman" w:eastAsia="Calibri" w:hAnsi="Times New Roman" w:cs="Times New Roman"/>
          <w:sz w:val="26"/>
          <w:szCs w:val="26"/>
        </w:rPr>
        <w:br/>
      </w:r>
      <w:r w:rsidRPr="002D20EB">
        <w:rPr>
          <w:rFonts w:ascii="Times New Roman" w:eastAsia="Calibri" w:hAnsi="Times New Roman" w:cs="Times New Roman"/>
          <w:sz w:val="26"/>
          <w:szCs w:val="26"/>
        </w:rPr>
        <w:t xml:space="preserve">с действующим законодательством </w:t>
      </w:r>
      <w:r w:rsidR="00B0743F" w:rsidRPr="002D20EB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696B14BD" w14:textId="77777777" w:rsidR="002D20EB" w:rsidRPr="002D20EB" w:rsidRDefault="002D20EB" w:rsidP="002D20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C63AE9" w14:textId="01FD0968" w:rsidR="00525111" w:rsidRPr="002D20EB" w:rsidRDefault="00B0743F" w:rsidP="002D20EB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0EB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987CD4" w:rsidRPr="002D20EB">
        <w:rPr>
          <w:rFonts w:ascii="Times New Roman" w:hAnsi="Times New Roman" w:cs="Times New Roman"/>
          <w:sz w:val="26"/>
          <w:szCs w:val="26"/>
        </w:rPr>
        <w:t xml:space="preserve"> с 01.01.2023</w:t>
      </w:r>
      <w:r w:rsidRPr="002D20EB">
        <w:rPr>
          <w:rFonts w:ascii="Times New Roman" w:hAnsi="Times New Roman" w:cs="Times New Roman"/>
          <w:sz w:val="26"/>
          <w:szCs w:val="26"/>
        </w:rPr>
        <w:t xml:space="preserve"> </w:t>
      </w:r>
      <w:r w:rsidR="00525111" w:rsidRPr="002D20EB">
        <w:rPr>
          <w:rFonts w:ascii="Times New Roman" w:hAnsi="Times New Roman" w:cs="Times New Roman"/>
          <w:sz w:val="26"/>
          <w:szCs w:val="26"/>
        </w:rPr>
        <w:t>постановление администр</w:t>
      </w:r>
      <w:r w:rsidR="00EC6210" w:rsidRPr="002D20EB">
        <w:rPr>
          <w:rFonts w:ascii="Times New Roman" w:hAnsi="Times New Roman" w:cs="Times New Roman"/>
          <w:sz w:val="26"/>
          <w:szCs w:val="26"/>
        </w:rPr>
        <w:t>ации Нефтеюганского района от 29.12.2022 № 2616-па-нпа</w:t>
      </w:r>
      <w:r w:rsidR="00EC6210" w:rsidRPr="002D20EB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EC6210" w:rsidRPr="002D20EB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2D20EB">
        <w:rPr>
          <w:rFonts w:ascii="Times New Roman" w:hAnsi="Times New Roman" w:cs="Times New Roman"/>
          <w:sz w:val="26"/>
          <w:szCs w:val="26"/>
        </w:rPr>
        <w:br/>
      </w:r>
      <w:r w:rsidR="00EC6210" w:rsidRPr="002D20EB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Нефтеюганского района от 31.10.2016 № 1791-па-нпа «Об утверждении муниципальной программы Нефтеюганского района «Совершенствование муниципального управления в Нефтеюганском районе </w:t>
      </w:r>
      <w:r w:rsidR="002D20EB">
        <w:rPr>
          <w:rFonts w:ascii="Times New Roman" w:hAnsi="Times New Roman" w:cs="Times New Roman"/>
          <w:sz w:val="26"/>
          <w:szCs w:val="26"/>
        </w:rPr>
        <w:br/>
      </w:r>
      <w:r w:rsidR="00EC6210" w:rsidRPr="002D20EB">
        <w:rPr>
          <w:rFonts w:ascii="Times New Roman" w:hAnsi="Times New Roman" w:cs="Times New Roman"/>
          <w:sz w:val="26"/>
          <w:szCs w:val="26"/>
        </w:rPr>
        <w:t>на 2019-2024 годы и на период до 2030 года»</w:t>
      </w:r>
      <w:r w:rsidR="00525111" w:rsidRPr="002D20EB">
        <w:rPr>
          <w:rFonts w:ascii="Times New Roman" w:hAnsi="Times New Roman" w:cs="Times New Roman"/>
          <w:sz w:val="26"/>
          <w:szCs w:val="26"/>
        </w:rPr>
        <w:t>.</w:t>
      </w:r>
    </w:p>
    <w:p w14:paraId="638066CF" w14:textId="77777777" w:rsidR="00E3574D" w:rsidRPr="002D20EB" w:rsidRDefault="00E3574D" w:rsidP="002D20E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2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045B719B" w14:textId="3384F730" w:rsidR="00E3574D" w:rsidRPr="00BB2E5A" w:rsidRDefault="00E3574D" w:rsidP="00BB2E5A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0E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</w:t>
      </w:r>
      <w:r w:rsidR="00BA721F" w:rsidRPr="002D20EB">
        <w:rPr>
          <w:rFonts w:ascii="Times New Roman" w:hAnsi="Times New Roman" w:cs="Times New Roman"/>
          <w:sz w:val="26"/>
          <w:szCs w:val="26"/>
        </w:rPr>
        <w:t>осле официального опубликования</w:t>
      </w:r>
      <w:r w:rsidR="00BB2E5A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</w:t>
      </w:r>
      <w:r w:rsidR="00BB2E5A">
        <w:rPr>
          <w:rFonts w:ascii="Times New Roman" w:hAnsi="Times New Roman" w:cs="Times New Roman"/>
          <w:sz w:val="26"/>
          <w:szCs w:val="26"/>
        </w:rPr>
        <w:br/>
        <w:t>с 01.01.2023.</w:t>
      </w:r>
    </w:p>
    <w:p w14:paraId="6E245807" w14:textId="22552CE9" w:rsidR="00474351" w:rsidRPr="002D20EB" w:rsidRDefault="00B0743F" w:rsidP="002D20E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20EB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</w:t>
      </w:r>
      <w:r w:rsidR="00921A6F" w:rsidRPr="002D20EB">
        <w:rPr>
          <w:rFonts w:ascii="Times New Roman" w:eastAsia="Calibri" w:hAnsi="Times New Roman" w:cs="Times New Roman"/>
          <w:sz w:val="26"/>
          <w:szCs w:val="26"/>
          <w:lang w:eastAsia="ru-RU"/>
        </w:rPr>
        <w:t>на заместителей</w:t>
      </w:r>
      <w:r w:rsidR="00474351" w:rsidRPr="002D20E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главы Нефте</w:t>
      </w:r>
      <w:r w:rsidR="00921A6F" w:rsidRPr="002D20EB">
        <w:rPr>
          <w:rFonts w:ascii="Times New Roman" w:eastAsia="Calibri" w:hAnsi="Times New Roman" w:cs="Times New Roman"/>
          <w:sz w:val="26"/>
          <w:szCs w:val="26"/>
          <w:lang w:eastAsia="ru-RU"/>
        </w:rPr>
        <w:t>юганского района по направлениям деятельности.</w:t>
      </w:r>
    </w:p>
    <w:p w14:paraId="0351E787" w14:textId="77777777" w:rsidR="00474351" w:rsidRPr="002D20EB" w:rsidRDefault="00474351" w:rsidP="002D20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BA4046" w14:textId="77777777" w:rsidR="00BE4029" w:rsidRPr="002D20EB" w:rsidRDefault="00BE4029" w:rsidP="002D20E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EB2F413" w14:textId="624A6C78" w:rsidR="00B0743F" w:rsidRPr="002D20EB" w:rsidRDefault="00B0743F" w:rsidP="002D20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02D4F6" w14:textId="23FCD8CB" w:rsidR="00B0743F" w:rsidRPr="00401452" w:rsidRDefault="002D20EB" w:rsidP="00401452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sectPr w:rsidR="00B0743F" w:rsidRPr="00401452" w:rsidSect="002D20E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548"/>
    <w:multiLevelType w:val="hybridMultilevel"/>
    <w:tmpl w:val="4A5E7CCC"/>
    <w:lvl w:ilvl="0" w:tplc="B428D36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112F16"/>
    <w:multiLevelType w:val="hybridMultilevel"/>
    <w:tmpl w:val="4A18E86E"/>
    <w:lvl w:ilvl="0" w:tplc="4EDA6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A0"/>
    <w:rsid w:val="000369C9"/>
    <w:rsid w:val="00066769"/>
    <w:rsid w:val="000771BC"/>
    <w:rsid w:val="000879A5"/>
    <w:rsid w:val="000A6214"/>
    <w:rsid w:val="002D1D97"/>
    <w:rsid w:val="002D20EB"/>
    <w:rsid w:val="003328F5"/>
    <w:rsid w:val="00335F15"/>
    <w:rsid w:val="003572D2"/>
    <w:rsid w:val="00401452"/>
    <w:rsid w:val="00474351"/>
    <w:rsid w:val="0049053A"/>
    <w:rsid w:val="00525111"/>
    <w:rsid w:val="005B161C"/>
    <w:rsid w:val="006F2AAD"/>
    <w:rsid w:val="00782779"/>
    <w:rsid w:val="008971BC"/>
    <w:rsid w:val="008A3FFB"/>
    <w:rsid w:val="009000A0"/>
    <w:rsid w:val="00921A6F"/>
    <w:rsid w:val="00987CD4"/>
    <w:rsid w:val="009E69CB"/>
    <w:rsid w:val="00A76059"/>
    <w:rsid w:val="00AD090A"/>
    <w:rsid w:val="00B0743F"/>
    <w:rsid w:val="00BA721F"/>
    <w:rsid w:val="00BB2E5A"/>
    <w:rsid w:val="00BE4029"/>
    <w:rsid w:val="00D24D8A"/>
    <w:rsid w:val="00E3574D"/>
    <w:rsid w:val="00EC6210"/>
    <w:rsid w:val="00F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673D"/>
  <w15:chartTrackingRefBased/>
  <w15:docId w15:val="{29F340BB-5387-4252-9E86-41FF6B23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769"/>
  </w:style>
  <w:style w:type="paragraph" w:styleId="6">
    <w:name w:val="heading 6"/>
    <w:basedOn w:val="a"/>
    <w:next w:val="a"/>
    <w:link w:val="60"/>
    <w:qFormat/>
    <w:rsid w:val="00401452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D0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79A5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401452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Лукашева Лариса Александровна</cp:lastModifiedBy>
  <cp:revision>2</cp:revision>
  <cp:lastPrinted>2023-01-26T08:48:00Z</cp:lastPrinted>
  <dcterms:created xsi:type="dcterms:W3CDTF">2023-01-26T08:48:00Z</dcterms:created>
  <dcterms:modified xsi:type="dcterms:W3CDTF">2023-01-26T08:48:00Z</dcterms:modified>
</cp:coreProperties>
</file>