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0C2C" w14:textId="77777777" w:rsidR="00017BBD" w:rsidRPr="00113983" w:rsidRDefault="00017BBD" w:rsidP="004974E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53FB0BA4" wp14:editId="60FA66F2">
            <wp:extent cx="60960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E9CBE" w14:textId="77777777" w:rsidR="00017BBD" w:rsidRPr="00113983" w:rsidRDefault="00017BBD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D601E08" w14:textId="77777777" w:rsidR="00017BBD" w:rsidRPr="00113983" w:rsidRDefault="00017BBD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АДМИНИСТРАЦИЯ</w:t>
      </w:r>
    </w:p>
    <w:p w14:paraId="6B6D1728" w14:textId="77777777" w:rsidR="00017BBD" w:rsidRPr="00113983" w:rsidRDefault="00017BBD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531E5C48" w14:textId="77777777" w:rsidR="00017BBD" w:rsidRPr="00113983" w:rsidRDefault="00017BBD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14:paraId="4EC70EA5" w14:textId="77777777" w:rsidR="00017BBD" w:rsidRPr="00327FED" w:rsidRDefault="00017BBD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4589BDA3" w14:textId="77777777" w:rsidR="00017BBD" w:rsidRPr="00327FED" w:rsidRDefault="00017BBD" w:rsidP="004974EE">
      <w:pPr>
        <w:spacing w:after="0" w:line="240" w:lineRule="auto"/>
        <w:rPr>
          <w:rFonts w:ascii="Times New Roman" w:eastAsia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17BBD" w:rsidRPr="00327FED" w14:paraId="7858D23D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03CED0E" w14:textId="3D663FB7" w:rsidR="00017BBD" w:rsidRPr="00327FED" w:rsidRDefault="00017BBD" w:rsidP="00497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13.06</w:t>
            </w:r>
            <w:r w:rsidRPr="00327FED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4C5F1FEE" w14:textId="75688094" w:rsidR="00017BBD" w:rsidRPr="00327FED" w:rsidRDefault="00017BBD" w:rsidP="00497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327FED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327FED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861</w:t>
            </w:r>
            <w:r w:rsidRPr="00327FED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017BBD" w:rsidRPr="00113983" w14:paraId="28D9EA84" w14:textId="77777777" w:rsidTr="0058094B">
        <w:trPr>
          <w:cantSplit/>
          <w:trHeight w:val="70"/>
        </w:trPr>
        <w:tc>
          <w:tcPr>
            <w:tcW w:w="3119" w:type="dxa"/>
          </w:tcPr>
          <w:p w14:paraId="028653C4" w14:textId="77777777" w:rsidR="00017BBD" w:rsidRPr="00113983" w:rsidRDefault="00017BBD" w:rsidP="004974EE">
            <w:pPr>
              <w:spacing w:after="0" w:line="240" w:lineRule="auto"/>
              <w:rPr>
                <w:rFonts w:ascii="Times New Roman" w:eastAsia="Times New Roman" w:hAnsi="Times New Roman"/>
                <w:sz w:val="4"/>
              </w:rPr>
            </w:pPr>
          </w:p>
          <w:p w14:paraId="7648455D" w14:textId="77777777" w:rsidR="00017BBD" w:rsidRPr="00113983" w:rsidRDefault="00017BBD" w:rsidP="00497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4D9A05B6" w14:textId="77777777" w:rsidR="00017BBD" w:rsidRPr="00113983" w:rsidRDefault="00017BBD" w:rsidP="00497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14:paraId="4B0683CC" w14:textId="77777777" w:rsidR="00017BBD" w:rsidRDefault="00017BBD" w:rsidP="004974EE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113983">
        <w:rPr>
          <w:rFonts w:ascii="Times New Roman" w:eastAsia="Times New Roman" w:hAnsi="Times New Roman"/>
          <w:bCs/>
        </w:rPr>
        <w:t>г.Нефтеюганск</w:t>
      </w:r>
      <w:proofErr w:type="spellEnd"/>
    </w:p>
    <w:p w14:paraId="230A5930" w14:textId="77777777" w:rsidR="009F2E45" w:rsidRPr="009F2E45" w:rsidRDefault="009F2E45" w:rsidP="009F2E45">
      <w:pPr>
        <w:pStyle w:val="6"/>
        <w:tabs>
          <w:tab w:val="left" w:pos="7797"/>
        </w:tabs>
        <w:spacing w:before="0" w:after="0"/>
        <w:jc w:val="both"/>
        <w:rPr>
          <w:b w:val="0"/>
          <w:bCs w:val="0"/>
        </w:rPr>
      </w:pPr>
    </w:p>
    <w:p w14:paraId="29CC4CE0" w14:textId="3FDE1B53" w:rsidR="0072303F" w:rsidRPr="009F2E45" w:rsidRDefault="009F2E45" w:rsidP="009F2E45">
      <w:pPr>
        <w:pStyle w:val="6"/>
        <w:tabs>
          <w:tab w:val="left" w:pos="7797"/>
        </w:tabs>
        <w:spacing w:before="0" w:after="0"/>
        <w:jc w:val="center"/>
        <w:rPr>
          <w:b w:val="0"/>
          <w:bCs w:val="0"/>
          <w:sz w:val="26"/>
          <w:szCs w:val="26"/>
        </w:rPr>
      </w:pPr>
      <w:r w:rsidRPr="009F2E45">
        <w:rPr>
          <w:b w:val="0"/>
          <w:bCs w:val="0"/>
          <w:sz w:val="26"/>
          <w:szCs w:val="26"/>
        </w:rPr>
        <w:t>О внесении изменений в постановление администрации</w:t>
      </w:r>
      <w:r>
        <w:rPr>
          <w:b w:val="0"/>
          <w:bCs w:val="0"/>
          <w:sz w:val="26"/>
          <w:szCs w:val="26"/>
        </w:rPr>
        <w:t xml:space="preserve"> </w:t>
      </w:r>
      <w:r w:rsidRPr="009F2E45">
        <w:rPr>
          <w:b w:val="0"/>
          <w:bCs w:val="0"/>
          <w:sz w:val="26"/>
          <w:szCs w:val="26"/>
        </w:rPr>
        <w:t xml:space="preserve">Нефтеюганского района </w:t>
      </w:r>
      <w:r>
        <w:rPr>
          <w:b w:val="0"/>
          <w:bCs w:val="0"/>
          <w:sz w:val="26"/>
          <w:szCs w:val="26"/>
        </w:rPr>
        <w:br/>
      </w:r>
      <w:r w:rsidRPr="009F2E45">
        <w:rPr>
          <w:b w:val="0"/>
          <w:bCs w:val="0"/>
          <w:sz w:val="26"/>
          <w:szCs w:val="26"/>
        </w:rPr>
        <w:t>от 31.07.2020 № 1101-па-нпа</w:t>
      </w:r>
      <w:r>
        <w:rPr>
          <w:b w:val="0"/>
          <w:bCs w:val="0"/>
          <w:sz w:val="26"/>
          <w:szCs w:val="26"/>
        </w:rPr>
        <w:t xml:space="preserve"> </w:t>
      </w:r>
      <w:r w:rsidRPr="009F2E45">
        <w:rPr>
          <w:b w:val="0"/>
          <w:bCs w:val="0"/>
          <w:sz w:val="26"/>
          <w:szCs w:val="26"/>
        </w:rPr>
        <w:t xml:space="preserve">«Об утверждении положения о муниципальной </w:t>
      </w:r>
      <w:r w:rsidRPr="009F2E45">
        <w:rPr>
          <w:b w:val="0"/>
          <w:bCs w:val="0"/>
          <w:sz w:val="26"/>
          <w:szCs w:val="26"/>
        </w:rPr>
        <w:br/>
        <w:t>комиссии по делам несовершеннолетних и защите их</w:t>
      </w:r>
      <w:r>
        <w:rPr>
          <w:sz w:val="26"/>
          <w:szCs w:val="26"/>
        </w:rPr>
        <w:t xml:space="preserve"> </w:t>
      </w:r>
      <w:r w:rsidRPr="009F2E45">
        <w:rPr>
          <w:b w:val="0"/>
          <w:bCs w:val="0"/>
          <w:sz w:val="26"/>
          <w:szCs w:val="26"/>
        </w:rPr>
        <w:t>прав</w:t>
      </w:r>
    </w:p>
    <w:p w14:paraId="1DADEBDE" w14:textId="77777777" w:rsidR="0072303F" w:rsidRPr="009F2E45" w:rsidRDefault="009F2E45" w:rsidP="009F2E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F2E45">
        <w:rPr>
          <w:rFonts w:ascii="Times New Roman" w:hAnsi="Times New Roman"/>
          <w:sz w:val="26"/>
          <w:szCs w:val="26"/>
        </w:rPr>
        <w:t>Нефтеюганского района»</w:t>
      </w:r>
    </w:p>
    <w:p w14:paraId="343E69DB" w14:textId="77777777" w:rsidR="0072303F" w:rsidRDefault="0072303F" w:rsidP="009F2E4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96FD7F7" w14:textId="77777777" w:rsidR="0072303F" w:rsidRDefault="0072303F" w:rsidP="009F2E4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2BCFDAA" w14:textId="63831E21" w:rsidR="0072303F" w:rsidRDefault="009F2E45" w:rsidP="009F2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несовершеннолетних», </w:t>
      </w:r>
      <w:r>
        <w:rPr>
          <w:rFonts w:ascii="Times New Roman" w:hAnsi="Times New Roman"/>
          <w:sz w:val="26"/>
          <w:szCs w:val="26"/>
        </w:rPr>
        <w:br/>
        <w:t xml:space="preserve">постановлением Правительства Российской Федерации от 06.11.2013 № 995 </w:t>
      </w:r>
      <w:r>
        <w:rPr>
          <w:rFonts w:ascii="Times New Roman" w:hAnsi="Times New Roman"/>
          <w:sz w:val="26"/>
          <w:szCs w:val="26"/>
        </w:rPr>
        <w:br/>
        <w:t xml:space="preserve">«Об утверждении Примерного положения о комиссии по делам несовершеннолетних </w:t>
      </w:r>
      <w:r>
        <w:rPr>
          <w:rFonts w:ascii="Times New Roman" w:hAnsi="Times New Roman"/>
          <w:sz w:val="26"/>
          <w:szCs w:val="26"/>
        </w:rPr>
        <w:br/>
        <w:t xml:space="preserve">и защите их прав», Законом Ханты-Мансийского автономного округа – Югры </w:t>
      </w:r>
      <w:r>
        <w:rPr>
          <w:rFonts w:ascii="Times New Roman" w:hAnsi="Times New Roman"/>
          <w:sz w:val="26"/>
          <w:szCs w:val="26"/>
        </w:rPr>
        <w:br/>
        <w:t xml:space="preserve">от 12.10.2005 № 74-оз «О комиссиях по делам по делам несовершеннолетних и защите их прав в Ханты-Мансийском автономном округе – Югре и наделении органов </w:t>
      </w:r>
      <w:r>
        <w:rPr>
          <w:rFonts w:ascii="Times New Roman" w:hAnsi="Times New Roman"/>
          <w:sz w:val="26"/>
          <w:szCs w:val="26"/>
        </w:rPr>
        <w:br/>
        <w:t xml:space="preserve">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прав», в целях приведения в соответствие с действующим законодательством </w:t>
      </w:r>
      <w:r>
        <w:rPr>
          <w:rFonts w:ascii="Times New Roman" w:hAnsi="Times New Roman"/>
          <w:sz w:val="26"/>
          <w:szCs w:val="26"/>
        </w:rPr>
        <w:br/>
        <w:t xml:space="preserve">Российской Федерации, а также в связи с кадровыми изменениями п о с т а н о в л я ю: </w:t>
      </w:r>
    </w:p>
    <w:p w14:paraId="175C41EB" w14:textId="77777777" w:rsidR="0072303F" w:rsidRDefault="0072303F" w:rsidP="009F2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4959A212" w14:textId="3827CC81" w:rsidR="0072303F" w:rsidRDefault="009F2E45" w:rsidP="009F2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в постановление администрации Нефтеюганского района от 31.07.2020 № 1101-па-нпа «Об утверждении положения о муниципальной комиссии по делам несовершеннолетних и защите их прав Нефтеюганского района» следующие </w:t>
      </w:r>
      <w:r>
        <w:rPr>
          <w:rFonts w:ascii="Times New Roman" w:hAnsi="Times New Roman"/>
          <w:sz w:val="26"/>
          <w:szCs w:val="26"/>
        </w:rPr>
        <w:br/>
        <w:t xml:space="preserve">изменения: </w:t>
      </w:r>
    </w:p>
    <w:p w14:paraId="0EAB743E" w14:textId="69DD35A5" w:rsidR="0072303F" w:rsidRDefault="009F2E45" w:rsidP="009F2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В приложении № 1: </w:t>
      </w:r>
    </w:p>
    <w:p w14:paraId="629730FC" w14:textId="665FF167" w:rsidR="0072303F" w:rsidRDefault="009F2E45" w:rsidP="009F2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1.1.1. Подпункт 2.4 пункта 2 дополнить подпунктом 6.7 следующего </w:t>
      </w:r>
      <w:r>
        <w:rPr>
          <w:rFonts w:ascii="Times New Roman" w:hAnsi="Times New Roman"/>
          <w:sz w:val="26"/>
          <w:szCs w:val="26"/>
        </w:rPr>
        <w:br/>
        <w:t xml:space="preserve">содержания: </w:t>
      </w:r>
    </w:p>
    <w:p w14:paraId="5D3F11CE" w14:textId="642EDCEF" w:rsidR="0072303F" w:rsidRDefault="009F2E45" w:rsidP="009F2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«6.7) обеспечение исполнения решения суда в части применения мер </w:t>
      </w:r>
      <w:r>
        <w:rPr>
          <w:rFonts w:ascii="Times New Roman" w:hAnsi="Times New Roman"/>
          <w:sz w:val="26"/>
          <w:szCs w:val="26"/>
        </w:rPr>
        <w:br/>
        <w:t xml:space="preserve">воздействия в отношении несовершеннолетних в случаях направления копии решения суда для применения к несовершеннолетнему мер воздействия, если судом </w:t>
      </w:r>
      <w:r>
        <w:rPr>
          <w:rFonts w:ascii="Times New Roman" w:hAnsi="Times New Roman"/>
          <w:sz w:val="26"/>
          <w:szCs w:val="26"/>
        </w:rPr>
        <w:br/>
        <w:t xml:space="preserve">установлены обстоятельства, подтверждающие возможность изменения поведения несовершеннолетнего без его помещения в специальное учебно-воспитательное </w:t>
      </w:r>
      <w:r>
        <w:rPr>
          <w:rFonts w:ascii="Times New Roman" w:hAnsi="Times New Roman"/>
          <w:sz w:val="26"/>
          <w:szCs w:val="26"/>
        </w:rPr>
        <w:br/>
        <w:t xml:space="preserve">учреждение закрытого типа, либо выявлены причины, препятствующие его </w:t>
      </w:r>
      <w:r>
        <w:rPr>
          <w:rFonts w:ascii="Times New Roman" w:hAnsi="Times New Roman"/>
          <w:sz w:val="26"/>
          <w:szCs w:val="26"/>
        </w:rPr>
        <w:br/>
        <w:t>помещению в указанное учреждение;».</w:t>
      </w:r>
    </w:p>
    <w:p w14:paraId="579AF901" w14:textId="74DEA86B" w:rsidR="0072303F" w:rsidRDefault="009F2E45" w:rsidP="009F2E45">
      <w:pPr>
        <w:pStyle w:val="a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1.1.2. Пункт 4 дополнить подпунктом 25.1 следующего содержания:</w:t>
      </w:r>
    </w:p>
    <w:p w14:paraId="6F4F8E27" w14:textId="514650EF" w:rsidR="0072303F" w:rsidRDefault="009F2E45" w:rsidP="009F2E45">
      <w:pPr>
        <w:pStyle w:val="a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0" w:name="_Hlk133918292"/>
      <w:r>
        <w:rPr>
          <w:rFonts w:ascii="Times New Roman" w:hAnsi="Times New Roman"/>
          <w:sz w:val="26"/>
          <w:szCs w:val="26"/>
        </w:rPr>
        <w:t xml:space="preserve">«25.1) обеспечивает исполнение решения в части применения мер воздействия </w:t>
      </w:r>
      <w:r>
        <w:rPr>
          <w:rFonts w:ascii="Times New Roman" w:hAnsi="Times New Roman"/>
          <w:sz w:val="26"/>
          <w:szCs w:val="26"/>
        </w:rPr>
        <w:br/>
        <w:t xml:space="preserve">в отношении несовершеннолетних в случаях направления копии решения суда </w:t>
      </w:r>
      <w:r>
        <w:rPr>
          <w:rFonts w:ascii="Times New Roman" w:hAnsi="Times New Roman"/>
          <w:sz w:val="26"/>
          <w:szCs w:val="26"/>
        </w:rPr>
        <w:br/>
        <w:t xml:space="preserve">для применения к несовершеннолетнему мер воздействия, если судом установлены </w:t>
      </w:r>
      <w:r>
        <w:rPr>
          <w:rFonts w:ascii="Times New Roman" w:hAnsi="Times New Roman"/>
          <w:sz w:val="26"/>
          <w:szCs w:val="26"/>
        </w:rPr>
        <w:br/>
        <w:t xml:space="preserve">обстоятельства, подтверждающие возможность изменения поведения </w:t>
      </w:r>
      <w:r>
        <w:rPr>
          <w:rFonts w:ascii="Times New Roman" w:hAnsi="Times New Roman"/>
          <w:sz w:val="26"/>
          <w:szCs w:val="26"/>
        </w:rPr>
        <w:br/>
        <w:t xml:space="preserve">несовершеннолетнего без его помещения в специальное учебно-воспитательное </w:t>
      </w:r>
      <w:r>
        <w:rPr>
          <w:rFonts w:ascii="Times New Roman" w:hAnsi="Times New Roman"/>
          <w:sz w:val="26"/>
          <w:szCs w:val="26"/>
        </w:rPr>
        <w:br/>
        <w:t xml:space="preserve">учреждение закрытого типа, либо выявлены причины, препятствующие его </w:t>
      </w:r>
      <w:r>
        <w:rPr>
          <w:rFonts w:ascii="Times New Roman" w:hAnsi="Times New Roman"/>
          <w:sz w:val="26"/>
          <w:szCs w:val="26"/>
        </w:rPr>
        <w:br/>
        <w:t>помещению в указанное учреждение;».</w:t>
      </w:r>
    </w:p>
    <w:bookmarkEnd w:id="0"/>
    <w:p w14:paraId="5A0D527F" w14:textId="3D567394" w:rsidR="0072303F" w:rsidRDefault="009F2E45" w:rsidP="009F2E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В приложении № 3:</w:t>
      </w:r>
    </w:p>
    <w:p w14:paraId="4C22B45E" w14:textId="3E41461B" w:rsidR="0072303F" w:rsidRDefault="009F2E45" w:rsidP="009F2E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1.2.1. Исключить из состава муниципальной комиссии по делам </w:t>
      </w:r>
      <w:r>
        <w:rPr>
          <w:rFonts w:ascii="Times New Roman" w:hAnsi="Times New Roman"/>
          <w:sz w:val="26"/>
          <w:szCs w:val="26"/>
        </w:rPr>
        <w:br/>
        <w:t xml:space="preserve">несовершеннолетних и защите их прав Нефтеюганского района в городском поселении Пойковский Смирных Вячеслава Ивановича, начальника отдела полиции № 1 </w:t>
      </w:r>
      <w:r>
        <w:rPr>
          <w:rFonts w:ascii="Times New Roman" w:hAnsi="Times New Roman"/>
          <w:sz w:val="26"/>
          <w:szCs w:val="26"/>
        </w:rPr>
        <w:br/>
        <w:t xml:space="preserve">(дислокация </w:t>
      </w:r>
      <w:proofErr w:type="spellStart"/>
      <w:r>
        <w:rPr>
          <w:rFonts w:ascii="Times New Roman" w:hAnsi="Times New Roman"/>
          <w:sz w:val="26"/>
          <w:szCs w:val="26"/>
        </w:rPr>
        <w:t>гп.Пойковский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) отдела Министерства внутренних дел России </w:t>
      </w:r>
      <w:r>
        <w:rPr>
          <w:rFonts w:ascii="Times New Roman" w:hAnsi="Times New Roman"/>
          <w:sz w:val="26"/>
          <w:szCs w:val="26"/>
        </w:rPr>
        <w:br/>
        <w:t>по Нефтеюганскому району.</w:t>
      </w:r>
    </w:p>
    <w:p w14:paraId="6A6E5901" w14:textId="61234EB2" w:rsidR="0072303F" w:rsidRDefault="009F2E45" w:rsidP="009F2E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1.2.2. Включить в состав муниципальной комиссии по делам </w:t>
      </w:r>
      <w:r>
        <w:rPr>
          <w:rFonts w:ascii="Times New Roman" w:hAnsi="Times New Roman"/>
          <w:sz w:val="26"/>
          <w:szCs w:val="26"/>
        </w:rPr>
        <w:br/>
        <w:t xml:space="preserve">несовершеннолетних и защите их прав Нефтеюганского района в городском поселении Пойковский Мустафину Тамару Алексеевну, старшего инспектора по делам </w:t>
      </w:r>
      <w:r>
        <w:rPr>
          <w:rFonts w:ascii="Times New Roman" w:hAnsi="Times New Roman"/>
          <w:sz w:val="26"/>
          <w:szCs w:val="26"/>
        </w:rPr>
        <w:br/>
        <w:t xml:space="preserve">несовершеннолетних группы участковых уполномоченных полиции и по делам </w:t>
      </w:r>
      <w:r>
        <w:rPr>
          <w:rFonts w:ascii="Times New Roman" w:hAnsi="Times New Roman"/>
          <w:sz w:val="26"/>
          <w:szCs w:val="26"/>
        </w:rPr>
        <w:br/>
        <w:t xml:space="preserve">несовершеннолетних отдела полиции № 1 (дислокация </w:t>
      </w:r>
      <w:proofErr w:type="spellStart"/>
      <w:r>
        <w:rPr>
          <w:rFonts w:ascii="Times New Roman" w:hAnsi="Times New Roman"/>
          <w:sz w:val="26"/>
          <w:szCs w:val="26"/>
        </w:rPr>
        <w:t>гп.Пойковский</w:t>
      </w:r>
      <w:proofErr w:type="spellEnd"/>
      <w:r>
        <w:rPr>
          <w:rFonts w:ascii="Times New Roman" w:hAnsi="Times New Roman"/>
          <w:sz w:val="26"/>
          <w:szCs w:val="26"/>
        </w:rPr>
        <w:t>) ОМВД России по Нефтеюганскому району.</w:t>
      </w:r>
    </w:p>
    <w:p w14:paraId="265979EB" w14:textId="0C1770E4" w:rsidR="0072303F" w:rsidRDefault="009F2E45" w:rsidP="009F2E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1.2.3. Исключить из состава муниципальной комиссии по делам </w:t>
      </w:r>
      <w:r>
        <w:rPr>
          <w:rFonts w:ascii="Times New Roman" w:hAnsi="Times New Roman"/>
          <w:sz w:val="26"/>
          <w:szCs w:val="26"/>
        </w:rPr>
        <w:br/>
        <w:t xml:space="preserve">несовершеннолетних и защите их прав Нефтеюганского района в городском поселении </w:t>
      </w:r>
      <w:proofErr w:type="spellStart"/>
      <w:r>
        <w:rPr>
          <w:rFonts w:ascii="Times New Roman" w:hAnsi="Times New Roman"/>
          <w:sz w:val="26"/>
          <w:szCs w:val="26"/>
        </w:rPr>
        <w:t>Пойковский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Третьякову Гульназ </w:t>
      </w:r>
      <w:proofErr w:type="spellStart"/>
      <w:r>
        <w:rPr>
          <w:rFonts w:ascii="Times New Roman" w:hAnsi="Times New Roman"/>
          <w:sz w:val="26"/>
          <w:szCs w:val="26"/>
        </w:rPr>
        <w:t>Ильясовну</w:t>
      </w:r>
      <w:proofErr w:type="spellEnd"/>
      <w:r>
        <w:rPr>
          <w:rFonts w:ascii="Times New Roman" w:hAnsi="Times New Roman"/>
          <w:sz w:val="26"/>
          <w:szCs w:val="26"/>
        </w:rPr>
        <w:t xml:space="preserve">, заместителя директора спортивного </w:t>
      </w:r>
      <w:r>
        <w:rPr>
          <w:rFonts w:ascii="Times New Roman" w:hAnsi="Times New Roman"/>
          <w:sz w:val="26"/>
          <w:szCs w:val="26"/>
        </w:rPr>
        <w:br/>
        <w:t>комплекса городского поселения Пойковский БУНР ФСО «Атлант».</w:t>
      </w:r>
    </w:p>
    <w:p w14:paraId="51A6FE31" w14:textId="48139219" w:rsidR="0072303F" w:rsidRDefault="009F2E45" w:rsidP="009F2E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1.2.4. Включить в состав муниципальной комиссии по делам </w:t>
      </w:r>
      <w:r>
        <w:rPr>
          <w:rFonts w:ascii="Times New Roman" w:hAnsi="Times New Roman"/>
          <w:sz w:val="26"/>
          <w:szCs w:val="26"/>
        </w:rPr>
        <w:br/>
        <w:t>несовершеннолетних и защите их прав Нефтеюганского района в городском поселении Пойковский Соболеву Валентину Сергеевну,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заместителя директора спортивного </w:t>
      </w:r>
      <w:r>
        <w:rPr>
          <w:rFonts w:ascii="Times New Roman" w:hAnsi="Times New Roman"/>
          <w:sz w:val="26"/>
          <w:szCs w:val="26"/>
        </w:rPr>
        <w:br/>
        <w:t>комплекса городского поселения Пойковский БУНР ФСО «Атлант».</w:t>
      </w:r>
    </w:p>
    <w:p w14:paraId="0E728521" w14:textId="31D89549" w:rsidR="0072303F" w:rsidRDefault="009F2E45" w:rsidP="009F2E45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Настоящее постановление подлежит официальному опубликованию </w:t>
      </w:r>
      <w:r>
        <w:rPr>
          <w:rFonts w:ascii="Times New Roman" w:hAnsi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5A6A08F8" w14:textId="0EF3C54F" w:rsidR="0072303F" w:rsidRDefault="009F2E45" w:rsidP="009F2E45">
      <w:pPr>
        <w:pStyle w:val="1"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после официального </w:t>
      </w:r>
      <w:r>
        <w:rPr>
          <w:rFonts w:ascii="Times New Roman" w:hAnsi="Times New Roman"/>
          <w:sz w:val="26"/>
          <w:szCs w:val="26"/>
        </w:rPr>
        <w:br/>
        <w:t>опубликования.</w:t>
      </w:r>
    </w:p>
    <w:p w14:paraId="30E704F6" w14:textId="2D396C12" w:rsidR="0072303F" w:rsidRDefault="009F2E45" w:rsidP="009F2E45">
      <w:pPr>
        <w:pStyle w:val="1"/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Контроль за выполнением постановления возложить на заместителя главы Нефтеюганского района Михалева В.Г.</w:t>
      </w:r>
    </w:p>
    <w:p w14:paraId="29B6164E" w14:textId="77777777" w:rsidR="0072303F" w:rsidRDefault="0072303F" w:rsidP="009F2E45">
      <w:pPr>
        <w:pStyle w:val="1"/>
        <w:tabs>
          <w:tab w:val="left" w:pos="709"/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14:paraId="49826602" w14:textId="77777777" w:rsidR="0072303F" w:rsidRDefault="0072303F" w:rsidP="009F2E4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7901130F" w14:textId="38E52837" w:rsidR="0072303F" w:rsidRDefault="0072303F" w:rsidP="009F2E45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AB2CCBB" w14:textId="77777777" w:rsidR="009F2E45" w:rsidRPr="00D61F66" w:rsidRDefault="009F2E45" w:rsidP="00A36330">
      <w:pPr>
        <w:rPr>
          <w:rFonts w:ascii="Times New Roman" w:hAnsi="Times New Roman"/>
          <w:sz w:val="26"/>
          <w:szCs w:val="26"/>
        </w:rPr>
      </w:pPr>
      <w:r w:rsidRPr="00D61F66">
        <w:rPr>
          <w:rFonts w:ascii="Times New Roman" w:hAnsi="Times New Roman"/>
          <w:sz w:val="26"/>
          <w:szCs w:val="26"/>
        </w:rPr>
        <w:t>Глава района</w:t>
      </w:r>
      <w:r w:rsidRPr="00D61F66">
        <w:rPr>
          <w:rFonts w:ascii="Times New Roman" w:hAnsi="Times New Roman"/>
          <w:sz w:val="26"/>
          <w:szCs w:val="26"/>
        </w:rPr>
        <w:tab/>
      </w:r>
      <w:r w:rsidRPr="00D61F66">
        <w:rPr>
          <w:rFonts w:ascii="Times New Roman" w:hAnsi="Times New Roman"/>
          <w:sz w:val="26"/>
          <w:szCs w:val="26"/>
        </w:rPr>
        <w:tab/>
      </w:r>
      <w:r w:rsidRPr="00D61F66">
        <w:rPr>
          <w:rFonts w:ascii="Times New Roman" w:hAnsi="Times New Roman"/>
          <w:sz w:val="26"/>
          <w:szCs w:val="26"/>
        </w:rPr>
        <w:tab/>
      </w:r>
      <w:r w:rsidRPr="00D61F66">
        <w:rPr>
          <w:rFonts w:ascii="Times New Roman" w:hAnsi="Times New Roman"/>
          <w:sz w:val="26"/>
          <w:szCs w:val="26"/>
        </w:rPr>
        <w:tab/>
      </w:r>
      <w:r w:rsidRPr="00D61F66">
        <w:rPr>
          <w:rFonts w:ascii="Times New Roman" w:hAnsi="Times New Roman"/>
          <w:sz w:val="26"/>
          <w:szCs w:val="26"/>
        </w:rPr>
        <w:tab/>
      </w:r>
      <w:r w:rsidRPr="00D61F66">
        <w:rPr>
          <w:rFonts w:ascii="Times New Roman" w:hAnsi="Times New Roman"/>
          <w:sz w:val="26"/>
          <w:szCs w:val="26"/>
        </w:rPr>
        <w:tab/>
      </w:r>
      <w:r w:rsidRPr="00D61F66">
        <w:rPr>
          <w:rFonts w:ascii="Times New Roman" w:hAnsi="Times New Roman"/>
          <w:sz w:val="26"/>
          <w:szCs w:val="26"/>
        </w:rPr>
        <w:tab/>
      </w:r>
      <w:proofErr w:type="spellStart"/>
      <w:r w:rsidRPr="00D61F66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39453005" w14:textId="29DA671F" w:rsidR="0072303F" w:rsidRDefault="0072303F" w:rsidP="009F2E45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72303F" w:rsidSect="00017BBD">
      <w:headerReference w:type="default" r:id="rId8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A4DC" w14:textId="77777777" w:rsidR="00332195" w:rsidRDefault="00332195">
      <w:pPr>
        <w:spacing w:line="240" w:lineRule="auto"/>
      </w:pPr>
      <w:r>
        <w:separator/>
      </w:r>
    </w:p>
  </w:endnote>
  <w:endnote w:type="continuationSeparator" w:id="0">
    <w:p w14:paraId="14486DA3" w14:textId="77777777" w:rsidR="00332195" w:rsidRDefault="003321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68C7C" w14:textId="77777777" w:rsidR="00332195" w:rsidRDefault="00332195">
      <w:pPr>
        <w:spacing w:after="0"/>
      </w:pPr>
      <w:r>
        <w:separator/>
      </w:r>
    </w:p>
  </w:footnote>
  <w:footnote w:type="continuationSeparator" w:id="0">
    <w:p w14:paraId="4BE2686A" w14:textId="77777777" w:rsidR="00332195" w:rsidRDefault="003321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2087391"/>
    </w:sdtPr>
    <w:sdtEndPr>
      <w:rPr>
        <w:rFonts w:ascii="Times New Roman" w:hAnsi="Times New Roman"/>
        <w:sz w:val="24"/>
        <w:szCs w:val="24"/>
      </w:rPr>
    </w:sdtEndPr>
    <w:sdtContent>
      <w:p w14:paraId="76F19A37" w14:textId="77777777" w:rsidR="0072303F" w:rsidRDefault="009F2E45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DB61FC6" w14:textId="77777777" w:rsidR="0072303F" w:rsidRDefault="007230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4C5"/>
    <w:rsid w:val="000009D1"/>
    <w:rsid w:val="00003259"/>
    <w:rsid w:val="00011EC6"/>
    <w:rsid w:val="00017BBD"/>
    <w:rsid w:val="00021474"/>
    <w:rsid w:val="0006619E"/>
    <w:rsid w:val="000C0B69"/>
    <w:rsid w:val="000C4447"/>
    <w:rsid w:val="000D0A02"/>
    <w:rsid w:val="000D333E"/>
    <w:rsid w:val="000D62A2"/>
    <w:rsid w:val="0010246F"/>
    <w:rsid w:val="0010293F"/>
    <w:rsid w:val="00105EC2"/>
    <w:rsid w:val="00106ECC"/>
    <w:rsid w:val="00107699"/>
    <w:rsid w:val="00134E54"/>
    <w:rsid w:val="00177219"/>
    <w:rsid w:val="00187AD9"/>
    <w:rsid w:val="001969BC"/>
    <w:rsid w:val="001C0153"/>
    <w:rsid w:val="001F00F0"/>
    <w:rsid w:val="002004E1"/>
    <w:rsid w:val="00202955"/>
    <w:rsid w:val="00202B8C"/>
    <w:rsid w:val="00224181"/>
    <w:rsid w:val="00226827"/>
    <w:rsid w:val="00273731"/>
    <w:rsid w:val="002B4C56"/>
    <w:rsid w:val="002B7682"/>
    <w:rsid w:val="002F7BEF"/>
    <w:rsid w:val="00327C50"/>
    <w:rsid w:val="00330ED2"/>
    <w:rsid w:val="00332195"/>
    <w:rsid w:val="00365D37"/>
    <w:rsid w:val="00367217"/>
    <w:rsid w:val="003819A6"/>
    <w:rsid w:val="003918B7"/>
    <w:rsid w:val="003E2AEB"/>
    <w:rsid w:val="00422518"/>
    <w:rsid w:val="00445C07"/>
    <w:rsid w:val="004712B0"/>
    <w:rsid w:val="004A091E"/>
    <w:rsid w:val="004B2BCB"/>
    <w:rsid w:val="00540722"/>
    <w:rsid w:val="005724B7"/>
    <w:rsid w:val="0057300C"/>
    <w:rsid w:val="005775A2"/>
    <w:rsid w:val="005B2B54"/>
    <w:rsid w:val="005B7670"/>
    <w:rsid w:val="005C2F54"/>
    <w:rsid w:val="005D1062"/>
    <w:rsid w:val="00622BDF"/>
    <w:rsid w:val="00657A16"/>
    <w:rsid w:val="006976F7"/>
    <w:rsid w:val="006A4B47"/>
    <w:rsid w:val="006A4FC7"/>
    <w:rsid w:val="006B736A"/>
    <w:rsid w:val="006D24C5"/>
    <w:rsid w:val="006E3A73"/>
    <w:rsid w:val="00707A5F"/>
    <w:rsid w:val="007121C6"/>
    <w:rsid w:val="00714231"/>
    <w:rsid w:val="0072303F"/>
    <w:rsid w:val="0073090C"/>
    <w:rsid w:val="00765F3F"/>
    <w:rsid w:val="007731ED"/>
    <w:rsid w:val="007953CE"/>
    <w:rsid w:val="00797868"/>
    <w:rsid w:val="007B64DC"/>
    <w:rsid w:val="007D70E2"/>
    <w:rsid w:val="007D7FB5"/>
    <w:rsid w:val="007E5C67"/>
    <w:rsid w:val="008339EA"/>
    <w:rsid w:val="008A40F8"/>
    <w:rsid w:val="008A78F6"/>
    <w:rsid w:val="008B2122"/>
    <w:rsid w:val="008D1751"/>
    <w:rsid w:val="008E1A51"/>
    <w:rsid w:val="008F1D95"/>
    <w:rsid w:val="0090288C"/>
    <w:rsid w:val="00915153"/>
    <w:rsid w:val="009355BE"/>
    <w:rsid w:val="00980259"/>
    <w:rsid w:val="00981E44"/>
    <w:rsid w:val="009C13F6"/>
    <w:rsid w:val="009C1E72"/>
    <w:rsid w:val="009C2ABC"/>
    <w:rsid w:val="009D7013"/>
    <w:rsid w:val="009D7022"/>
    <w:rsid w:val="009F2E45"/>
    <w:rsid w:val="00A10126"/>
    <w:rsid w:val="00A207B5"/>
    <w:rsid w:val="00A223C3"/>
    <w:rsid w:val="00A55FD3"/>
    <w:rsid w:val="00A80D54"/>
    <w:rsid w:val="00A858D5"/>
    <w:rsid w:val="00AC2FC1"/>
    <w:rsid w:val="00AD06F9"/>
    <w:rsid w:val="00AE0C74"/>
    <w:rsid w:val="00AF2F50"/>
    <w:rsid w:val="00B11F10"/>
    <w:rsid w:val="00B17BD9"/>
    <w:rsid w:val="00B26A4D"/>
    <w:rsid w:val="00B55F2E"/>
    <w:rsid w:val="00B65B6F"/>
    <w:rsid w:val="00BA6D73"/>
    <w:rsid w:val="00BC1884"/>
    <w:rsid w:val="00BC54FC"/>
    <w:rsid w:val="00BD54C3"/>
    <w:rsid w:val="00C201BC"/>
    <w:rsid w:val="00C227C0"/>
    <w:rsid w:val="00C42F59"/>
    <w:rsid w:val="00C4415E"/>
    <w:rsid w:val="00C76F47"/>
    <w:rsid w:val="00C818F1"/>
    <w:rsid w:val="00CA1EFC"/>
    <w:rsid w:val="00CE0140"/>
    <w:rsid w:val="00D01349"/>
    <w:rsid w:val="00D26808"/>
    <w:rsid w:val="00D350E9"/>
    <w:rsid w:val="00E377E2"/>
    <w:rsid w:val="00E40533"/>
    <w:rsid w:val="00E55A14"/>
    <w:rsid w:val="00E66A4B"/>
    <w:rsid w:val="00E7209B"/>
    <w:rsid w:val="00E92EFD"/>
    <w:rsid w:val="00EB4B2F"/>
    <w:rsid w:val="00EB6274"/>
    <w:rsid w:val="00ED27E1"/>
    <w:rsid w:val="00ED5167"/>
    <w:rsid w:val="00EE62B7"/>
    <w:rsid w:val="00F129D1"/>
    <w:rsid w:val="00F24A1A"/>
    <w:rsid w:val="00F31EF0"/>
    <w:rsid w:val="00F401F9"/>
    <w:rsid w:val="00F447CE"/>
    <w:rsid w:val="00F45D4C"/>
    <w:rsid w:val="00F96CB7"/>
    <w:rsid w:val="00F97BC3"/>
    <w:rsid w:val="00FB702B"/>
    <w:rsid w:val="00FC4655"/>
    <w:rsid w:val="00FF694F"/>
    <w:rsid w:val="295D5575"/>
    <w:rsid w:val="5C16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5043"/>
  <w15:docId w15:val="{BDB5DE05-7BD4-4F52-96AC-711FC93C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b">
    <w:name w:val="Знак"/>
    <w:basedOn w:val="a"/>
    <w:qFormat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">
    <w:name w:val="Без интервала1"/>
    <w:rPr>
      <w:rFonts w:ascii="Calibri" w:eastAsia="Times New Roman" w:hAnsi="Calibri" w:cs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0">
    <w:name w:val="Знак1"/>
    <w:basedOn w:val="a"/>
    <w:qFormat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ad">
    <w:name w:val="Заголовок Знак"/>
    <w:link w:val="ae"/>
    <w:locked/>
    <w:rsid w:val="00017BBD"/>
    <w:rPr>
      <w:rFonts w:ascii="Times New Roman" w:eastAsia="Times New Roman" w:hAnsi="Times New Roman"/>
      <w:b/>
      <w:sz w:val="26"/>
      <w:szCs w:val="24"/>
    </w:rPr>
  </w:style>
  <w:style w:type="paragraph" w:styleId="ae">
    <w:name w:val="Title"/>
    <w:basedOn w:val="a"/>
    <w:link w:val="ad"/>
    <w:qFormat/>
    <w:rsid w:val="00017BBD"/>
    <w:pPr>
      <w:spacing w:after="0" w:line="240" w:lineRule="auto"/>
      <w:jc w:val="center"/>
    </w:pPr>
    <w:rPr>
      <w:rFonts w:ascii="Times New Roman" w:eastAsia="Times New Roman" w:hAnsi="Times New Roman" w:cstheme="minorBidi"/>
      <w:b/>
      <w:sz w:val="26"/>
      <w:szCs w:val="24"/>
      <w:lang w:eastAsia="ru-RU"/>
    </w:rPr>
  </w:style>
  <w:style w:type="character" w:customStyle="1" w:styleId="11">
    <w:name w:val="Заголовок Знак1"/>
    <w:basedOn w:val="a0"/>
    <w:uiPriority w:val="10"/>
    <w:rsid w:val="00017BB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D616A-059C-4211-8372-5E9FF345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</Words>
  <Characters>3549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Аманалиева Акмоор Айбековна</cp:lastModifiedBy>
  <cp:revision>7</cp:revision>
  <cp:lastPrinted>2023-06-07T07:24:00Z</cp:lastPrinted>
  <dcterms:created xsi:type="dcterms:W3CDTF">2023-06-07T07:25:00Z</dcterms:created>
  <dcterms:modified xsi:type="dcterms:W3CDTF">2023-06-13T11:01:00Z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1119CFFF89BF4B11B8B2D363F922F25D</vt:lpwstr>
  </property>
</Properties>
</file>