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EFAC6" w14:textId="77777777" w:rsidR="00BF0664" w:rsidRPr="0024203C" w:rsidRDefault="00BF0664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B73C245" wp14:editId="22F0BFF6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72EB6" w14:textId="77777777" w:rsidR="00BF0664" w:rsidRPr="00AA16FE" w:rsidRDefault="00BF066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2CC7B91C" w14:textId="77777777" w:rsidR="00BF0664" w:rsidRPr="00AA16FE" w:rsidRDefault="00BF066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5153B78" w14:textId="77777777" w:rsidR="00BF0664" w:rsidRPr="00AA16FE" w:rsidRDefault="00BF066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A972B56" w14:textId="77777777" w:rsidR="00BF0664" w:rsidRPr="00AA16FE" w:rsidRDefault="00BF066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34663352" w14:textId="77777777" w:rsidR="00BF0664" w:rsidRPr="00AA16FE" w:rsidRDefault="00BF066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FCBA9A7" w14:textId="77777777" w:rsidR="00BF0664" w:rsidRPr="00AA16FE" w:rsidRDefault="00BF0664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2"/>
      </w:tblGrid>
      <w:tr w:rsidR="00BF0664" w:rsidRPr="00AA16FE" w14:paraId="0648461D" w14:textId="77777777" w:rsidTr="00BF0664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33855D7" w14:textId="6661DB1B" w:rsidR="00BF0664" w:rsidRPr="00BF0664" w:rsidRDefault="00BF0664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F0664">
              <w:rPr>
                <w:rFonts w:ascii="Times New Roman" w:hAnsi="Times New Roman"/>
                <w:sz w:val="26"/>
                <w:szCs w:val="26"/>
              </w:rPr>
              <w:t>12.05.2025</w:t>
            </w:r>
          </w:p>
        </w:tc>
        <w:tc>
          <w:tcPr>
            <w:tcW w:w="6592" w:type="dxa"/>
          </w:tcPr>
          <w:p w14:paraId="334201B5" w14:textId="1C0ED060" w:rsidR="00BF0664" w:rsidRPr="00AA16FE" w:rsidRDefault="00BF0664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857-па-нпа</w:t>
            </w:r>
            <w:r w:rsidRPr="00AA16F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1DB67358" w14:textId="77777777" w:rsidR="00BF0664" w:rsidRPr="00AA16FE" w:rsidRDefault="00BF0664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77362AF" w14:textId="77777777" w:rsidR="00712EAC" w:rsidRDefault="00712EAC" w:rsidP="00BF0664">
      <w:pPr>
        <w:tabs>
          <w:tab w:val="left" w:pos="450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7F67C83" w14:textId="77777777" w:rsidR="00712EAC" w:rsidRDefault="00712EAC" w:rsidP="00712EAC">
      <w:p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7C92F50" w14:textId="77FFC488" w:rsidR="00FD35C9" w:rsidRPr="00712EAC" w:rsidRDefault="00FD35C9" w:rsidP="00712EAC">
      <w:p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F79A4">
        <w:rPr>
          <w:rFonts w:ascii="Times New Roman" w:hAnsi="Times New Roman"/>
          <w:sz w:val="26"/>
          <w:szCs w:val="26"/>
        </w:rPr>
        <w:t xml:space="preserve">О признании утратившими силу </w:t>
      </w:r>
      <w:r w:rsidR="0031545C">
        <w:rPr>
          <w:rFonts w:ascii="Times New Roman" w:hAnsi="Times New Roman"/>
          <w:sz w:val="26"/>
          <w:szCs w:val="26"/>
        </w:rPr>
        <w:t xml:space="preserve">некоторых </w:t>
      </w:r>
      <w:r w:rsidRPr="003F79A4">
        <w:rPr>
          <w:rFonts w:ascii="Times New Roman" w:hAnsi="Times New Roman"/>
          <w:sz w:val="26"/>
          <w:szCs w:val="26"/>
        </w:rPr>
        <w:t xml:space="preserve">постановлений </w:t>
      </w:r>
      <w:r w:rsidR="00712EAC">
        <w:rPr>
          <w:rFonts w:ascii="Times New Roman" w:hAnsi="Times New Roman"/>
          <w:sz w:val="26"/>
          <w:szCs w:val="26"/>
        </w:rPr>
        <w:br/>
      </w:r>
      <w:r w:rsidRPr="003F79A4">
        <w:rPr>
          <w:rFonts w:ascii="Times New Roman" w:hAnsi="Times New Roman"/>
          <w:sz w:val="26"/>
          <w:szCs w:val="26"/>
        </w:rPr>
        <w:t>администрации Нефтеюганского района</w:t>
      </w:r>
    </w:p>
    <w:p w14:paraId="5C28FE5B" w14:textId="2A237F0F" w:rsidR="00FD35C9" w:rsidRDefault="00FD35C9" w:rsidP="00712EAC">
      <w:pPr>
        <w:pStyle w:val="ConsPlusNonformat"/>
        <w:widowControl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ECE1A6C" w14:textId="77777777" w:rsidR="00712EAC" w:rsidRPr="00F67482" w:rsidRDefault="00712EAC" w:rsidP="00712EAC">
      <w:pPr>
        <w:pStyle w:val="ConsPlusNonformat"/>
        <w:widowControl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BB2D149" w14:textId="3B390A54" w:rsidR="00FD35C9" w:rsidRPr="00B342D9" w:rsidRDefault="00FD35C9" w:rsidP="00712EAC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7482">
        <w:rPr>
          <w:rFonts w:ascii="Times New Roman" w:eastAsia="Calibri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Pr="00B342D9">
        <w:rPr>
          <w:rFonts w:ascii="Times New Roman" w:eastAsia="Calibri" w:hAnsi="Times New Roman" w:cs="Times New Roman"/>
          <w:sz w:val="26"/>
          <w:szCs w:val="26"/>
        </w:rPr>
        <w:t xml:space="preserve">частью 1 статьи 48 Федерального закона от 06.10.2003 </w:t>
      </w:r>
      <w:r w:rsidR="00712EAC">
        <w:rPr>
          <w:rFonts w:ascii="Times New Roman" w:eastAsia="Calibri" w:hAnsi="Times New Roman" w:cs="Times New Roman"/>
          <w:sz w:val="26"/>
          <w:szCs w:val="26"/>
        </w:rPr>
        <w:br/>
      </w:r>
      <w:r w:rsidRPr="00B342D9">
        <w:rPr>
          <w:rFonts w:ascii="Times New Roman" w:eastAsia="Calibri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Федерации», пунктом 7 статьи 42 Устава Нефтеюганского муниципального района Ханты-Мансийского автономного округа – Югры, в целях приведения муниципального правового акта в соответстви</w:t>
      </w:r>
      <w:r w:rsidR="00712EAC">
        <w:rPr>
          <w:rFonts w:ascii="Times New Roman" w:eastAsia="Calibri" w:hAnsi="Times New Roman" w:cs="Times New Roman"/>
          <w:sz w:val="26"/>
          <w:szCs w:val="26"/>
        </w:rPr>
        <w:t>е</w:t>
      </w:r>
      <w:r w:rsidRPr="00B342D9">
        <w:rPr>
          <w:rFonts w:ascii="Times New Roman" w:eastAsia="Calibri" w:hAnsi="Times New Roman" w:cs="Times New Roman"/>
          <w:sz w:val="26"/>
          <w:szCs w:val="26"/>
        </w:rPr>
        <w:t xml:space="preserve"> с действующим законодательством </w:t>
      </w:r>
      <w:r w:rsidRPr="00F67482">
        <w:rPr>
          <w:rFonts w:ascii="Times New Roman" w:hAnsi="Times New Roman" w:cs="Times New Roman"/>
          <w:sz w:val="26"/>
          <w:szCs w:val="26"/>
        </w:rPr>
        <w:t>п о с т а н о в л я ю:</w:t>
      </w:r>
    </w:p>
    <w:p w14:paraId="0613AA66" w14:textId="77777777" w:rsidR="00FD35C9" w:rsidRPr="00F67482" w:rsidRDefault="00FD35C9" w:rsidP="00712E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333B4AA" w14:textId="0BF2EFDB" w:rsidR="00FD35C9" w:rsidRPr="00FD35C9" w:rsidRDefault="00FD35C9" w:rsidP="00712EAC">
      <w:pPr>
        <w:pStyle w:val="ConsPlusNonformat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5C9">
        <w:rPr>
          <w:rFonts w:ascii="Times New Roman" w:hAnsi="Times New Roman" w:cs="Times New Roman"/>
          <w:sz w:val="26"/>
          <w:szCs w:val="26"/>
        </w:rPr>
        <w:t>Признать утратившими силу с 01.01.2025 постановления администрации Нефтеюганского района:</w:t>
      </w:r>
    </w:p>
    <w:p w14:paraId="24A0F457" w14:textId="7536ADEC" w:rsidR="00FD35C9" w:rsidRDefault="00FD35C9" w:rsidP="00712EAC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17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2024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2269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 xml:space="preserve">-па-нпа </w:t>
      </w:r>
      <w:r w:rsidR="00712EAC">
        <w:rPr>
          <w:sz w:val="26"/>
          <w:szCs w:val="26"/>
        </w:rPr>
        <w:br/>
      </w:r>
      <w:r w:rsidRPr="00102828">
        <w:rPr>
          <w:sz w:val="26"/>
          <w:szCs w:val="26"/>
        </w:rPr>
        <w:t>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4DCA67AD" w14:textId="1E3DD4B8" w:rsidR="00FD35C9" w:rsidRDefault="00FD35C9" w:rsidP="00712EAC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23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2024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2345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 xml:space="preserve">-па-нпа </w:t>
      </w:r>
      <w:r>
        <w:rPr>
          <w:sz w:val="26"/>
          <w:szCs w:val="26"/>
        </w:rPr>
        <w:br/>
      </w:r>
      <w:r w:rsidRPr="00102828">
        <w:rPr>
          <w:sz w:val="26"/>
          <w:szCs w:val="26"/>
        </w:rPr>
        <w:t>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</w:t>
      </w:r>
      <w:r w:rsidRPr="00102828">
        <w:rPr>
          <w:sz w:val="26"/>
          <w:szCs w:val="26"/>
        </w:rPr>
        <w:t>»</w:t>
      </w:r>
      <w:r w:rsidR="00712EAC">
        <w:rPr>
          <w:sz w:val="26"/>
          <w:szCs w:val="26"/>
        </w:rPr>
        <w:t>.</w:t>
      </w:r>
    </w:p>
    <w:p w14:paraId="19841ADB" w14:textId="5B5C52C2" w:rsidR="00FD35C9" w:rsidRPr="00712EAC" w:rsidRDefault="00FD35C9" w:rsidP="00712EAC">
      <w:pPr>
        <w:pStyle w:val="ConsPlusNonformat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EAC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12EAC">
        <w:rPr>
          <w:rFonts w:ascii="Times New Roman" w:hAnsi="Times New Roman" w:cs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3B02D207" w14:textId="38162389" w:rsidR="0031545C" w:rsidRPr="00712EAC" w:rsidRDefault="0031545C" w:rsidP="00712EAC">
      <w:pPr>
        <w:pStyle w:val="ConsPlusNonformat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2EAC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обнародования и распространяет свое действие на правоотношения, возникшие </w:t>
      </w:r>
      <w:r w:rsidRPr="00712EAC">
        <w:rPr>
          <w:rFonts w:ascii="Times New Roman" w:hAnsi="Times New Roman" w:cs="Times New Roman"/>
          <w:sz w:val="26"/>
          <w:szCs w:val="26"/>
        </w:rPr>
        <w:br/>
        <w:t>с 01.01.2025.</w:t>
      </w:r>
    </w:p>
    <w:p w14:paraId="35704137" w14:textId="77777777" w:rsidR="00FD35C9" w:rsidRPr="00FD35C9" w:rsidRDefault="00FD35C9" w:rsidP="00712EAC">
      <w:pPr>
        <w:pStyle w:val="ConsPlusNonformat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12EAC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</w:t>
      </w:r>
      <w:r w:rsidRPr="00FD35C9">
        <w:rPr>
          <w:rFonts w:ascii="Times New Roman" w:hAnsi="Times New Roman"/>
          <w:sz w:val="26"/>
          <w:szCs w:val="26"/>
        </w:rPr>
        <w:t xml:space="preserve"> района </w:t>
      </w:r>
      <w:proofErr w:type="spellStart"/>
      <w:r w:rsidRPr="00FD35C9">
        <w:rPr>
          <w:rFonts w:ascii="Times New Roman" w:hAnsi="Times New Roman"/>
          <w:sz w:val="26"/>
          <w:szCs w:val="26"/>
        </w:rPr>
        <w:t>Щегульную</w:t>
      </w:r>
      <w:proofErr w:type="spellEnd"/>
      <w:r w:rsidRPr="00FD35C9">
        <w:rPr>
          <w:rFonts w:ascii="Times New Roman" w:hAnsi="Times New Roman"/>
          <w:sz w:val="26"/>
          <w:szCs w:val="26"/>
        </w:rPr>
        <w:t xml:space="preserve"> Л.И.</w:t>
      </w:r>
    </w:p>
    <w:p w14:paraId="6468D01A" w14:textId="77777777" w:rsidR="00FD35C9" w:rsidRPr="00712EAC" w:rsidRDefault="00FD35C9" w:rsidP="00712EAC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4045CA0" w14:textId="346FA0F6" w:rsidR="00FD35C9" w:rsidRDefault="00FD35C9" w:rsidP="00712EAC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97ED76F" w14:textId="77777777" w:rsidR="00712EAC" w:rsidRPr="00712EAC" w:rsidRDefault="00712EAC" w:rsidP="00712EAC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1A6B473" w14:textId="3D15E3B1" w:rsidR="00FD35C9" w:rsidRPr="00F90B0E" w:rsidRDefault="00712EAC" w:rsidP="00BF06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sectPr w:rsidR="00FD35C9" w:rsidRPr="00F90B0E" w:rsidSect="00712E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474F0"/>
    <w:multiLevelType w:val="hybridMultilevel"/>
    <w:tmpl w:val="DA801E3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1112F16"/>
    <w:multiLevelType w:val="hybridMultilevel"/>
    <w:tmpl w:val="4A18E86E"/>
    <w:lvl w:ilvl="0" w:tplc="4EDA6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D4"/>
    <w:rsid w:val="0031545C"/>
    <w:rsid w:val="00712EAC"/>
    <w:rsid w:val="009A1AD4"/>
    <w:rsid w:val="00A975EE"/>
    <w:rsid w:val="00B825E2"/>
    <w:rsid w:val="00BF0664"/>
    <w:rsid w:val="00FD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8E85"/>
  <w15:chartTrackingRefBased/>
  <w15:docId w15:val="{2A4D48F6-50BE-4B71-AC3F-EEACC51A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FD3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TitlePage">
    <w:name w:val="ConsPlusTitlePage"/>
    <w:rsid w:val="00FD35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Nonformat">
    <w:name w:val="ConsPlusNonformat"/>
    <w:rsid w:val="00FD3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D35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31545C"/>
    <w:pPr>
      <w:spacing w:after="200" w:line="276" w:lineRule="auto"/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Анастасия Ивановна</dc:creator>
  <cp:keywords/>
  <dc:description/>
  <cp:lastModifiedBy>Лукашева Лариса Александровна</cp:lastModifiedBy>
  <cp:revision>2</cp:revision>
  <dcterms:created xsi:type="dcterms:W3CDTF">2025-05-13T09:55:00Z</dcterms:created>
  <dcterms:modified xsi:type="dcterms:W3CDTF">2025-05-13T09:55:00Z</dcterms:modified>
</cp:coreProperties>
</file>