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1DB1" w14:textId="77777777" w:rsidR="00CF54D5" w:rsidRPr="00EE089C" w:rsidRDefault="00CF54D5" w:rsidP="00AB0D0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708608F6" wp14:editId="6112B515">
            <wp:extent cx="641350" cy="7359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3EB17" w14:textId="77777777" w:rsidR="00CF54D5" w:rsidRPr="00EE089C" w:rsidRDefault="00CF54D5" w:rsidP="00AB0D00">
      <w:pPr>
        <w:jc w:val="center"/>
        <w:rPr>
          <w:b/>
          <w:sz w:val="20"/>
          <w:szCs w:val="20"/>
        </w:rPr>
      </w:pPr>
    </w:p>
    <w:p w14:paraId="149E9864" w14:textId="77777777" w:rsidR="00CF54D5" w:rsidRPr="00ED05BF" w:rsidRDefault="00CF54D5" w:rsidP="00AB0D00">
      <w:pPr>
        <w:jc w:val="center"/>
        <w:rPr>
          <w:b/>
          <w:sz w:val="42"/>
          <w:szCs w:val="42"/>
        </w:rPr>
      </w:pPr>
      <w:r w:rsidRPr="00ED05BF">
        <w:rPr>
          <w:b/>
          <w:sz w:val="42"/>
          <w:szCs w:val="42"/>
        </w:rPr>
        <w:t xml:space="preserve">АДМИНИСТРАЦИЯ  </w:t>
      </w:r>
    </w:p>
    <w:p w14:paraId="2348EF4C" w14:textId="77777777" w:rsidR="00CF54D5" w:rsidRPr="00ED05BF" w:rsidRDefault="00CF54D5" w:rsidP="00AB0D00">
      <w:pPr>
        <w:jc w:val="center"/>
        <w:rPr>
          <w:b/>
          <w:sz w:val="19"/>
          <w:szCs w:val="42"/>
        </w:rPr>
      </w:pPr>
      <w:r w:rsidRPr="00ED05BF">
        <w:rPr>
          <w:b/>
          <w:sz w:val="42"/>
          <w:szCs w:val="42"/>
        </w:rPr>
        <w:t>НЕФТЕЮГАНСКОГО РАЙОНА</w:t>
      </w:r>
    </w:p>
    <w:p w14:paraId="40110E93" w14:textId="77777777" w:rsidR="00CF54D5" w:rsidRPr="00ED05BF" w:rsidRDefault="00CF54D5" w:rsidP="00AB0D00">
      <w:pPr>
        <w:jc w:val="center"/>
        <w:rPr>
          <w:b/>
          <w:sz w:val="32"/>
        </w:rPr>
      </w:pPr>
    </w:p>
    <w:p w14:paraId="696900AE" w14:textId="77777777" w:rsidR="00CF54D5" w:rsidRPr="00ED05BF" w:rsidRDefault="00CF54D5" w:rsidP="00AB0D00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</w:t>
      </w:r>
      <w:r w:rsidRPr="00ED05BF">
        <w:rPr>
          <w:b/>
          <w:caps/>
          <w:sz w:val="36"/>
          <w:szCs w:val="38"/>
        </w:rPr>
        <w:t>ение</w:t>
      </w:r>
    </w:p>
    <w:p w14:paraId="7C4C06E6" w14:textId="77777777" w:rsidR="00CF54D5" w:rsidRPr="00EE089C" w:rsidRDefault="00CF54D5" w:rsidP="00AB0D0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F54D5" w:rsidRPr="00EE089C" w14:paraId="046CFAAF" w14:textId="77777777" w:rsidTr="00AB0D0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BB190C8" w14:textId="77777777" w:rsidR="00CF54D5" w:rsidRPr="0096199F" w:rsidRDefault="00CF54D5" w:rsidP="00AB0D00">
            <w:pPr>
              <w:jc w:val="center"/>
              <w:rPr>
                <w:sz w:val="26"/>
                <w:szCs w:val="26"/>
              </w:rPr>
            </w:pPr>
            <w:r w:rsidRPr="0096199F">
              <w:rPr>
                <w:sz w:val="26"/>
                <w:szCs w:val="26"/>
              </w:rPr>
              <w:t>23.01.2023</w:t>
            </w:r>
          </w:p>
        </w:tc>
        <w:tc>
          <w:tcPr>
            <w:tcW w:w="6595" w:type="dxa"/>
            <w:vMerge w:val="restart"/>
          </w:tcPr>
          <w:p w14:paraId="360BF96F" w14:textId="517C58E3" w:rsidR="00CF54D5" w:rsidRPr="0096199F" w:rsidRDefault="00CF54D5" w:rsidP="00AB0D00">
            <w:pPr>
              <w:jc w:val="right"/>
              <w:rPr>
                <w:sz w:val="26"/>
                <w:szCs w:val="26"/>
                <w:u w:val="single"/>
              </w:rPr>
            </w:pPr>
            <w:r w:rsidRPr="0096199F">
              <w:rPr>
                <w:sz w:val="26"/>
                <w:szCs w:val="26"/>
              </w:rPr>
              <w:t>№</w:t>
            </w:r>
            <w:r w:rsidRPr="0096199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64</w:t>
            </w:r>
            <w:r w:rsidRPr="0096199F">
              <w:rPr>
                <w:sz w:val="26"/>
                <w:szCs w:val="26"/>
                <w:u w:val="single"/>
              </w:rPr>
              <w:t>-па</w:t>
            </w:r>
          </w:p>
        </w:tc>
      </w:tr>
      <w:tr w:rsidR="00CF54D5" w:rsidRPr="00EE089C" w14:paraId="0657EFDA" w14:textId="77777777" w:rsidTr="00AB0D00">
        <w:trPr>
          <w:cantSplit/>
          <w:trHeight w:val="70"/>
        </w:trPr>
        <w:tc>
          <w:tcPr>
            <w:tcW w:w="3119" w:type="dxa"/>
          </w:tcPr>
          <w:p w14:paraId="63D9B981" w14:textId="77777777" w:rsidR="00CF54D5" w:rsidRPr="00EE089C" w:rsidRDefault="00CF54D5" w:rsidP="00AB0D00">
            <w:pPr>
              <w:rPr>
                <w:sz w:val="4"/>
              </w:rPr>
            </w:pPr>
          </w:p>
          <w:p w14:paraId="32AE70F7" w14:textId="77777777" w:rsidR="00CF54D5" w:rsidRPr="00EE089C" w:rsidRDefault="00CF54D5" w:rsidP="00AB0D0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9308B2B" w14:textId="77777777" w:rsidR="00CF54D5" w:rsidRPr="00EE089C" w:rsidRDefault="00CF54D5" w:rsidP="00AB0D00">
            <w:pPr>
              <w:jc w:val="right"/>
              <w:rPr>
                <w:sz w:val="20"/>
              </w:rPr>
            </w:pPr>
          </w:p>
        </w:tc>
      </w:tr>
    </w:tbl>
    <w:p w14:paraId="76994201" w14:textId="77777777" w:rsidR="00CF54D5" w:rsidRPr="007132EE" w:rsidRDefault="00CF54D5" w:rsidP="00AB0D00">
      <w:pPr>
        <w:jc w:val="center"/>
      </w:pPr>
      <w:proofErr w:type="spellStart"/>
      <w:r w:rsidRPr="007132EE">
        <w:t>г.Нефтеюганск</w:t>
      </w:r>
      <w:proofErr w:type="spellEnd"/>
    </w:p>
    <w:p w14:paraId="15EBE176" w14:textId="42BF2FA8" w:rsidR="00974191" w:rsidRDefault="00974191" w:rsidP="00974191">
      <w:pPr>
        <w:jc w:val="center"/>
        <w:rPr>
          <w:sz w:val="26"/>
          <w:szCs w:val="26"/>
        </w:rPr>
      </w:pPr>
    </w:p>
    <w:p w14:paraId="7F27E254" w14:textId="77777777" w:rsidR="008A7AA3" w:rsidRPr="00536998" w:rsidRDefault="008A7AA3" w:rsidP="00D15DF9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D15DF9">
      <w:pPr>
        <w:rPr>
          <w:sz w:val="26"/>
          <w:szCs w:val="26"/>
        </w:rPr>
      </w:pPr>
    </w:p>
    <w:p w14:paraId="23AC0E25" w14:textId="77777777" w:rsidR="007E1424" w:rsidRPr="00536998" w:rsidRDefault="007E1424" w:rsidP="00D15DF9">
      <w:pPr>
        <w:rPr>
          <w:sz w:val="26"/>
          <w:szCs w:val="26"/>
        </w:rPr>
      </w:pPr>
    </w:p>
    <w:p w14:paraId="23658B08" w14:textId="401C0665" w:rsidR="00413943" w:rsidRDefault="00B601DD" w:rsidP="00C25CDD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0" w:name="_Hlk57013812"/>
      <w:r w:rsidR="00F20363">
        <w:rPr>
          <w:sz w:val="26"/>
          <w:szCs w:val="26"/>
        </w:rPr>
        <w:t xml:space="preserve">от 03.08.2018 </w:t>
      </w:r>
      <w:r w:rsidR="0097419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>района Ханты-Мансийского автономного округа – Югр</w:t>
      </w:r>
      <w:bookmarkEnd w:id="0"/>
      <w:r w:rsidRPr="002A01FB">
        <w:rPr>
          <w:sz w:val="26"/>
          <w:szCs w:val="26"/>
        </w:rPr>
        <w:t xml:space="preserve">ы, руководствуясь решением Думы Нефтеюганского района от 19.12.2007 </w:t>
      </w:r>
      <w:r w:rsidR="00974191">
        <w:rPr>
          <w:sz w:val="26"/>
          <w:szCs w:val="26"/>
        </w:rPr>
        <w:br/>
      </w:r>
      <w:r w:rsidRPr="002A01FB">
        <w:rPr>
          <w:sz w:val="26"/>
          <w:szCs w:val="26"/>
        </w:rPr>
        <w:t xml:space="preserve">№ 623 «Об утверждении схемы </w:t>
      </w:r>
      <w:r w:rsidRPr="001A3FD6">
        <w:rPr>
          <w:sz w:val="26"/>
          <w:szCs w:val="26"/>
        </w:rPr>
        <w:t>территориального планирования муниципального образования Нефтеюганского района»,</w:t>
      </w:r>
      <w:r w:rsidRPr="001A3FD6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1A3FD6">
        <w:rPr>
          <w:bCs/>
          <w:sz w:val="26"/>
          <w:szCs w:val="26"/>
        </w:rPr>
        <w:t xml:space="preserve">22.03.2017 № 448-па-нпа </w:t>
      </w:r>
      <w:r w:rsidR="00E5609F" w:rsidRPr="001A3FD6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1A3F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1A3FD6">
        <w:rPr>
          <w:sz w:val="26"/>
          <w:szCs w:val="26"/>
        </w:rPr>
        <w:t xml:space="preserve"> </w:t>
      </w:r>
      <w:r w:rsidR="007E1424" w:rsidRPr="001A3F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1A3FD6">
        <w:rPr>
          <w:bCs/>
          <w:sz w:val="26"/>
          <w:szCs w:val="26"/>
        </w:rPr>
        <w:t xml:space="preserve">(протокол от </w:t>
      </w:r>
      <w:r w:rsidR="009E0E62" w:rsidRPr="001A3FD6">
        <w:rPr>
          <w:bCs/>
          <w:sz w:val="26"/>
          <w:szCs w:val="26"/>
        </w:rPr>
        <w:t>16</w:t>
      </w:r>
      <w:r w:rsidR="00242B89" w:rsidRPr="001A3FD6">
        <w:rPr>
          <w:bCs/>
          <w:sz w:val="26"/>
          <w:szCs w:val="26"/>
        </w:rPr>
        <w:t>.</w:t>
      </w:r>
      <w:r w:rsidR="009E0E62" w:rsidRPr="001A3FD6">
        <w:rPr>
          <w:bCs/>
          <w:sz w:val="26"/>
          <w:szCs w:val="26"/>
        </w:rPr>
        <w:t>01</w:t>
      </w:r>
      <w:r w:rsidR="007B749E" w:rsidRPr="001A3FD6">
        <w:rPr>
          <w:bCs/>
          <w:sz w:val="26"/>
          <w:szCs w:val="26"/>
        </w:rPr>
        <w:t>.20</w:t>
      </w:r>
      <w:r w:rsidR="00DB5421" w:rsidRPr="001A3FD6">
        <w:rPr>
          <w:bCs/>
          <w:sz w:val="26"/>
          <w:szCs w:val="26"/>
        </w:rPr>
        <w:t>2</w:t>
      </w:r>
      <w:r w:rsidR="009E0E62" w:rsidRPr="001A3FD6">
        <w:rPr>
          <w:bCs/>
          <w:sz w:val="26"/>
          <w:szCs w:val="26"/>
        </w:rPr>
        <w:t>3</w:t>
      </w:r>
      <w:r w:rsidR="007B749E" w:rsidRPr="001A3FD6">
        <w:rPr>
          <w:bCs/>
          <w:sz w:val="26"/>
          <w:szCs w:val="26"/>
        </w:rPr>
        <w:t xml:space="preserve"> № </w:t>
      </w:r>
      <w:r w:rsidR="009E0E62" w:rsidRPr="001A3FD6">
        <w:rPr>
          <w:bCs/>
          <w:sz w:val="26"/>
          <w:szCs w:val="26"/>
        </w:rPr>
        <w:t>1</w:t>
      </w:r>
      <w:r w:rsidR="007B749E" w:rsidRPr="001A3FD6">
        <w:rPr>
          <w:bCs/>
          <w:sz w:val="26"/>
          <w:szCs w:val="26"/>
        </w:rPr>
        <w:t xml:space="preserve">) и заключение о результатах публичных слушаний </w:t>
      </w:r>
      <w:r w:rsidR="00974191">
        <w:rPr>
          <w:bCs/>
          <w:sz w:val="26"/>
          <w:szCs w:val="26"/>
        </w:rPr>
        <w:br/>
      </w:r>
      <w:r w:rsidR="007B749E" w:rsidRPr="001A3FD6">
        <w:rPr>
          <w:bCs/>
          <w:sz w:val="26"/>
          <w:szCs w:val="26"/>
        </w:rPr>
        <w:t xml:space="preserve">от </w:t>
      </w:r>
      <w:r w:rsidR="009E0E62" w:rsidRPr="001A3FD6">
        <w:rPr>
          <w:bCs/>
          <w:sz w:val="26"/>
          <w:szCs w:val="26"/>
        </w:rPr>
        <w:t>22</w:t>
      </w:r>
      <w:r w:rsidR="00DE1C76" w:rsidRPr="001A3FD6">
        <w:rPr>
          <w:bCs/>
          <w:sz w:val="26"/>
          <w:szCs w:val="26"/>
        </w:rPr>
        <w:t>.</w:t>
      </w:r>
      <w:r w:rsidR="008324E5" w:rsidRPr="001A3FD6">
        <w:rPr>
          <w:bCs/>
          <w:sz w:val="26"/>
          <w:szCs w:val="26"/>
        </w:rPr>
        <w:t>1</w:t>
      </w:r>
      <w:r w:rsidR="00C25CDD" w:rsidRPr="001A3FD6">
        <w:rPr>
          <w:bCs/>
          <w:sz w:val="26"/>
          <w:szCs w:val="26"/>
        </w:rPr>
        <w:t>2</w:t>
      </w:r>
      <w:r w:rsidR="007B749E" w:rsidRPr="001A3FD6">
        <w:rPr>
          <w:bCs/>
          <w:sz w:val="26"/>
          <w:szCs w:val="26"/>
        </w:rPr>
        <w:t>.202</w:t>
      </w:r>
      <w:r w:rsidR="00DB5421" w:rsidRPr="001A3FD6">
        <w:rPr>
          <w:bCs/>
          <w:sz w:val="26"/>
          <w:szCs w:val="26"/>
        </w:rPr>
        <w:t>2</w:t>
      </w:r>
      <w:r w:rsidR="007B749E" w:rsidRPr="001A3FD6">
        <w:rPr>
          <w:bCs/>
          <w:sz w:val="26"/>
          <w:szCs w:val="26"/>
        </w:rPr>
        <w:t xml:space="preserve"> № </w:t>
      </w:r>
      <w:r w:rsidR="002A01FB" w:rsidRPr="001A3FD6">
        <w:rPr>
          <w:bCs/>
          <w:sz w:val="26"/>
          <w:szCs w:val="26"/>
        </w:rPr>
        <w:t>80</w:t>
      </w:r>
      <w:r w:rsidR="00E8569E" w:rsidRPr="001A3FD6">
        <w:rPr>
          <w:bCs/>
          <w:sz w:val="26"/>
          <w:szCs w:val="26"/>
        </w:rPr>
        <w:t>,</w:t>
      </w:r>
      <w:r w:rsidR="00E8569E" w:rsidRPr="001A3FD6">
        <w:rPr>
          <w:sz w:val="26"/>
          <w:szCs w:val="26"/>
        </w:rPr>
        <w:t xml:space="preserve"> </w:t>
      </w:r>
      <w:r w:rsidR="001A3FD6" w:rsidRPr="001A3FD6">
        <w:rPr>
          <w:sz w:val="26"/>
          <w:szCs w:val="26"/>
        </w:rPr>
        <w:t xml:space="preserve">в связи с расположением земельного участка на территории </w:t>
      </w:r>
      <w:r w:rsidR="00974191">
        <w:rPr>
          <w:sz w:val="26"/>
          <w:szCs w:val="26"/>
        </w:rPr>
        <w:br/>
      </w:r>
      <w:r w:rsidR="001A3FD6" w:rsidRPr="001A3FD6">
        <w:rPr>
          <w:sz w:val="26"/>
          <w:szCs w:val="26"/>
        </w:rPr>
        <w:t xml:space="preserve">с прогнозируемыми ограничениями в ее использовании, а именно в границах наименьших расстояний от устьев скважин №№ 816, 817 Усть-Балыкского месторождения нефти; в границах минимальных расстояний до устьев скважин </w:t>
      </w:r>
      <w:r w:rsidR="00974191">
        <w:rPr>
          <w:sz w:val="26"/>
          <w:szCs w:val="26"/>
        </w:rPr>
        <w:br/>
      </w:r>
      <w:r w:rsidR="001A3FD6" w:rsidRPr="001A3FD6">
        <w:rPr>
          <w:sz w:val="26"/>
          <w:szCs w:val="26"/>
        </w:rPr>
        <w:t xml:space="preserve">№№ 816, 817 Усть-Балыкского месторождения нефти; </w:t>
      </w:r>
      <w:r w:rsidR="001A3FD6" w:rsidRPr="001A3FD6">
        <w:rPr>
          <w:bCs/>
          <w:sz w:val="26"/>
          <w:szCs w:val="26"/>
        </w:rPr>
        <w:t xml:space="preserve">в охранной зоне бездействующих трубопроводов «Н ст.114 гл. 0,7 </w:t>
      </w:r>
      <w:proofErr w:type="spellStart"/>
      <w:r w:rsidR="001A3FD6" w:rsidRPr="001A3FD6">
        <w:rPr>
          <w:bCs/>
          <w:sz w:val="26"/>
          <w:szCs w:val="26"/>
        </w:rPr>
        <w:t>нед</w:t>
      </w:r>
      <w:proofErr w:type="spellEnd"/>
      <w:r w:rsidR="001A3FD6" w:rsidRPr="001A3FD6">
        <w:rPr>
          <w:bCs/>
          <w:sz w:val="26"/>
          <w:szCs w:val="26"/>
        </w:rPr>
        <w:t xml:space="preserve">».» и «В ст.114 </w:t>
      </w:r>
      <w:proofErr w:type="spellStart"/>
      <w:r w:rsidR="001A3FD6" w:rsidRPr="001A3FD6">
        <w:rPr>
          <w:bCs/>
          <w:sz w:val="26"/>
          <w:szCs w:val="26"/>
        </w:rPr>
        <w:t>нед</w:t>
      </w:r>
      <w:proofErr w:type="spellEnd"/>
      <w:r w:rsidR="001A3FD6" w:rsidRPr="001A3FD6">
        <w:rPr>
          <w:bCs/>
          <w:sz w:val="26"/>
          <w:szCs w:val="26"/>
        </w:rPr>
        <w:t>.»</w:t>
      </w:r>
      <w:r w:rsidR="002A01FB" w:rsidRPr="001A3FD6">
        <w:rPr>
          <w:sz w:val="26"/>
          <w:szCs w:val="26"/>
        </w:rPr>
        <w:t xml:space="preserve">, </w:t>
      </w:r>
      <w:r w:rsidR="00974191">
        <w:rPr>
          <w:sz w:val="26"/>
          <w:szCs w:val="26"/>
        </w:rPr>
        <w:br/>
      </w:r>
      <w:r w:rsidR="009E5A36" w:rsidRPr="001A3FD6">
        <w:rPr>
          <w:bCs/>
          <w:sz w:val="26"/>
          <w:szCs w:val="26"/>
        </w:rPr>
        <w:t>по обращению</w:t>
      </w:r>
      <w:r w:rsidR="002C1353" w:rsidRPr="001A3FD6">
        <w:rPr>
          <w:bCs/>
          <w:sz w:val="26"/>
          <w:szCs w:val="26"/>
        </w:rPr>
        <w:t xml:space="preserve"> </w:t>
      </w:r>
      <w:r w:rsidR="001A3FD6" w:rsidRPr="001A3FD6">
        <w:rPr>
          <w:bCs/>
          <w:sz w:val="26"/>
          <w:szCs w:val="26"/>
        </w:rPr>
        <w:t>Паньковой Анастасии Николаевны</w:t>
      </w:r>
      <w:r w:rsidR="00B04678" w:rsidRPr="001A3FD6">
        <w:rPr>
          <w:sz w:val="26"/>
          <w:szCs w:val="26"/>
        </w:rPr>
        <w:t>,</w:t>
      </w:r>
      <w:r w:rsidR="00B04678" w:rsidRPr="001A3FD6">
        <w:rPr>
          <w:bCs/>
          <w:sz w:val="26"/>
          <w:szCs w:val="26"/>
        </w:rPr>
        <w:t xml:space="preserve"> </w:t>
      </w:r>
      <w:r w:rsidR="001A3FD6" w:rsidRPr="001A3FD6">
        <w:rPr>
          <w:bCs/>
          <w:sz w:val="26"/>
          <w:szCs w:val="26"/>
        </w:rPr>
        <w:t>Панькова Евгения Николаевича</w:t>
      </w:r>
      <w:r w:rsidR="00974191">
        <w:rPr>
          <w:bCs/>
          <w:sz w:val="26"/>
          <w:szCs w:val="26"/>
        </w:rPr>
        <w:t xml:space="preserve"> </w:t>
      </w:r>
      <w:r w:rsidR="00974191">
        <w:rPr>
          <w:bCs/>
          <w:sz w:val="26"/>
          <w:szCs w:val="26"/>
        </w:rPr>
        <w:br/>
      </w:r>
      <w:r w:rsidR="00B04678" w:rsidRPr="001A3FD6">
        <w:rPr>
          <w:bCs/>
          <w:sz w:val="26"/>
          <w:szCs w:val="26"/>
        </w:rPr>
        <w:t>п</w:t>
      </w:r>
      <w:r w:rsidR="007E1424" w:rsidRPr="001A3FD6">
        <w:rPr>
          <w:bCs/>
          <w:sz w:val="26"/>
          <w:szCs w:val="26"/>
        </w:rPr>
        <w:t xml:space="preserve"> о с т а н о в л я ю:</w:t>
      </w:r>
    </w:p>
    <w:p w14:paraId="0E2E1A6D" w14:textId="77777777" w:rsidR="00974191" w:rsidRPr="001A3FD6" w:rsidRDefault="00974191" w:rsidP="00C25CDD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099381A2" w14:textId="6BBE802B" w:rsidR="005E11B6" w:rsidRPr="001A3FD6" w:rsidRDefault="007E1424" w:rsidP="0097419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1A3FD6">
        <w:rPr>
          <w:sz w:val="26"/>
          <w:szCs w:val="26"/>
        </w:rPr>
        <w:t>Отказать</w:t>
      </w:r>
      <w:r w:rsidR="00AE2535" w:rsidRPr="001A3FD6">
        <w:rPr>
          <w:sz w:val="26"/>
          <w:szCs w:val="26"/>
        </w:rPr>
        <w:t xml:space="preserve"> </w:t>
      </w:r>
      <w:r w:rsidR="001A3FD6" w:rsidRPr="001A3FD6">
        <w:rPr>
          <w:bCs/>
          <w:sz w:val="26"/>
          <w:szCs w:val="26"/>
        </w:rPr>
        <w:t xml:space="preserve">Паньковой Анастасии Николаевне, Панькову Евгению Николаевичу </w:t>
      </w:r>
      <w:r w:rsidR="003D04FD" w:rsidRPr="001A3FD6">
        <w:rPr>
          <w:bCs/>
          <w:sz w:val="26"/>
          <w:szCs w:val="26"/>
        </w:rPr>
        <w:t>в</w:t>
      </w:r>
      <w:r w:rsidR="000C3FB1" w:rsidRPr="001A3FD6">
        <w:rPr>
          <w:sz w:val="26"/>
          <w:szCs w:val="26"/>
        </w:rPr>
        <w:t xml:space="preserve"> предоставлении</w:t>
      </w:r>
      <w:r w:rsidRPr="001A3FD6">
        <w:rPr>
          <w:sz w:val="26"/>
          <w:szCs w:val="26"/>
        </w:rPr>
        <w:t xml:space="preserve"> разрешени</w:t>
      </w:r>
      <w:r w:rsidR="000C3FB1" w:rsidRPr="001A3FD6">
        <w:rPr>
          <w:sz w:val="26"/>
          <w:szCs w:val="26"/>
        </w:rPr>
        <w:t>я</w:t>
      </w:r>
      <w:r w:rsidRPr="001A3FD6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1A3FD6">
        <w:rPr>
          <w:b/>
          <w:sz w:val="26"/>
          <w:szCs w:val="26"/>
        </w:rPr>
        <w:t xml:space="preserve"> </w:t>
      </w:r>
      <w:r w:rsidRPr="001A3FD6">
        <w:rPr>
          <w:sz w:val="26"/>
          <w:szCs w:val="26"/>
        </w:rPr>
        <w:t>в отношении земельного участка с кадастровым номером</w:t>
      </w:r>
      <w:r w:rsidR="004D16B4" w:rsidRPr="001A3FD6">
        <w:rPr>
          <w:sz w:val="26"/>
          <w:szCs w:val="26"/>
        </w:rPr>
        <w:t xml:space="preserve"> </w:t>
      </w:r>
      <w:r w:rsidR="001A3FD6" w:rsidRPr="001A3FD6">
        <w:rPr>
          <w:bCs/>
          <w:sz w:val="26"/>
          <w:szCs w:val="26"/>
        </w:rPr>
        <w:t xml:space="preserve">86:08:0020801:8697, площадью 578 </w:t>
      </w:r>
      <w:proofErr w:type="spellStart"/>
      <w:proofErr w:type="gramStart"/>
      <w:r w:rsidR="001A3FD6" w:rsidRPr="001A3FD6">
        <w:rPr>
          <w:bCs/>
          <w:sz w:val="26"/>
          <w:szCs w:val="26"/>
        </w:rPr>
        <w:t>кв.м</w:t>
      </w:r>
      <w:proofErr w:type="spellEnd"/>
      <w:proofErr w:type="gramEnd"/>
      <w:r w:rsidR="001A3FD6" w:rsidRPr="001A3FD6">
        <w:rPr>
          <w:bCs/>
          <w:sz w:val="26"/>
          <w:szCs w:val="26"/>
        </w:rPr>
        <w:t>, расположенного по адресу: Местоположение установлено относительно ориентира, расположенного в границах участка. Ханты-Мансийский автономный округ - Югра, р-н Нефтеюганский, в районе куста 24, Усть-Балыкского месторождения нефти, СНТ «Сосенка», участок № 91.</w:t>
      </w:r>
    </w:p>
    <w:p w14:paraId="7AE0E184" w14:textId="77777777" w:rsidR="007E1424" w:rsidRPr="002A01FB" w:rsidRDefault="007E1424" w:rsidP="00974191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2A01FB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77777777" w:rsidR="007E1424" w:rsidRPr="00536998" w:rsidRDefault="00692D87" w:rsidP="00536998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>Контроль за выполнением постановления возложить на заместителя главы</w:t>
      </w:r>
      <w:r w:rsidR="00413943" w:rsidRPr="00536998">
        <w:rPr>
          <w:sz w:val="26"/>
          <w:szCs w:val="26"/>
        </w:rPr>
        <w:t xml:space="preserve"> </w:t>
      </w:r>
      <w:r w:rsidRPr="00536998">
        <w:rPr>
          <w:sz w:val="26"/>
          <w:szCs w:val="26"/>
        </w:rPr>
        <w:t>Нефтеюганского района Бородкину О.В.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0F976B90" w14:textId="77777777" w:rsidR="00F037C2" w:rsidRPr="00413943" w:rsidRDefault="00F037C2" w:rsidP="00E12E67">
      <w:pPr>
        <w:rPr>
          <w:sz w:val="26"/>
          <w:szCs w:val="26"/>
        </w:rPr>
      </w:pPr>
    </w:p>
    <w:p w14:paraId="3F06243E" w14:textId="77777777" w:rsidR="00AA7EF7" w:rsidRPr="00413943" w:rsidRDefault="00AA7EF7" w:rsidP="00AA7EF7">
      <w:pPr>
        <w:rPr>
          <w:sz w:val="26"/>
          <w:szCs w:val="26"/>
        </w:rPr>
      </w:pPr>
    </w:p>
    <w:p w14:paraId="40D4B1B4" w14:textId="77777777" w:rsidR="00974191" w:rsidRPr="00B516D7" w:rsidRDefault="00974191" w:rsidP="00FF1DAE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3AB2246D" w14:textId="77777777" w:rsidR="00974191" w:rsidRDefault="00974191" w:rsidP="00FF1DAE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5AD8A511" w14:textId="718CC7AA" w:rsidR="00411DCF" w:rsidRPr="00413943" w:rsidRDefault="00411DCF" w:rsidP="007E1424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</w:p>
    <w:sectPr w:rsidR="00411DCF" w:rsidRPr="00413943" w:rsidSect="00CF54D5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9F2A3" w14:textId="77777777" w:rsidR="007A4EEB" w:rsidRDefault="007A4EEB" w:rsidP="00413943">
      <w:r>
        <w:separator/>
      </w:r>
    </w:p>
  </w:endnote>
  <w:endnote w:type="continuationSeparator" w:id="0">
    <w:p w14:paraId="7631D5C2" w14:textId="77777777" w:rsidR="007A4EEB" w:rsidRDefault="007A4EEB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B82FC" w14:textId="77777777" w:rsidR="007A4EEB" w:rsidRDefault="007A4EEB" w:rsidP="00413943">
      <w:r>
        <w:separator/>
      </w:r>
    </w:p>
  </w:footnote>
  <w:footnote w:type="continuationSeparator" w:id="0">
    <w:p w14:paraId="1619509B" w14:textId="77777777" w:rsidR="007A4EEB" w:rsidRDefault="007A4EEB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77777777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1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26586"/>
    <w:rsid w:val="000304D6"/>
    <w:rsid w:val="00041B98"/>
    <w:rsid w:val="00045DF6"/>
    <w:rsid w:val="00091CB9"/>
    <w:rsid w:val="00091EB9"/>
    <w:rsid w:val="000A53F7"/>
    <w:rsid w:val="000C3FB1"/>
    <w:rsid w:val="000D08DF"/>
    <w:rsid w:val="000D7EF5"/>
    <w:rsid w:val="000E0618"/>
    <w:rsid w:val="000E4EA3"/>
    <w:rsid w:val="000E5FB0"/>
    <w:rsid w:val="00120B60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3FD6"/>
    <w:rsid w:val="001A5B3F"/>
    <w:rsid w:val="001B3F2D"/>
    <w:rsid w:val="001B4D69"/>
    <w:rsid w:val="001C00D6"/>
    <w:rsid w:val="001C11B3"/>
    <w:rsid w:val="001E0BDD"/>
    <w:rsid w:val="001F6EFE"/>
    <w:rsid w:val="00200A7D"/>
    <w:rsid w:val="00200F03"/>
    <w:rsid w:val="00205B1D"/>
    <w:rsid w:val="002065A0"/>
    <w:rsid w:val="00212DD8"/>
    <w:rsid w:val="00223F88"/>
    <w:rsid w:val="00224108"/>
    <w:rsid w:val="00225F12"/>
    <w:rsid w:val="002264EB"/>
    <w:rsid w:val="002349C4"/>
    <w:rsid w:val="00242B89"/>
    <w:rsid w:val="00250174"/>
    <w:rsid w:val="00253D34"/>
    <w:rsid w:val="00256DF3"/>
    <w:rsid w:val="00257476"/>
    <w:rsid w:val="002702FE"/>
    <w:rsid w:val="00296611"/>
    <w:rsid w:val="002972B7"/>
    <w:rsid w:val="002A01FB"/>
    <w:rsid w:val="002B1C93"/>
    <w:rsid w:val="002C1353"/>
    <w:rsid w:val="002D6B49"/>
    <w:rsid w:val="002D7148"/>
    <w:rsid w:val="00302920"/>
    <w:rsid w:val="003053DD"/>
    <w:rsid w:val="00313ADB"/>
    <w:rsid w:val="00324DFC"/>
    <w:rsid w:val="00345BFB"/>
    <w:rsid w:val="00363BD1"/>
    <w:rsid w:val="003671BE"/>
    <w:rsid w:val="00386A29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42FE3"/>
    <w:rsid w:val="0045069D"/>
    <w:rsid w:val="00461EDF"/>
    <w:rsid w:val="00465504"/>
    <w:rsid w:val="0046634E"/>
    <w:rsid w:val="0047157F"/>
    <w:rsid w:val="004763CE"/>
    <w:rsid w:val="004937C2"/>
    <w:rsid w:val="00493E82"/>
    <w:rsid w:val="004A57A5"/>
    <w:rsid w:val="004B0177"/>
    <w:rsid w:val="004B696A"/>
    <w:rsid w:val="004C72CD"/>
    <w:rsid w:val="004D16B4"/>
    <w:rsid w:val="004F742E"/>
    <w:rsid w:val="00516906"/>
    <w:rsid w:val="00517AD7"/>
    <w:rsid w:val="005320C1"/>
    <w:rsid w:val="00536998"/>
    <w:rsid w:val="005500C0"/>
    <w:rsid w:val="00561004"/>
    <w:rsid w:val="0056120D"/>
    <w:rsid w:val="005624BD"/>
    <w:rsid w:val="005769B5"/>
    <w:rsid w:val="00581C06"/>
    <w:rsid w:val="0058477C"/>
    <w:rsid w:val="005A55BE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66A14"/>
    <w:rsid w:val="0067723D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806A1"/>
    <w:rsid w:val="007925EE"/>
    <w:rsid w:val="0079694D"/>
    <w:rsid w:val="007A4EEB"/>
    <w:rsid w:val="007B749E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324E5"/>
    <w:rsid w:val="0084295B"/>
    <w:rsid w:val="00863280"/>
    <w:rsid w:val="00863E6E"/>
    <w:rsid w:val="00890D47"/>
    <w:rsid w:val="008A7AA3"/>
    <w:rsid w:val="008D06EF"/>
    <w:rsid w:val="008D3C1B"/>
    <w:rsid w:val="008D7D94"/>
    <w:rsid w:val="008E21ED"/>
    <w:rsid w:val="008F65F2"/>
    <w:rsid w:val="00915CB6"/>
    <w:rsid w:val="00917672"/>
    <w:rsid w:val="009372F2"/>
    <w:rsid w:val="0095023C"/>
    <w:rsid w:val="00957ECB"/>
    <w:rsid w:val="00966C9D"/>
    <w:rsid w:val="00974191"/>
    <w:rsid w:val="0098675F"/>
    <w:rsid w:val="00993E8C"/>
    <w:rsid w:val="009D58E7"/>
    <w:rsid w:val="009D70FC"/>
    <w:rsid w:val="009E0E62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2633"/>
    <w:rsid w:val="00A2443E"/>
    <w:rsid w:val="00A42593"/>
    <w:rsid w:val="00A56AC9"/>
    <w:rsid w:val="00A6466A"/>
    <w:rsid w:val="00A7004D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5088"/>
    <w:rsid w:val="00B37991"/>
    <w:rsid w:val="00B55796"/>
    <w:rsid w:val="00B601DD"/>
    <w:rsid w:val="00B95EFB"/>
    <w:rsid w:val="00BF5BFB"/>
    <w:rsid w:val="00C034CA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60359"/>
    <w:rsid w:val="00C67171"/>
    <w:rsid w:val="00C82921"/>
    <w:rsid w:val="00C8317D"/>
    <w:rsid w:val="00C93CF5"/>
    <w:rsid w:val="00CD6811"/>
    <w:rsid w:val="00CE376B"/>
    <w:rsid w:val="00CE60CB"/>
    <w:rsid w:val="00CF54D5"/>
    <w:rsid w:val="00D0657F"/>
    <w:rsid w:val="00D101C1"/>
    <w:rsid w:val="00D15DF9"/>
    <w:rsid w:val="00D457C9"/>
    <w:rsid w:val="00D46C17"/>
    <w:rsid w:val="00D52E0C"/>
    <w:rsid w:val="00D61FD3"/>
    <w:rsid w:val="00D63994"/>
    <w:rsid w:val="00D6498D"/>
    <w:rsid w:val="00D71FEE"/>
    <w:rsid w:val="00D75639"/>
    <w:rsid w:val="00D864CD"/>
    <w:rsid w:val="00D955A9"/>
    <w:rsid w:val="00DB5421"/>
    <w:rsid w:val="00DB73D3"/>
    <w:rsid w:val="00DC6380"/>
    <w:rsid w:val="00DD0317"/>
    <w:rsid w:val="00DD2CE5"/>
    <w:rsid w:val="00DE1C76"/>
    <w:rsid w:val="00DE3565"/>
    <w:rsid w:val="00DF1070"/>
    <w:rsid w:val="00E121FB"/>
    <w:rsid w:val="00E12E67"/>
    <w:rsid w:val="00E176D3"/>
    <w:rsid w:val="00E23B38"/>
    <w:rsid w:val="00E30D33"/>
    <w:rsid w:val="00E35926"/>
    <w:rsid w:val="00E36879"/>
    <w:rsid w:val="00E4243B"/>
    <w:rsid w:val="00E42CAA"/>
    <w:rsid w:val="00E5609F"/>
    <w:rsid w:val="00E615D5"/>
    <w:rsid w:val="00E727E3"/>
    <w:rsid w:val="00E8569E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B54"/>
    <w:rsid w:val="00F8498B"/>
    <w:rsid w:val="00F870C6"/>
    <w:rsid w:val="00F956BF"/>
    <w:rsid w:val="00FA0560"/>
    <w:rsid w:val="00FA7F71"/>
    <w:rsid w:val="00FC5171"/>
    <w:rsid w:val="00FD01F6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2</cp:revision>
  <cp:lastPrinted>2023-01-24T05:00:00Z</cp:lastPrinted>
  <dcterms:created xsi:type="dcterms:W3CDTF">2023-01-26T09:57:00Z</dcterms:created>
  <dcterms:modified xsi:type="dcterms:W3CDTF">2023-01-26T09:57:00Z</dcterms:modified>
</cp:coreProperties>
</file>