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3B" w:rsidRPr="0008383B" w:rsidRDefault="0008383B" w:rsidP="0008383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02C9633F" wp14:editId="0C15EBA1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83B" w:rsidRPr="0008383B" w:rsidRDefault="0008383B" w:rsidP="0008383B">
      <w:pPr>
        <w:jc w:val="center"/>
        <w:rPr>
          <w:b/>
          <w:sz w:val="20"/>
          <w:szCs w:val="20"/>
        </w:rPr>
      </w:pPr>
    </w:p>
    <w:p w:rsidR="0008383B" w:rsidRPr="0008383B" w:rsidRDefault="0008383B" w:rsidP="0008383B">
      <w:pPr>
        <w:jc w:val="center"/>
        <w:rPr>
          <w:b/>
          <w:sz w:val="42"/>
          <w:szCs w:val="42"/>
        </w:rPr>
      </w:pPr>
      <w:r w:rsidRPr="0008383B">
        <w:rPr>
          <w:b/>
          <w:sz w:val="42"/>
          <w:szCs w:val="42"/>
        </w:rPr>
        <w:t xml:space="preserve">АДМИНИСТРАЦИЯ  </w:t>
      </w:r>
    </w:p>
    <w:p w:rsidR="0008383B" w:rsidRPr="0008383B" w:rsidRDefault="0008383B" w:rsidP="0008383B">
      <w:pPr>
        <w:jc w:val="center"/>
        <w:rPr>
          <w:b/>
          <w:sz w:val="19"/>
          <w:szCs w:val="42"/>
        </w:rPr>
      </w:pPr>
      <w:r w:rsidRPr="0008383B">
        <w:rPr>
          <w:b/>
          <w:sz w:val="42"/>
          <w:szCs w:val="42"/>
        </w:rPr>
        <w:t>НЕФТЕЮГАНСКОГО  РАЙОНА</w:t>
      </w:r>
    </w:p>
    <w:p w:rsidR="0008383B" w:rsidRPr="0008383B" w:rsidRDefault="0008383B" w:rsidP="0008383B">
      <w:pPr>
        <w:jc w:val="center"/>
        <w:rPr>
          <w:b/>
          <w:sz w:val="32"/>
        </w:rPr>
      </w:pPr>
    </w:p>
    <w:p w:rsidR="0008383B" w:rsidRPr="0008383B" w:rsidRDefault="0008383B" w:rsidP="0008383B">
      <w:pPr>
        <w:jc w:val="center"/>
        <w:rPr>
          <w:b/>
          <w:caps/>
          <w:sz w:val="36"/>
          <w:szCs w:val="38"/>
        </w:rPr>
      </w:pPr>
      <w:r w:rsidRPr="0008383B">
        <w:rPr>
          <w:b/>
          <w:caps/>
          <w:sz w:val="36"/>
          <w:szCs w:val="38"/>
        </w:rPr>
        <w:t>постановление</w:t>
      </w:r>
    </w:p>
    <w:p w:rsidR="0008383B" w:rsidRPr="0008383B" w:rsidRDefault="0008383B" w:rsidP="0008383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8383B" w:rsidRPr="0008383B" w:rsidTr="0068645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8383B" w:rsidRPr="0008383B" w:rsidRDefault="0008383B" w:rsidP="0008383B">
            <w:pPr>
              <w:jc w:val="center"/>
              <w:rPr>
                <w:sz w:val="26"/>
                <w:szCs w:val="26"/>
              </w:rPr>
            </w:pPr>
            <w:r w:rsidRPr="0008383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08383B">
              <w:rPr>
                <w:sz w:val="26"/>
                <w:szCs w:val="26"/>
              </w:rPr>
              <w:t>.01.2021</w:t>
            </w:r>
          </w:p>
        </w:tc>
        <w:tc>
          <w:tcPr>
            <w:tcW w:w="6595" w:type="dxa"/>
            <w:vMerge w:val="restart"/>
          </w:tcPr>
          <w:p w:rsidR="0008383B" w:rsidRPr="0008383B" w:rsidRDefault="0008383B" w:rsidP="0008383B">
            <w:pPr>
              <w:jc w:val="right"/>
              <w:rPr>
                <w:sz w:val="26"/>
                <w:szCs w:val="26"/>
                <w:u w:val="single"/>
              </w:rPr>
            </w:pPr>
            <w:r w:rsidRPr="0008383B">
              <w:rPr>
                <w:sz w:val="26"/>
                <w:szCs w:val="26"/>
              </w:rPr>
              <w:t>№</w:t>
            </w:r>
            <w:r w:rsidRPr="0008383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46</w:t>
            </w:r>
            <w:r w:rsidRPr="0008383B">
              <w:rPr>
                <w:sz w:val="26"/>
                <w:szCs w:val="26"/>
                <w:u w:val="single"/>
              </w:rPr>
              <w:t>-па</w:t>
            </w:r>
          </w:p>
        </w:tc>
      </w:tr>
      <w:tr w:rsidR="0008383B" w:rsidRPr="0008383B" w:rsidTr="0068645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8383B" w:rsidRPr="0008383B" w:rsidRDefault="0008383B" w:rsidP="0008383B">
            <w:pPr>
              <w:rPr>
                <w:sz w:val="4"/>
              </w:rPr>
            </w:pPr>
          </w:p>
          <w:p w:rsidR="0008383B" w:rsidRPr="0008383B" w:rsidRDefault="0008383B" w:rsidP="0008383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8383B" w:rsidRPr="0008383B" w:rsidRDefault="0008383B" w:rsidP="0008383B">
            <w:pPr>
              <w:jc w:val="right"/>
              <w:rPr>
                <w:sz w:val="20"/>
              </w:rPr>
            </w:pPr>
          </w:p>
        </w:tc>
      </w:tr>
    </w:tbl>
    <w:p w:rsidR="0008383B" w:rsidRPr="0008383B" w:rsidRDefault="0008383B" w:rsidP="0008383B">
      <w:pPr>
        <w:jc w:val="center"/>
      </w:pPr>
      <w:proofErr w:type="spellStart"/>
      <w:r w:rsidRPr="0008383B">
        <w:t>г</w:t>
      </w:r>
      <w:proofErr w:type="gramStart"/>
      <w:r w:rsidRPr="0008383B">
        <w:t>.Н</w:t>
      </w:r>
      <w:proofErr w:type="gramEnd"/>
      <w:r w:rsidRPr="0008383B">
        <w:t>ефтеюганск</w:t>
      </w:r>
      <w:proofErr w:type="spellEnd"/>
    </w:p>
    <w:p w:rsidR="003007C9" w:rsidRPr="003007C9" w:rsidRDefault="003007C9" w:rsidP="00587535">
      <w:pPr>
        <w:pStyle w:val="af"/>
        <w:jc w:val="right"/>
        <w:rPr>
          <w:b w:val="0"/>
          <w:szCs w:val="26"/>
        </w:rPr>
      </w:pPr>
    </w:p>
    <w:p w:rsidR="00561BF7" w:rsidRPr="003007C9" w:rsidRDefault="00561BF7" w:rsidP="003007C9">
      <w:pPr>
        <w:pStyle w:val="af"/>
        <w:rPr>
          <w:b w:val="0"/>
          <w:szCs w:val="26"/>
        </w:rPr>
      </w:pPr>
    </w:p>
    <w:p w:rsidR="00171846" w:rsidRPr="00C51F9A" w:rsidRDefault="009F1D25" w:rsidP="003007C9">
      <w:pPr>
        <w:pStyle w:val="af"/>
        <w:rPr>
          <w:b w:val="0"/>
          <w:szCs w:val="26"/>
        </w:rPr>
      </w:pPr>
      <w:r w:rsidRPr="00C51F9A">
        <w:rPr>
          <w:b w:val="0"/>
          <w:szCs w:val="26"/>
        </w:rPr>
        <w:t xml:space="preserve">О </w:t>
      </w:r>
      <w:r w:rsidR="006B0B6E" w:rsidRPr="00C51F9A">
        <w:rPr>
          <w:b w:val="0"/>
          <w:szCs w:val="26"/>
        </w:rPr>
        <w:t xml:space="preserve">внесении изменений в постановление администрации Нефтеюганского </w:t>
      </w:r>
      <w:r w:rsidR="00171846" w:rsidRPr="00C51F9A">
        <w:rPr>
          <w:b w:val="0"/>
          <w:szCs w:val="26"/>
        </w:rPr>
        <w:t xml:space="preserve">района </w:t>
      </w:r>
    </w:p>
    <w:p w:rsidR="009C6AAF" w:rsidRPr="00C51F9A" w:rsidRDefault="00171846" w:rsidP="00587535">
      <w:pPr>
        <w:ind w:firstLine="709"/>
        <w:jc w:val="center"/>
        <w:rPr>
          <w:sz w:val="26"/>
          <w:szCs w:val="26"/>
        </w:rPr>
      </w:pPr>
      <w:r w:rsidRPr="00C51F9A">
        <w:rPr>
          <w:sz w:val="26"/>
          <w:szCs w:val="26"/>
        </w:rPr>
        <w:t>от</w:t>
      </w:r>
      <w:r w:rsidR="00AB67CE" w:rsidRPr="00C51F9A">
        <w:rPr>
          <w:sz w:val="26"/>
          <w:szCs w:val="26"/>
        </w:rPr>
        <w:t xml:space="preserve"> </w:t>
      </w:r>
      <w:r w:rsidR="00950CCF">
        <w:rPr>
          <w:sz w:val="26"/>
          <w:szCs w:val="26"/>
        </w:rPr>
        <w:t>2</w:t>
      </w:r>
      <w:r w:rsidR="005D58EC">
        <w:rPr>
          <w:sz w:val="26"/>
          <w:szCs w:val="26"/>
        </w:rPr>
        <w:t>3</w:t>
      </w:r>
      <w:r w:rsidR="007F17E1" w:rsidRPr="00C51F9A">
        <w:rPr>
          <w:sz w:val="26"/>
          <w:szCs w:val="26"/>
        </w:rPr>
        <w:t>.</w:t>
      </w:r>
      <w:r w:rsidR="00950CCF">
        <w:rPr>
          <w:sz w:val="26"/>
          <w:szCs w:val="26"/>
        </w:rPr>
        <w:t>12</w:t>
      </w:r>
      <w:r w:rsidRPr="00C51F9A">
        <w:rPr>
          <w:sz w:val="26"/>
          <w:szCs w:val="26"/>
        </w:rPr>
        <w:t>.2020</w:t>
      </w:r>
      <w:r w:rsidR="00643F87" w:rsidRPr="00C51F9A">
        <w:rPr>
          <w:sz w:val="26"/>
          <w:szCs w:val="26"/>
        </w:rPr>
        <w:t xml:space="preserve"> </w:t>
      </w:r>
      <w:r w:rsidR="00AB67CE" w:rsidRPr="00C51F9A">
        <w:rPr>
          <w:sz w:val="26"/>
          <w:szCs w:val="26"/>
        </w:rPr>
        <w:t>№</w:t>
      </w:r>
      <w:r w:rsidR="009B5421" w:rsidRPr="00C51F9A">
        <w:rPr>
          <w:sz w:val="26"/>
          <w:szCs w:val="26"/>
        </w:rPr>
        <w:t xml:space="preserve"> </w:t>
      </w:r>
      <w:r w:rsidR="00950CCF">
        <w:rPr>
          <w:sz w:val="26"/>
          <w:szCs w:val="26"/>
        </w:rPr>
        <w:t>19</w:t>
      </w:r>
      <w:r w:rsidR="005D58EC">
        <w:rPr>
          <w:sz w:val="26"/>
          <w:szCs w:val="26"/>
        </w:rPr>
        <w:t>94</w:t>
      </w:r>
      <w:r w:rsidR="00AB67CE" w:rsidRPr="00C51F9A">
        <w:rPr>
          <w:sz w:val="26"/>
          <w:szCs w:val="26"/>
        </w:rPr>
        <w:t>-па «</w:t>
      </w:r>
      <w:r w:rsidR="00587535" w:rsidRPr="00C51F9A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5D58EC" w:rsidRPr="005D58EC">
        <w:rPr>
          <w:sz w:val="26"/>
          <w:szCs w:val="26"/>
        </w:rPr>
        <w:t xml:space="preserve">Обустройство </w:t>
      </w:r>
      <w:r w:rsidR="00561BF7">
        <w:rPr>
          <w:sz w:val="26"/>
          <w:szCs w:val="26"/>
        </w:rPr>
        <w:br/>
      </w:r>
      <w:r w:rsidR="005D58EC" w:rsidRPr="005D58EC">
        <w:rPr>
          <w:sz w:val="26"/>
          <w:szCs w:val="26"/>
        </w:rPr>
        <w:t>куста скважин № 197 Южно-Сургутского месторождения</w:t>
      </w:r>
      <w:r w:rsidR="00140739" w:rsidRPr="00C51F9A">
        <w:rPr>
          <w:sz w:val="26"/>
          <w:szCs w:val="26"/>
        </w:rPr>
        <w:t>»</w:t>
      </w:r>
    </w:p>
    <w:p w:rsidR="009E656E" w:rsidRPr="003007C9" w:rsidRDefault="009E656E" w:rsidP="003007C9">
      <w:pPr>
        <w:jc w:val="center"/>
        <w:rPr>
          <w:sz w:val="26"/>
          <w:szCs w:val="26"/>
        </w:rPr>
      </w:pPr>
    </w:p>
    <w:p w:rsidR="00A468AD" w:rsidRPr="003007C9" w:rsidRDefault="00A468AD" w:rsidP="003007C9">
      <w:pPr>
        <w:rPr>
          <w:sz w:val="26"/>
          <w:szCs w:val="26"/>
        </w:rPr>
      </w:pPr>
      <w:r w:rsidRPr="003007C9">
        <w:rPr>
          <w:sz w:val="26"/>
          <w:szCs w:val="26"/>
        </w:rPr>
        <w:t xml:space="preserve"> </w:t>
      </w:r>
    </w:p>
    <w:p w:rsidR="009F1D25" w:rsidRPr="003007C9" w:rsidRDefault="005D58EC" w:rsidP="00950C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5D58EC">
        <w:rPr>
          <w:sz w:val="26"/>
          <w:szCs w:val="26"/>
        </w:rPr>
        <w:t xml:space="preserve">а основании заявления акционерного общества «Томский научно-исследовательский и проектный институт нефти и газа» от </w:t>
      </w:r>
      <w:r>
        <w:rPr>
          <w:sz w:val="26"/>
          <w:szCs w:val="26"/>
        </w:rPr>
        <w:t>30</w:t>
      </w:r>
      <w:r w:rsidRPr="005D58EC">
        <w:rPr>
          <w:sz w:val="26"/>
          <w:szCs w:val="26"/>
        </w:rPr>
        <w:t>.12.2020 № 4</w:t>
      </w:r>
      <w:r>
        <w:rPr>
          <w:sz w:val="26"/>
          <w:szCs w:val="26"/>
        </w:rPr>
        <w:t>2938</w:t>
      </w:r>
      <w:r w:rsidRPr="005D58EC">
        <w:rPr>
          <w:sz w:val="26"/>
          <w:szCs w:val="26"/>
        </w:rPr>
        <w:t xml:space="preserve"> </w:t>
      </w:r>
      <w:r w:rsidR="00561BF7">
        <w:rPr>
          <w:sz w:val="26"/>
          <w:szCs w:val="26"/>
        </w:rPr>
        <w:t xml:space="preserve"> </w:t>
      </w:r>
      <w:r w:rsidR="00561BF7">
        <w:rPr>
          <w:sz w:val="26"/>
          <w:szCs w:val="26"/>
        </w:rPr>
        <w:br/>
      </w:r>
      <w:r w:rsidRPr="005D58EC">
        <w:rPr>
          <w:sz w:val="26"/>
          <w:szCs w:val="26"/>
        </w:rPr>
        <w:t>п о с т а н о в л я ю:</w:t>
      </w:r>
    </w:p>
    <w:p w:rsidR="00DC3FDF" w:rsidRPr="003007C9" w:rsidRDefault="00DC3FDF" w:rsidP="00950CCF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B25084" w:rsidRPr="00561BF7" w:rsidRDefault="006B0B6E" w:rsidP="00561BF7">
      <w:pPr>
        <w:pStyle w:val="a3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561BF7">
        <w:rPr>
          <w:sz w:val="26"/>
          <w:szCs w:val="26"/>
        </w:rPr>
        <w:t>В</w:t>
      </w:r>
      <w:r w:rsidR="00AB67CE" w:rsidRPr="00561BF7">
        <w:rPr>
          <w:sz w:val="26"/>
          <w:szCs w:val="26"/>
        </w:rPr>
        <w:t>нести</w:t>
      </w:r>
      <w:r w:rsidR="003C1109" w:rsidRPr="00561BF7">
        <w:rPr>
          <w:sz w:val="26"/>
          <w:szCs w:val="26"/>
        </w:rPr>
        <w:t xml:space="preserve"> изменения</w:t>
      </w:r>
      <w:r w:rsidR="00AB67CE" w:rsidRPr="00561BF7">
        <w:rPr>
          <w:sz w:val="26"/>
          <w:szCs w:val="26"/>
        </w:rPr>
        <w:t xml:space="preserve"> </w:t>
      </w:r>
      <w:r w:rsidR="00B77926" w:rsidRPr="00561BF7">
        <w:rPr>
          <w:sz w:val="26"/>
          <w:szCs w:val="26"/>
        </w:rPr>
        <w:t xml:space="preserve">в </w:t>
      </w:r>
      <w:r w:rsidR="00AB67CE" w:rsidRPr="00561BF7">
        <w:rPr>
          <w:sz w:val="26"/>
          <w:szCs w:val="26"/>
        </w:rPr>
        <w:t>постановлени</w:t>
      </w:r>
      <w:r w:rsidR="00B77926" w:rsidRPr="00561BF7">
        <w:rPr>
          <w:sz w:val="26"/>
          <w:szCs w:val="26"/>
        </w:rPr>
        <w:t>е</w:t>
      </w:r>
      <w:r w:rsidR="00AB67CE" w:rsidRPr="00561BF7">
        <w:rPr>
          <w:sz w:val="26"/>
          <w:szCs w:val="26"/>
        </w:rPr>
        <w:t xml:space="preserve"> админ</w:t>
      </w:r>
      <w:r w:rsidR="00643F87" w:rsidRPr="00561BF7">
        <w:rPr>
          <w:sz w:val="26"/>
          <w:szCs w:val="26"/>
        </w:rPr>
        <w:t xml:space="preserve">истрации Нефтеюганского района </w:t>
      </w:r>
      <w:r w:rsidR="00C51F9A" w:rsidRPr="00561BF7">
        <w:rPr>
          <w:sz w:val="26"/>
          <w:szCs w:val="26"/>
        </w:rPr>
        <w:t xml:space="preserve">от </w:t>
      </w:r>
      <w:r w:rsidR="005D58EC" w:rsidRPr="00561BF7">
        <w:rPr>
          <w:sz w:val="26"/>
          <w:szCs w:val="26"/>
        </w:rPr>
        <w:t>23</w:t>
      </w:r>
      <w:r w:rsidR="00950CCF" w:rsidRPr="00561BF7">
        <w:rPr>
          <w:sz w:val="26"/>
          <w:szCs w:val="26"/>
        </w:rPr>
        <w:t>.12</w:t>
      </w:r>
      <w:r w:rsidR="00C51F9A" w:rsidRPr="00561BF7">
        <w:rPr>
          <w:sz w:val="26"/>
          <w:szCs w:val="26"/>
        </w:rPr>
        <w:t xml:space="preserve">.2020 № </w:t>
      </w:r>
      <w:r w:rsidR="00950CCF" w:rsidRPr="00561BF7">
        <w:rPr>
          <w:sz w:val="26"/>
          <w:szCs w:val="26"/>
        </w:rPr>
        <w:t>19</w:t>
      </w:r>
      <w:r w:rsidR="005D58EC" w:rsidRPr="00561BF7">
        <w:rPr>
          <w:sz w:val="26"/>
          <w:szCs w:val="26"/>
        </w:rPr>
        <w:t>94</w:t>
      </w:r>
      <w:r w:rsidR="00C51F9A" w:rsidRPr="00561BF7">
        <w:rPr>
          <w:sz w:val="26"/>
          <w:szCs w:val="26"/>
        </w:rPr>
        <w:t xml:space="preserve">-па «О подготовке документации по планировке межселенной территории для размещения объекта: </w:t>
      </w:r>
      <w:r w:rsidR="00950CCF" w:rsidRPr="00561BF7">
        <w:rPr>
          <w:sz w:val="26"/>
          <w:szCs w:val="26"/>
        </w:rPr>
        <w:t>«</w:t>
      </w:r>
      <w:r w:rsidR="005D58EC" w:rsidRPr="00561BF7">
        <w:rPr>
          <w:sz w:val="26"/>
          <w:szCs w:val="26"/>
        </w:rPr>
        <w:t>Обустройство куста скважин № 197 Южно-Сургутского месторождения</w:t>
      </w:r>
      <w:r w:rsidR="00950CCF" w:rsidRPr="00561BF7">
        <w:rPr>
          <w:sz w:val="26"/>
          <w:szCs w:val="26"/>
        </w:rPr>
        <w:t>»</w:t>
      </w:r>
      <w:r w:rsidR="003C1109" w:rsidRPr="00561BF7">
        <w:rPr>
          <w:sz w:val="26"/>
          <w:szCs w:val="26"/>
        </w:rPr>
        <w:t xml:space="preserve">, </w:t>
      </w:r>
      <w:r w:rsidR="00B25084" w:rsidRPr="00561BF7">
        <w:rPr>
          <w:sz w:val="26"/>
          <w:szCs w:val="26"/>
        </w:rPr>
        <w:t xml:space="preserve">изложив </w:t>
      </w:r>
      <w:r w:rsidR="00950CCF" w:rsidRPr="00561BF7">
        <w:rPr>
          <w:sz w:val="26"/>
          <w:szCs w:val="26"/>
        </w:rPr>
        <w:t>приложение №</w:t>
      </w:r>
      <w:r w:rsidR="009C51D9" w:rsidRPr="00561BF7">
        <w:rPr>
          <w:sz w:val="26"/>
          <w:szCs w:val="26"/>
        </w:rPr>
        <w:t xml:space="preserve"> </w:t>
      </w:r>
      <w:r w:rsidR="007708E6" w:rsidRPr="00561BF7">
        <w:rPr>
          <w:sz w:val="26"/>
          <w:szCs w:val="26"/>
        </w:rPr>
        <w:t xml:space="preserve">2 </w:t>
      </w:r>
      <w:r w:rsidR="007708E6" w:rsidRPr="00561BF7">
        <w:rPr>
          <w:color w:val="000000" w:themeColor="text1"/>
          <w:sz w:val="26"/>
          <w:szCs w:val="26"/>
        </w:rPr>
        <w:t>в следующей редакции</w:t>
      </w:r>
      <w:r w:rsidR="00B25084" w:rsidRPr="00561BF7">
        <w:rPr>
          <w:color w:val="000000" w:themeColor="text1"/>
          <w:sz w:val="26"/>
          <w:szCs w:val="26"/>
        </w:rPr>
        <w:t xml:space="preserve">: </w:t>
      </w:r>
    </w:p>
    <w:p w:rsidR="00561BF7" w:rsidRDefault="00561BF7" w:rsidP="000D6FDD">
      <w:pPr>
        <w:pStyle w:val="a9"/>
        <w:tabs>
          <w:tab w:val="clear" w:pos="4677"/>
          <w:tab w:val="clear" w:pos="9355"/>
        </w:tabs>
        <w:rPr>
          <w:sz w:val="26"/>
          <w:szCs w:val="26"/>
        </w:rPr>
      </w:pPr>
    </w:p>
    <w:p w:rsidR="000D6FDD" w:rsidRPr="00561BF7" w:rsidRDefault="00561BF7" w:rsidP="00561BF7">
      <w:pPr>
        <w:pStyle w:val="a9"/>
        <w:tabs>
          <w:tab w:val="clear" w:pos="4677"/>
          <w:tab w:val="clear" w:pos="9355"/>
        </w:tabs>
        <w:ind w:firstLine="5670"/>
        <w:rPr>
          <w:sz w:val="26"/>
          <w:szCs w:val="26"/>
        </w:rPr>
      </w:pPr>
      <w:r>
        <w:rPr>
          <w:sz w:val="26"/>
          <w:szCs w:val="26"/>
        </w:rPr>
        <w:t>«</w:t>
      </w:r>
      <w:r w:rsidR="000D6FDD" w:rsidRPr="00561BF7">
        <w:rPr>
          <w:sz w:val="26"/>
          <w:szCs w:val="26"/>
        </w:rPr>
        <w:t xml:space="preserve">Приложение </w:t>
      </w:r>
      <w:r w:rsidR="007E157A" w:rsidRPr="00561BF7">
        <w:rPr>
          <w:sz w:val="26"/>
          <w:szCs w:val="26"/>
        </w:rPr>
        <w:t xml:space="preserve">№ </w:t>
      </w:r>
      <w:r w:rsidR="000D6FDD" w:rsidRPr="00561BF7">
        <w:rPr>
          <w:sz w:val="26"/>
          <w:szCs w:val="26"/>
        </w:rPr>
        <w:t>2</w:t>
      </w:r>
    </w:p>
    <w:p w:rsidR="000D6FDD" w:rsidRPr="00561BF7" w:rsidRDefault="000D6FDD" w:rsidP="00561BF7">
      <w:pPr>
        <w:pStyle w:val="a9"/>
        <w:tabs>
          <w:tab w:val="clear" w:pos="4677"/>
          <w:tab w:val="clear" w:pos="9355"/>
        </w:tabs>
        <w:ind w:firstLine="5670"/>
        <w:rPr>
          <w:sz w:val="26"/>
          <w:szCs w:val="26"/>
        </w:rPr>
      </w:pPr>
      <w:r w:rsidRPr="00561BF7">
        <w:rPr>
          <w:sz w:val="26"/>
          <w:szCs w:val="26"/>
        </w:rPr>
        <w:t>к постановлению администрации</w:t>
      </w:r>
    </w:p>
    <w:p w:rsidR="000D6FDD" w:rsidRPr="00561BF7" w:rsidRDefault="000D6FDD" w:rsidP="00561BF7">
      <w:pPr>
        <w:pStyle w:val="a9"/>
        <w:tabs>
          <w:tab w:val="clear" w:pos="4677"/>
          <w:tab w:val="clear" w:pos="9355"/>
        </w:tabs>
        <w:ind w:firstLine="5670"/>
        <w:rPr>
          <w:sz w:val="26"/>
          <w:szCs w:val="26"/>
        </w:rPr>
      </w:pPr>
      <w:r w:rsidRPr="00561BF7">
        <w:rPr>
          <w:sz w:val="26"/>
          <w:szCs w:val="26"/>
        </w:rPr>
        <w:t>Нефтеюганского района</w:t>
      </w:r>
    </w:p>
    <w:p w:rsidR="000D6FDD" w:rsidRPr="00561BF7" w:rsidRDefault="000D6FDD" w:rsidP="00561BF7">
      <w:pPr>
        <w:pStyle w:val="a9"/>
        <w:tabs>
          <w:tab w:val="clear" w:pos="4677"/>
          <w:tab w:val="clear" w:pos="9355"/>
        </w:tabs>
        <w:ind w:firstLine="5670"/>
        <w:rPr>
          <w:sz w:val="26"/>
          <w:szCs w:val="26"/>
        </w:rPr>
      </w:pPr>
      <w:r w:rsidRPr="00561BF7">
        <w:rPr>
          <w:sz w:val="26"/>
          <w:szCs w:val="26"/>
        </w:rPr>
        <w:t xml:space="preserve">от </w:t>
      </w:r>
      <w:r w:rsidR="00950CCF" w:rsidRPr="00561BF7">
        <w:rPr>
          <w:sz w:val="26"/>
          <w:szCs w:val="26"/>
        </w:rPr>
        <w:t>2</w:t>
      </w:r>
      <w:r w:rsidR="005D58EC" w:rsidRPr="00561BF7">
        <w:rPr>
          <w:sz w:val="26"/>
          <w:szCs w:val="26"/>
        </w:rPr>
        <w:t>3</w:t>
      </w:r>
      <w:r w:rsidR="00950CCF" w:rsidRPr="00561BF7">
        <w:rPr>
          <w:sz w:val="26"/>
          <w:szCs w:val="26"/>
        </w:rPr>
        <w:t>.12</w:t>
      </w:r>
      <w:r w:rsidRPr="00561BF7">
        <w:rPr>
          <w:sz w:val="26"/>
          <w:szCs w:val="26"/>
        </w:rPr>
        <w:t>.2020 №</w:t>
      </w:r>
      <w:r w:rsidR="001927C5">
        <w:rPr>
          <w:sz w:val="26"/>
          <w:szCs w:val="26"/>
        </w:rPr>
        <w:t xml:space="preserve"> </w:t>
      </w:r>
      <w:r w:rsidR="00950CCF" w:rsidRPr="00561BF7">
        <w:rPr>
          <w:sz w:val="26"/>
          <w:szCs w:val="26"/>
        </w:rPr>
        <w:t>19</w:t>
      </w:r>
      <w:r w:rsidR="005D58EC" w:rsidRPr="00561BF7">
        <w:rPr>
          <w:sz w:val="26"/>
          <w:szCs w:val="26"/>
        </w:rPr>
        <w:t>94</w:t>
      </w:r>
      <w:r w:rsidRPr="00561BF7">
        <w:rPr>
          <w:sz w:val="26"/>
          <w:szCs w:val="26"/>
        </w:rPr>
        <w:t>-па</w:t>
      </w:r>
    </w:p>
    <w:p w:rsidR="000D6FDD" w:rsidRDefault="000D6FDD" w:rsidP="00561BF7">
      <w:pPr>
        <w:pStyle w:val="a9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:rsidR="00561BF7" w:rsidRPr="00561BF7" w:rsidRDefault="00561BF7" w:rsidP="00561BF7">
      <w:pPr>
        <w:pStyle w:val="a9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:rsidR="00C51F9A" w:rsidRPr="00950CCF" w:rsidRDefault="00C51F9A" w:rsidP="00561BF7">
      <w:pPr>
        <w:pStyle w:val="a9"/>
        <w:tabs>
          <w:tab w:val="clear" w:pos="4677"/>
          <w:tab w:val="clear" w:pos="9355"/>
        </w:tabs>
        <w:jc w:val="center"/>
      </w:pPr>
      <w:r w:rsidRPr="00950CCF">
        <w:t xml:space="preserve">ЗАДАНИЕ </w:t>
      </w:r>
    </w:p>
    <w:p w:rsidR="00C51F9A" w:rsidRPr="00950CCF" w:rsidRDefault="00C51F9A" w:rsidP="00561BF7">
      <w:pPr>
        <w:jc w:val="center"/>
        <w:rPr>
          <w:bCs/>
        </w:rPr>
      </w:pPr>
      <w:r w:rsidRPr="00950CCF">
        <w:rPr>
          <w:bCs/>
        </w:rPr>
        <w:t>на разработку документации по планировке территории</w:t>
      </w:r>
    </w:p>
    <w:p w:rsidR="00C51F9A" w:rsidRPr="00950CCF" w:rsidRDefault="00950CCF" w:rsidP="00561BF7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950CCF">
        <w:rPr>
          <w:sz w:val="26"/>
          <w:szCs w:val="26"/>
          <w:u w:val="single"/>
        </w:rPr>
        <w:t xml:space="preserve"> «</w:t>
      </w:r>
      <w:r w:rsidR="005D58EC" w:rsidRPr="005D58EC">
        <w:rPr>
          <w:sz w:val="26"/>
          <w:szCs w:val="26"/>
          <w:u w:val="single"/>
        </w:rPr>
        <w:t>Обустройство куста скважин</w:t>
      </w:r>
      <w:r w:rsidR="005D58EC">
        <w:rPr>
          <w:sz w:val="26"/>
          <w:szCs w:val="26"/>
          <w:u w:val="single"/>
        </w:rPr>
        <w:t xml:space="preserve"> </w:t>
      </w:r>
      <w:r w:rsidR="005D58EC" w:rsidRPr="005D58EC">
        <w:rPr>
          <w:sz w:val="26"/>
          <w:szCs w:val="26"/>
          <w:u w:val="single"/>
        </w:rPr>
        <w:t>№ 197 Южно-Сургутского месторождения</w:t>
      </w:r>
      <w:r w:rsidRPr="00950CCF">
        <w:rPr>
          <w:sz w:val="26"/>
          <w:szCs w:val="26"/>
          <w:u w:val="single"/>
        </w:rPr>
        <w:t>»</w:t>
      </w:r>
    </w:p>
    <w:p w:rsidR="0096304F" w:rsidRPr="000D6FDD" w:rsidRDefault="00C51F9A" w:rsidP="000D6FDD">
      <w:pPr>
        <w:tabs>
          <w:tab w:val="right" w:pos="9922"/>
        </w:tabs>
        <w:spacing w:after="120"/>
        <w:jc w:val="center"/>
        <w:rPr>
          <w:bCs/>
        </w:rPr>
      </w:pPr>
      <w:r w:rsidRPr="0099072C">
        <w:rPr>
          <w:bCs/>
        </w:rPr>
        <w:t>(наименование территории, наименование объекта (</w:t>
      </w:r>
      <w:proofErr w:type="spellStart"/>
      <w:r w:rsidRPr="0099072C">
        <w:rPr>
          <w:bCs/>
        </w:rPr>
        <w:t>ов</w:t>
      </w:r>
      <w:proofErr w:type="spellEnd"/>
      <w:r w:rsidRPr="0099072C">
        <w:rPr>
          <w:bCs/>
        </w:rPr>
        <w:t xml:space="preserve">) капитального строительства, </w:t>
      </w:r>
      <w:r w:rsidR="00561BF7">
        <w:rPr>
          <w:bCs/>
        </w:rPr>
        <w:br/>
      </w:r>
      <w:r w:rsidRPr="0099072C">
        <w:rPr>
          <w:bCs/>
        </w:rPr>
        <w:t>для размещения которого(</w:t>
      </w:r>
      <w:proofErr w:type="spellStart"/>
      <w:r w:rsidRPr="0099072C">
        <w:rPr>
          <w:bCs/>
        </w:rPr>
        <w:t>ых</w:t>
      </w:r>
      <w:proofErr w:type="spellEnd"/>
      <w:r w:rsidRPr="0099072C">
        <w:rPr>
          <w:bCs/>
        </w:rPr>
        <w:t>) подготавливается документация по планировке территории)</w:t>
      </w:r>
    </w:p>
    <w:p w:rsidR="006B13F5" w:rsidRPr="003007C9" w:rsidRDefault="006B13F5" w:rsidP="00127B44">
      <w:pPr>
        <w:tabs>
          <w:tab w:val="left" w:pos="0"/>
        </w:tabs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4"/>
        <w:gridCol w:w="5710"/>
      </w:tblGrid>
      <w:tr w:rsidR="005D58EC" w:rsidRPr="005D58EC" w:rsidTr="00EE7CE1">
        <w:trPr>
          <w:trHeight w:val="333"/>
        </w:trPr>
        <w:tc>
          <w:tcPr>
            <w:tcW w:w="0" w:type="auto"/>
            <w:vAlign w:val="center"/>
          </w:tcPr>
          <w:p w:rsidR="005D58EC" w:rsidRPr="005D58EC" w:rsidRDefault="005D58EC" w:rsidP="005D58EC">
            <w:pPr>
              <w:ind w:left="284"/>
              <w:contextualSpacing/>
              <w:jc w:val="center"/>
              <w:rPr>
                <w:rFonts w:eastAsia="Calibri"/>
              </w:rPr>
            </w:pPr>
            <w:r w:rsidRPr="005D58EC">
              <w:rPr>
                <w:rFonts w:eastAsia="Calibri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5D58EC" w:rsidRPr="005D58EC" w:rsidRDefault="005D58EC" w:rsidP="005D58EC">
            <w:pPr>
              <w:widowControl w:val="0"/>
              <w:ind w:firstLine="335"/>
              <w:jc w:val="center"/>
            </w:pPr>
            <w:r w:rsidRPr="005D58EC">
              <w:t>Содержание</w:t>
            </w:r>
          </w:p>
        </w:tc>
      </w:tr>
      <w:tr w:rsidR="005D58EC" w:rsidRPr="005D58EC" w:rsidTr="00EE7CE1">
        <w:tc>
          <w:tcPr>
            <w:tcW w:w="0" w:type="auto"/>
            <w:vAlign w:val="center"/>
          </w:tcPr>
          <w:p w:rsidR="005D58EC" w:rsidRPr="005D58EC" w:rsidRDefault="005D58EC" w:rsidP="005D58EC">
            <w:pPr>
              <w:widowControl w:val="0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5D58EC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5D58EC" w:rsidRPr="005D58EC" w:rsidRDefault="005D58EC" w:rsidP="005D58EC">
            <w:pPr>
              <w:widowControl w:val="0"/>
              <w:jc w:val="both"/>
            </w:pPr>
            <w:r w:rsidRPr="005D58EC">
              <w:t>Проект планировки территории. Проект межевания территории</w:t>
            </w:r>
          </w:p>
        </w:tc>
      </w:tr>
      <w:tr w:rsidR="005D58EC" w:rsidRPr="005D58EC" w:rsidTr="00EE7CE1">
        <w:tc>
          <w:tcPr>
            <w:tcW w:w="0" w:type="auto"/>
            <w:vAlign w:val="center"/>
          </w:tcPr>
          <w:p w:rsidR="005D58EC" w:rsidRPr="005D58EC" w:rsidRDefault="005D58EC" w:rsidP="005D58EC">
            <w:pPr>
              <w:widowControl w:val="0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5D58EC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5D58EC" w:rsidRPr="005D58EC" w:rsidRDefault="005D58EC" w:rsidP="005D58EC">
            <w:pPr>
              <w:widowControl w:val="0"/>
              <w:ind w:right="-5"/>
              <w:jc w:val="both"/>
            </w:pPr>
            <w:r w:rsidRPr="005D58EC">
              <w:t xml:space="preserve">Публичное акционерное общество «Нефтяная компания «Роснефть», ОГРН 1027700043502 </w:t>
            </w:r>
            <w:r w:rsidR="00561BF7">
              <w:br/>
            </w:r>
            <w:r w:rsidRPr="005D58EC">
              <w:t>от 19.07.2002 г.</w:t>
            </w:r>
          </w:p>
          <w:p w:rsidR="005D58EC" w:rsidRPr="005D58EC" w:rsidRDefault="005D58EC" w:rsidP="005D58EC">
            <w:pPr>
              <w:widowControl w:val="0"/>
              <w:ind w:right="-5"/>
              <w:jc w:val="both"/>
            </w:pPr>
            <w:r w:rsidRPr="005D58EC">
              <w:t>115035, г. Москва, Софийская набережная, 26/1</w:t>
            </w:r>
          </w:p>
          <w:p w:rsidR="005D58EC" w:rsidRPr="005D58EC" w:rsidRDefault="005D58EC" w:rsidP="005D58EC">
            <w:pPr>
              <w:widowControl w:val="0"/>
              <w:ind w:right="-5"/>
              <w:jc w:val="both"/>
            </w:pPr>
            <w:r w:rsidRPr="005D58EC">
              <w:t>ИНН 7706107510 КПП 770601001</w:t>
            </w:r>
          </w:p>
          <w:p w:rsidR="005D58EC" w:rsidRPr="005D58EC" w:rsidRDefault="005D58EC" w:rsidP="005D58EC">
            <w:pPr>
              <w:widowControl w:val="0"/>
              <w:ind w:right="-5"/>
              <w:jc w:val="both"/>
            </w:pPr>
            <w:r w:rsidRPr="005D58EC">
              <w:t>Доверенность №11-72/167 от 18.06.2019 г.</w:t>
            </w:r>
          </w:p>
        </w:tc>
      </w:tr>
      <w:tr w:rsidR="005D58EC" w:rsidRPr="005D58EC" w:rsidTr="00EE7CE1">
        <w:tc>
          <w:tcPr>
            <w:tcW w:w="0" w:type="auto"/>
            <w:vAlign w:val="center"/>
          </w:tcPr>
          <w:p w:rsidR="005D58EC" w:rsidRPr="005D58EC" w:rsidRDefault="005D58EC" w:rsidP="005D58EC">
            <w:pPr>
              <w:widowControl w:val="0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5D58EC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5D58EC" w:rsidRPr="005D58EC" w:rsidRDefault="005D58EC" w:rsidP="005D58EC">
            <w:pPr>
              <w:widowControl w:val="0"/>
              <w:ind w:left="-74" w:right="-5"/>
              <w:jc w:val="both"/>
            </w:pPr>
            <w:r w:rsidRPr="005D58EC">
              <w:t>За счет собственных средств ПАО «НК «Роснефть»</w:t>
            </w:r>
          </w:p>
        </w:tc>
      </w:tr>
      <w:tr w:rsidR="005D58EC" w:rsidRPr="005D58EC" w:rsidTr="00EE7CE1">
        <w:tc>
          <w:tcPr>
            <w:tcW w:w="0" w:type="auto"/>
            <w:vAlign w:val="center"/>
          </w:tcPr>
          <w:p w:rsidR="005D58EC" w:rsidRPr="005D58EC" w:rsidRDefault="005D58EC" w:rsidP="005D58EC">
            <w:pPr>
              <w:widowControl w:val="0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5D58EC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5D58EC" w:rsidRPr="005D58EC" w:rsidRDefault="005D58EC" w:rsidP="005D58EC">
            <w:pPr>
              <w:widowControl w:val="0"/>
              <w:ind w:left="-74" w:right="-5"/>
              <w:jc w:val="both"/>
            </w:pPr>
            <w:r w:rsidRPr="005D58EC">
              <w:t xml:space="preserve">Полное наименование объекта: «Обустройство куста скважин № 197 Южно-Сургутского месторождения». Его основные характеристики представлены </w:t>
            </w:r>
            <w:r w:rsidR="00561BF7">
              <w:br/>
            </w:r>
            <w:r w:rsidRPr="005D58EC">
              <w:t>в приложении № 1 к проекту задания</w:t>
            </w:r>
          </w:p>
        </w:tc>
      </w:tr>
      <w:tr w:rsidR="005D58EC" w:rsidRPr="005D58EC" w:rsidTr="00EE7CE1">
        <w:tc>
          <w:tcPr>
            <w:tcW w:w="0" w:type="auto"/>
            <w:vAlign w:val="center"/>
          </w:tcPr>
          <w:p w:rsidR="005D58EC" w:rsidRPr="005D58EC" w:rsidRDefault="005D58EC" w:rsidP="005D58EC">
            <w:pPr>
              <w:widowControl w:val="0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5D58EC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5D58EC" w:rsidRPr="005D58EC" w:rsidRDefault="005D58EC" w:rsidP="005D58EC">
            <w:pPr>
              <w:widowControl w:val="0"/>
              <w:ind w:left="-74" w:right="-5"/>
              <w:jc w:val="both"/>
            </w:pPr>
            <w:r w:rsidRPr="005D58EC">
              <w:t xml:space="preserve">Муниципальное образование </w:t>
            </w:r>
            <w:proofErr w:type="spellStart"/>
            <w:r w:rsidRPr="005D58EC">
              <w:t>Нефтеюганский</w:t>
            </w:r>
            <w:proofErr w:type="spellEnd"/>
            <w:r w:rsidRPr="005D58EC">
              <w:t xml:space="preserve"> район Ханты-Мансийского автономного округа – Югры Тюменской области</w:t>
            </w:r>
          </w:p>
        </w:tc>
      </w:tr>
      <w:tr w:rsidR="005D58EC" w:rsidRPr="005D58EC" w:rsidTr="00EE7CE1">
        <w:tc>
          <w:tcPr>
            <w:tcW w:w="0" w:type="auto"/>
            <w:vAlign w:val="center"/>
          </w:tcPr>
          <w:p w:rsidR="005D58EC" w:rsidRPr="005D58EC" w:rsidRDefault="005D58EC" w:rsidP="005D58EC">
            <w:pPr>
              <w:widowControl w:val="0"/>
              <w:numPr>
                <w:ilvl w:val="0"/>
                <w:numId w:val="5"/>
              </w:numPr>
              <w:ind w:left="0" w:right="-11" w:firstLine="0"/>
              <w:contextualSpacing/>
              <w:jc w:val="both"/>
              <w:rPr>
                <w:rFonts w:eastAsia="Calibri"/>
              </w:rPr>
            </w:pPr>
            <w:r w:rsidRPr="005D58EC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5D58EC" w:rsidRPr="005D58EC" w:rsidRDefault="005D58EC" w:rsidP="005D58EC">
            <w:pPr>
              <w:widowControl w:val="0"/>
              <w:ind w:left="-74" w:right="-5"/>
              <w:jc w:val="both"/>
            </w:pPr>
            <w:r w:rsidRPr="005D58EC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 xml:space="preserve">раздел 1 </w:t>
            </w:r>
            <w:r w:rsidR="001927C5">
              <w:rPr>
                <w:color w:val="000000"/>
              </w:rPr>
              <w:t>«</w:t>
            </w:r>
            <w:r w:rsidRPr="005D58EC">
              <w:rPr>
                <w:color w:val="000000"/>
              </w:rPr>
              <w:t>Проект планировки территории. Графическая часть</w:t>
            </w:r>
            <w:r w:rsidR="001927C5">
              <w:rPr>
                <w:color w:val="000000"/>
              </w:rPr>
              <w:t>»</w:t>
            </w:r>
            <w:r w:rsidRPr="005D58EC">
              <w:rPr>
                <w:color w:val="000000"/>
              </w:rPr>
              <w:t>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 xml:space="preserve">раздел 2 </w:t>
            </w:r>
            <w:r w:rsidR="001927C5">
              <w:rPr>
                <w:color w:val="000000"/>
              </w:rPr>
              <w:t>«</w:t>
            </w:r>
            <w:r w:rsidRPr="005D58EC">
              <w:rPr>
                <w:color w:val="000000"/>
              </w:rPr>
              <w:t>Положение о размещении линейных объектов</w:t>
            </w:r>
            <w:r w:rsidR="001927C5">
              <w:rPr>
                <w:color w:val="000000"/>
              </w:rPr>
              <w:t>»</w:t>
            </w:r>
            <w:r w:rsidRPr="005D58EC">
              <w:rPr>
                <w:color w:val="000000"/>
              </w:rPr>
              <w:t>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 xml:space="preserve">раздел 3 </w:t>
            </w:r>
            <w:r w:rsidR="001927C5">
              <w:rPr>
                <w:color w:val="000000"/>
              </w:rPr>
              <w:t>«</w:t>
            </w:r>
            <w:r w:rsidRPr="005D58EC">
              <w:rPr>
                <w:color w:val="000000"/>
              </w:rPr>
              <w:t>Материалы по обоснованию проекта планировки территории. Графическая часть</w:t>
            </w:r>
            <w:r w:rsidR="001927C5">
              <w:rPr>
                <w:color w:val="000000"/>
              </w:rPr>
              <w:t>»</w:t>
            </w:r>
            <w:r w:rsidRPr="005D58EC">
              <w:rPr>
                <w:color w:val="000000"/>
              </w:rPr>
              <w:t>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 xml:space="preserve">раздел 4 </w:t>
            </w:r>
            <w:r w:rsidR="001927C5">
              <w:rPr>
                <w:color w:val="000000"/>
              </w:rPr>
              <w:t>«</w:t>
            </w:r>
            <w:r w:rsidRPr="005D58EC">
              <w:rPr>
                <w:color w:val="000000"/>
              </w:rPr>
              <w:t>Материалы по обоснованию проекта планировки территории. Пояснительная записка</w:t>
            </w:r>
            <w:r w:rsidR="001927C5">
              <w:rPr>
                <w:color w:val="000000"/>
              </w:rPr>
              <w:t>»</w:t>
            </w:r>
            <w:r w:rsidRPr="005D58EC">
              <w:rPr>
                <w:color w:val="000000"/>
              </w:rPr>
              <w:t>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 xml:space="preserve">Раздел 1 </w:t>
            </w:r>
            <w:r w:rsidR="001927C5">
              <w:rPr>
                <w:color w:val="000000"/>
              </w:rPr>
              <w:t>«</w:t>
            </w:r>
            <w:r w:rsidRPr="005D58EC">
              <w:rPr>
                <w:color w:val="000000"/>
              </w:rPr>
              <w:t>Проект планировки территории. Графическая часть</w:t>
            </w:r>
            <w:r w:rsidR="001927C5">
              <w:rPr>
                <w:color w:val="000000"/>
              </w:rPr>
              <w:t>»</w:t>
            </w:r>
            <w:r w:rsidRPr="005D58EC">
              <w:rPr>
                <w:color w:val="000000"/>
              </w:rPr>
              <w:t xml:space="preserve">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      </w:r>
            <w:r w:rsidR="001927C5">
              <w:rPr>
                <w:color w:val="000000"/>
              </w:rPr>
              <w:br/>
            </w:r>
            <w:r w:rsidRPr="005D58EC">
              <w:rPr>
                <w:color w:val="000000"/>
              </w:rPr>
              <w:t>в сфере строительства, архитектуры, градостроительства.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 xml:space="preserve">Раздел 1 </w:t>
            </w:r>
            <w:r w:rsidR="001927C5">
              <w:rPr>
                <w:color w:val="000000"/>
              </w:rPr>
              <w:t>«</w:t>
            </w:r>
            <w:r w:rsidRPr="005D58EC">
              <w:rPr>
                <w:color w:val="000000"/>
              </w:rPr>
              <w:t>Проект планировки территории. Графическая часть</w:t>
            </w:r>
            <w:r w:rsidR="001927C5">
              <w:rPr>
                <w:color w:val="000000"/>
              </w:rPr>
              <w:t>»</w:t>
            </w:r>
            <w:r w:rsidRPr="005D58EC">
              <w:rPr>
                <w:color w:val="000000"/>
              </w:rPr>
              <w:t xml:space="preserve"> включает в себя: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чертеж красных линий;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На чертеже красных линий отображаются: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д) схема границ территорий объектов культурного наследия;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з) схема конструктивных и планировочных решений.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г) категории улиц и дорог;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а) границы зон планируемого размещения линейных объектов;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г) границы зон с особыми условиями использования территорий: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раздел 1 "Проект межевания территории. Графическая часть";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раздел 2 "Проект межевания территории. Текстовая часть".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На чертеже (чертежах) межевания территории отображаются: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условные номера образуемых земельных участков;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номера характерных точек образуемых земельных участков;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площадь образуемых земельных участков;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способы образования земельных участков;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сведения об отнесении (</w:t>
            </w:r>
            <w:proofErr w:type="spellStart"/>
            <w:r w:rsidRPr="005D58EC">
              <w:rPr>
                <w:color w:val="000000"/>
              </w:rPr>
              <w:t>неотнесении</w:t>
            </w:r>
            <w:proofErr w:type="spellEnd"/>
            <w:r w:rsidRPr="005D58EC">
              <w:rPr>
                <w:color w:val="000000"/>
              </w:rPr>
              <w:t>) образуемых земельных участков к территории общего пользования;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б) границы существующих земельных участков;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и) границы особо охраняемых природных территорий;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б) обоснование способа образования земельного участка;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:rsidR="005D58EC" w:rsidRPr="005D58EC" w:rsidRDefault="005D58EC" w:rsidP="005D58EC">
            <w:pPr>
              <w:widowControl w:val="0"/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5D58EC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:rsidR="005D58EC" w:rsidRPr="005D58EC" w:rsidRDefault="005D58EC" w:rsidP="005D58EC">
            <w:pPr>
              <w:widowControl w:val="0"/>
              <w:ind w:right="-5"/>
              <w:jc w:val="both"/>
            </w:pPr>
          </w:p>
        </w:tc>
      </w:tr>
    </w:tbl>
    <w:p w:rsidR="00950CCF" w:rsidRDefault="00950CCF" w:rsidP="0096304F">
      <w:pPr>
        <w:ind w:left="567" w:right="-144"/>
        <w:jc w:val="right"/>
      </w:pPr>
    </w:p>
    <w:p w:rsidR="00950CCF" w:rsidRDefault="00950CCF" w:rsidP="0096304F">
      <w:pPr>
        <w:ind w:left="567" w:right="-144"/>
        <w:jc w:val="right"/>
      </w:pPr>
    </w:p>
    <w:p w:rsidR="00950CCF" w:rsidRDefault="00950CCF" w:rsidP="0096304F">
      <w:pPr>
        <w:ind w:left="567" w:right="-144"/>
        <w:jc w:val="right"/>
      </w:pPr>
    </w:p>
    <w:p w:rsidR="00950CCF" w:rsidRDefault="00950CCF" w:rsidP="0096304F">
      <w:pPr>
        <w:ind w:left="567" w:right="-144"/>
        <w:jc w:val="right"/>
      </w:pPr>
    </w:p>
    <w:p w:rsidR="00950CCF" w:rsidRDefault="00950CCF" w:rsidP="0096304F">
      <w:pPr>
        <w:ind w:left="567" w:right="-144"/>
        <w:jc w:val="right"/>
      </w:pPr>
    </w:p>
    <w:p w:rsidR="00950CCF" w:rsidRDefault="00950CCF" w:rsidP="00561BF7">
      <w:pPr>
        <w:ind w:right="-144"/>
      </w:pPr>
    </w:p>
    <w:p w:rsidR="0096304F" w:rsidRPr="0099072C" w:rsidRDefault="0096304F" w:rsidP="00561BF7">
      <w:pPr>
        <w:ind w:left="5812" w:right="-144"/>
      </w:pPr>
      <w:r w:rsidRPr="0099072C">
        <w:t>Приложение №1</w:t>
      </w:r>
    </w:p>
    <w:p w:rsidR="0096304F" w:rsidRPr="0099072C" w:rsidRDefault="0096304F" w:rsidP="00561BF7">
      <w:pPr>
        <w:ind w:left="5812"/>
      </w:pPr>
      <w:r w:rsidRPr="0099072C">
        <w:t>к заданию</w:t>
      </w:r>
      <w:r w:rsidR="00561BF7">
        <w:t xml:space="preserve"> </w:t>
      </w:r>
      <w:r w:rsidRPr="0099072C">
        <w:t>на разработку документации</w:t>
      </w:r>
      <w:r w:rsidR="00561BF7">
        <w:t xml:space="preserve"> </w:t>
      </w:r>
      <w:r w:rsidRPr="0099072C">
        <w:t>по планировке территории</w:t>
      </w:r>
    </w:p>
    <w:p w:rsidR="0096304F" w:rsidRDefault="0096304F" w:rsidP="00561BF7">
      <w:pPr>
        <w:ind w:left="5812"/>
      </w:pPr>
    </w:p>
    <w:p w:rsidR="00561BF7" w:rsidRPr="0099072C" w:rsidRDefault="00561BF7" w:rsidP="00561BF7"/>
    <w:p w:rsidR="005D58EC" w:rsidRPr="005D58EC" w:rsidRDefault="005D58EC" w:rsidP="00561BF7">
      <w:pPr>
        <w:widowControl w:val="0"/>
        <w:jc w:val="center"/>
        <w:rPr>
          <w:sz w:val="26"/>
          <w:szCs w:val="26"/>
        </w:rPr>
      </w:pPr>
      <w:r w:rsidRPr="005D58EC">
        <w:rPr>
          <w:sz w:val="26"/>
          <w:szCs w:val="26"/>
        </w:rPr>
        <w:t>Основные характеристики планируемых ВОЛС</w:t>
      </w:r>
    </w:p>
    <w:p w:rsidR="005D58EC" w:rsidRPr="005D58EC" w:rsidRDefault="005D58EC" w:rsidP="00561BF7">
      <w:pPr>
        <w:widowControl w:val="0"/>
        <w:jc w:val="center"/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2"/>
        <w:gridCol w:w="1842"/>
        <w:gridCol w:w="2120"/>
        <w:gridCol w:w="2014"/>
      </w:tblGrid>
      <w:tr w:rsidR="005D58EC" w:rsidRPr="005D58EC" w:rsidTr="00EE7CE1">
        <w:trPr>
          <w:trHeight w:val="409"/>
          <w:jc w:val="center"/>
        </w:trPr>
        <w:tc>
          <w:tcPr>
            <w:tcW w:w="2376" w:type="dxa"/>
            <w:vAlign w:val="center"/>
          </w:tcPr>
          <w:p w:rsidR="005D58EC" w:rsidRPr="005D58EC" w:rsidRDefault="005D58EC" w:rsidP="00561BF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5D58EC"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58EC" w:rsidRPr="005D58EC" w:rsidRDefault="005D58EC" w:rsidP="00561BF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5D58EC">
              <w:t xml:space="preserve">Количество волокон, </w:t>
            </w:r>
            <w:proofErr w:type="spellStart"/>
            <w:r w:rsidRPr="005D58EC"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5D58EC" w:rsidRPr="005D58EC" w:rsidRDefault="005D58EC" w:rsidP="00561BF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5D58EC">
              <w:t>Категория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5D58EC" w:rsidRPr="005D58EC" w:rsidRDefault="005D58EC" w:rsidP="00561BF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5D58EC">
              <w:t>Скорость передачи данных, Гбит/с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5D58EC" w:rsidRPr="005D58EC" w:rsidRDefault="005D58EC" w:rsidP="00561BF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5D58EC">
              <w:t>Протяженность, м</w:t>
            </w:r>
          </w:p>
        </w:tc>
      </w:tr>
      <w:tr w:rsidR="005D58EC" w:rsidRPr="005D58EC" w:rsidTr="00EE7CE1">
        <w:trPr>
          <w:jc w:val="center"/>
        </w:trPr>
        <w:tc>
          <w:tcPr>
            <w:tcW w:w="2376" w:type="dxa"/>
            <w:vAlign w:val="center"/>
          </w:tcPr>
          <w:p w:rsidR="005D58EC" w:rsidRPr="005D58EC" w:rsidRDefault="005D58EC" w:rsidP="00561BF7">
            <w:pPr>
              <w:tabs>
                <w:tab w:val="left" w:pos="851"/>
              </w:tabs>
              <w:suppressAutoHyphens/>
              <w:contextualSpacing/>
              <w:jc w:val="center"/>
              <w:rPr>
                <w:lang w:eastAsia="en-US"/>
              </w:rPr>
            </w:pPr>
            <w:r w:rsidRPr="005D58EC">
              <w:rPr>
                <w:lang w:eastAsia="en-US"/>
              </w:rPr>
              <w:t>ВОЛС на куст 197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58EC" w:rsidRPr="005D58EC" w:rsidRDefault="005D58EC" w:rsidP="00561BF7">
            <w:pPr>
              <w:tabs>
                <w:tab w:val="left" w:pos="851"/>
              </w:tabs>
              <w:suppressAutoHyphens/>
              <w:contextualSpacing/>
              <w:jc w:val="center"/>
              <w:rPr>
                <w:lang w:eastAsia="en-US"/>
              </w:rPr>
            </w:pPr>
            <w:r w:rsidRPr="005D58EC">
              <w:rPr>
                <w:lang w:eastAsia="en-US"/>
              </w:rPr>
              <w:t>16</w:t>
            </w:r>
          </w:p>
        </w:tc>
        <w:tc>
          <w:tcPr>
            <w:tcW w:w="1842" w:type="dxa"/>
            <w:vAlign w:val="center"/>
          </w:tcPr>
          <w:p w:rsidR="005D58EC" w:rsidRPr="005D58EC" w:rsidRDefault="005D58EC" w:rsidP="00561BF7">
            <w:pPr>
              <w:tabs>
                <w:tab w:val="left" w:pos="851"/>
              </w:tabs>
              <w:suppressAutoHyphens/>
              <w:contextualSpacing/>
              <w:jc w:val="center"/>
              <w:rPr>
                <w:lang w:eastAsia="en-US"/>
              </w:rPr>
            </w:pPr>
            <w:r w:rsidRPr="005D58EC">
              <w:rPr>
                <w:lang w:eastAsia="en-US"/>
              </w:rPr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5D58EC" w:rsidRPr="005D58EC" w:rsidRDefault="005D58EC" w:rsidP="00561BF7">
            <w:pPr>
              <w:tabs>
                <w:tab w:val="left" w:pos="851"/>
              </w:tabs>
              <w:suppressAutoHyphens/>
              <w:contextualSpacing/>
              <w:jc w:val="center"/>
              <w:rPr>
                <w:lang w:eastAsia="en-US"/>
              </w:rPr>
            </w:pPr>
            <w:r w:rsidRPr="005D58EC">
              <w:rPr>
                <w:lang w:eastAsia="en-US"/>
              </w:rPr>
              <w:t>1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5D58EC" w:rsidRPr="005D58EC" w:rsidRDefault="005D58EC" w:rsidP="00561BF7">
            <w:pPr>
              <w:tabs>
                <w:tab w:val="left" w:pos="851"/>
              </w:tabs>
              <w:suppressAutoHyphens/>
              <w:contextualSpacing/>
              <w:jc w:val="center"/>
              <w:rPr>
                <w:lang w:eastAsia="en-US"/>
              </w:rPr>
            </w:pPr>
            <w:r w:rsidRPr="005D58EC">
              <w:rPr>
                <w:lang w:eastAsia="en-US"/>
              </w:rPr>
              <w:t>475</w:t>
            </w:r>
          </w:p>
        </w:tc>
      </w:tr>
      <w:tr w:rsidR="005D58EC" w:rsidRPr="005D58EC" w:rsidTr="00EE7CE1">
        <w:trPr>
          <w:jc w:val="center"/>
        </w:trPr>
        <w:tc>
          <w:tcPr>
            <w:tcW w:w="2376" w:type="dxa"/>
            <w:vAlign w:val="center"/>
          </w:tcPr>
          <w:p w:rsidR="005D58EC" w:rsidRPr="005D58EC" w:rsidRDefault="005D58EC" w:rsidP="00561BF7">
            <w:pPr>
              <w:tabs>
                <w:tab w:val="left" w:pos="851"/>
              </w:tabs>
              <w:suppressAutoHyphens/>
              <w:contextualSpacing/>
              <w:jc w:val="center"/>
              <w:rPr>
                <w:lang w:eastAsia="en-US"/>
              </w:rPr>
            </w:pPr>
            <w:r w:rsidRPr="005D58EC">
              <w:rPr>
                <w:lang w:eastAsia="en-US"/>
              </w:rPr>
              <w:t>Переустройство ВОЛС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58EC" w:rsidRPr="005D58EC" w:rsidRDefault="005D58EC" w:rsidP="00561BF7">
            <w:pPr>
              <w:tabs>
                <w:tab w:val="left" w:pos="851"/>
              </w:tabs>
              <w:suppressAutoHyphens/>
              <w:contextualSpacing/>
              <w:jc w:val="center"/>
              <w:rPr>
                <w:lang w:eastAsia="en-US"/>
              </w:rPr>
            </w:pPr>
            <w:r w:rsidRPr="005D58EC">
              <w:rPr>
                <w:lang w:eastAsia="en-US"/>
              </w:rPr>
              <w:t>64</w:t>
            </w:r>
          </w:p>
        </w:tc>
        <w:tc>
          <w:tcPr>
            <w:tcW w:w="1842" w:type="dxa"/>
            <w:vAlign w:val="center"/>
          </w:tcPr>
          <w:p w:rsidR="005D58EC" w:rsidRPr="005D58EC" w:rsidRDefault="005D58EC" w:rsidP="00561BF7">
            <w:pPr>
              <w:tabs>
                <w:tab w:val="left" w:pos="851"/>
              </w:tabs>
              <w:suppressAutoHyphens/>
              <w:contextualSpacing/>
              <w:jc w:val="center"/>
              <w:rPr>
                <w:lang w:eastAsia="en-US"/>
              </w:rPr>
            </w:pPr>
            <w:r w:rsidRPr="005D58EC">
              <w:rPr>
                <w:lang w:eastAsia="en-US"/>
              </w:rPr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5D58EC" w:rsidRPr="005D58EC" w:rsidRDefault="005D58EC" w:rsidP="00561BF7">
            <w:pPr>
              <w:tabs>
                <w:tab w:val="left" w:pos="851"/>
              </w:tabs>
              <w:suppressAutoHyphens/>
              <w:contextualSpacing/>
              <w:jc w:val="center"/>
              <w:rPr>
                <w:lang w:eastAsia="en-US"/>
              </w:rPr>
            </w:pPr>
            <w:r w:rsidRPr="005D58EC">
              <w:rPr>
                <w:lang w:eastAsia="en-US"/>
              </w:rPr>
              <w:t>1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5D58EC" w:rsidRPr="005D58EC" w:rsidRDefault="005D58EC" w:rsidP="00561BF7">
            <w:pPr>
              <w:tabs>
                <w:tab w:val="left" w:pos="851"/>
              </w:tabs>
              <w:suppressAutoHyphens/>
              <w:contextualSpacing/>
              <w:jc w:val="center"/>
              <w:rPr>
                <w:lang w:eastAsia="en-US"/>
              </w:rPr>
            </w:pPr>
            <w:r w:rsidRPr="005D58EC">
              <w:rPr>
                <w:lang w:eastAsia="en-US"/>
              </w:rPr>
              <w:t>393</w:t>
            </w:r>
          </w:p>
        </w:tc>
      </w:tr>
    </w:tbl>
    <w:p w:rsidR="005D58EC" w:rsidRPr="005D58EC" w:rsidRDefault="005D58EC" w:rsidP="00561BF7">
      <w:pPr>
        <w:widowControl w:val="0"/>
        <w:rPr>
          <w:sz w:val="26"/>
          <w:szCs w:val="26"/>
        </w:rPr>
      </w:pPr>
    </w:p>
    <w:p w:rsidR="005D58EC" w:rsidRPr="005D58EC" w:rsidRDefault="005D58EC" w:rsidP="00561BF7">
      <w:pPr>
        <w:widowControl w:val="0"/>
        <w:ind w:firstLine="284"/>
        <w:jc w:val="center"/>
        <w:rPr>
          <w:sz w:val="26"/>
          <w:szCs w:val="26"/>
        </w:rPr>
      </w:pPr>
      <w:r w:rsidRPr="005D58EC">
        <w:rPr>
          <w:sz w:val="26"/>
          <w:szCs w:val="26"/>
        </w:rPr>
        <w:t>Основные характеристики планируемой автомобильной дороги</w:t>
      </w:r>
    </w:p>
    <w:p w:rsidR="005D58EC" w:rsidRPr="005D58EC" w:rsidRDefault="005D58EC" w:rsidP="00561BF7">
      <w:pPr>
        <w:widowControl w:val="0"/>
        <w:ind w:firstLine="284"/>
        <w:jc w:val="center"/>
      </w:pPr>
    </w:p>
    <w:tbl>
      <w:tblPr>
        <w:tblW w:w="5004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0"/>
        <w:gridCol w:w="1401"/>
        <w:gridCol w:w="1262"/>
        <w:gridCol w:w="1126"/>
        <w:gridCol w:w="986"/>
        <w:gridCol w:w="1441"/>
      </w:tblGrid>
      <w:tr w:rsidR="005D58EC" w:rsidRPr="005D58EC" w:rsidTr="00EE7CE1">
        <w:trPr>
          <w:cantSplit/>
          <w:trHeight w:val="425"/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</w:pPr>
            <w:r w:rsidRPr="005D58EC">
              <w:t>Наименование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</w:pPr>
            <w:r w:rsidRPr="005D58EC">
              <w:t>Техническая категория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</w:pPr>
            <w:r w:rsidRPr="005D58EC">
              <w:t>Ширина земляного полотна, м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</w:pPr>
            <w:r w:rsidRPr="005D58EC">
              <w:t>Ширина проезжей части, 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</w:pPr>
            <w:r w:rsidRPr="005D58EC">
              <w:rPr>
                <w:rFonts w:cs="Arial"/>
              </w:rPr>
              <w:t>Длина</w:t>
            </w:r>
            <w:r w:rsidRPr="005D58EC">
              <w:t>, м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</w:pPr>
            <w:r w:rsidRPr="005D58EC">
              <w:t xml:space="preserve">Количество углов </w:t>
            </w:r>
            <w:r w:rsidRPr="005D58EC">
              <w:br/>
              <w:t>поворота</w:t>
            </w:r>
          </w:p>
        </w:tc>
      </w:tr>
      <w:tr w:rsidR="005D58EC" w:rsidRPr="005D58EC" w:rsidTr="00EE7CE1">
        <w:trPr>
          <w:cantSplit/>
          <w:trHeight w:val="616"/>
          <w:jc w:val="center"/>
        </w:trPr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EC" w:rsidRPr="005D58EC" w:rsidRDefault="005D58EC" w:rsidP="00561BF7">
            <w:pPr>
              <w:widowControl w:val="0"/>
            </w:pPr>
            <w:r w:rsidRPr="005D58EC">
              <w:rPr>
                <w:rFonts w:cs="Arial"/>
              </w:rPr>
              <w:t>Автомобильная дорога к кусту скважин №197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lang w:eastAsia="en-US"/>
              </w:rPr>
            </w:pPr>
            <w:r w:rsidRPr="005D58EC">
              <w:rPr>
                <w:rFonts w:cs="Arial"/>
              </w:rPr>
              <w:t>IV-в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lang w:eastAsia="en-US"/>
              </w:rPr>
            </w:pPr>
            <w:r w:rsidRPr="005D58EC">
              <w:rPr>
                <w:rFonts w:cs="Arial"/>
              </w:rPr>
              <w:t>6,5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lang w:eastAsia="en-US"/>
              </w:rPr>
            </w:pPr>
            <w:r w:rsidRPr="005D58EC">
              <w:rPr>
                <w:rFonts w:cs="Arial"/>
              </w:rPr>
              <w:t>4,5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lang w:eastAsia="en-US"/>
              </w:rPr>
            </w:pPr>
            <w:r w:rsidRPr="005D58EC">
              <w:rPr>
                <w:rFonts w:cs="Arial"/>
              </w:rPr>
              <w:t>4391,52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lang w:eastAsia="en-US"/>
              </w:rPr>
            </w:pPr>
            <w:r w:rsidRPr="005D58EC">
              <w:rPr>
                <w:lang w:eastAsia="en-US"/>
              </w:rPr>
              <w:t>5</w:t>
            </w:r>
          </w:p>
        </w:tc>
      </w:tr>
      <w:tr w:rsidR="005D58EC" w:rsidRPr="005D58EC" w:rsidTr="00EE7CE1">
        <w:trPr>
          <w:cantSplit/>
          <w:trHeight w:val="410"/>
          <w:jc w:val="center"/>
        </w:trPr>
        <w:tc>
          <w:tcPr>
            <w:tcW w:w="18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rPr>
                <w:rFonts w:cs="Arial"/>
                <w:spacing w:val="-10"/>
              </w:rPr>
            </w:pPr>
            <w:r w:rsidRPr="005D58EC">
              <w:rPr>
                <w:rFonts w:cs="Arial"/>
                <w:spacing w:val="-10"/>
              </w:rPr>
              <w:t>- мост через ручей на ПК 7+25,00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rFonts w:cs="Arial"/>
              </w:rPr>
            </w:pPr>
            <w:r w:rsidRPr="005D58EC">
              <w:rPr>
                <w:rFonts w:cs="Arial"/>
              </w:rPr>
              <w:t>IV-в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rFonts w:cs="Arial"/>
              </w:rPr>
            </w:pPr>
            <w:r w:rsidRPr="005D58EC">
              <w:rPr>
                <w:rFonts w:cs="Arial"/>
              </w:rPr>
              <w:t>-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rPr>
                <w:rFonts w:cs="Arial"/>
              </w:rPr>
            </w:pPr>
            <w:r w:rsidRPr="005D58EC">
              <w:rPr>
                <w:rFonts w:cs="Arial"/>
                <w:spacing w:val="-10"/>
              </w:rPr>
              <w:t>Г-6,5+Т-1,5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rFonts w:cs="Arial"/>
              </w:rPr>
            </w:pPr>
            <w:r w:rsidRPr="005D58EC">
              <w:rPr>
                <w:rFonts w:cs="Arial"/>
              </w:rPr>
              <w:t>73,15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rFonts w:cs="Arial"/>
              </w:rPr>
            </w:pPr>
            <w:r w:rsidRPr="005D58EC">
              <w:rPr>
                <w:rFonts w:cs="Arial"/>
              </w:rPr>
              <w:t>-</w:t>
            </w:r>
          </w:p>
        </w:tc>
      </w:tr>
      <w:tr w:rsidR="005D58EC" w:rsidRPr="005D58EC" w:rsidTr="00EE7CE1">
        <w:trPr>
          <w:cantSplit/>
          <w:trHeight w:val="415"/>
          <w:jc w:val="center"/>
        </w:trPr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widowControl w:val="0"/>
            </w:pPr>
            <w:r w:rsidRPr="005D58EC">
              <w:rPr>
                <w:rFonts w:cs="Arial"/>
              </w:rPr>
              <w:t>Автомобильная дорога к узлу №3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lang w:eastAsia="en-US"/>
              </w:rPr>
            </w:pPr>
            <w:r w:rsidRPr="005D58EC">
              <w:rPr>
                <w:rFonts w:cs="Arial"/>
              </w:rPr>
              <w:t>IV-в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lang w:eastAsia="en-US"/>
              </w:rPr>
            </w:pPr>
            <w:r w:rsidRPr="005D58EC">
              <w:rPr>
                <w:rFonts w:cs="Arial"/>
              </w:rPr>
              <w:t>6,5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lang w:eastAsia="en-US"/>
              </w:rPr>
            </w:pPr>
            <w:r w:rsidRPr="005D58EC">
              <w:rPr>
                <w:rFonts w:cs="Arial"/>
              </w:rPr>
              <w:t>4,5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lang w:eastAsia="en-US"/>
              </w:rPr>
            </w:pPr>
            <w:r w:rsidRPr="005D58EC">
              <w:rPr>
                <w:rFonts w:cs="Arial"/>
              </w:rPr>
              <w:t>696,43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lang w:eastAsia="en-US"/>
              </w:rPr>
            </w:pPr>
            <w:r w:rsidRPr="005D58EC">
              <w:rPr>
                <w:lang w:eastAsia="en-US"/>
              </w:rPr>
              <w:t>1</w:t>
            </w:r>
          </w:p>
        </w:tc>
      </w:tr>
      <w:tr w:rsidR="005D58EC" w:rsidRPr="005D58EC" w:rsidTr="00EE7CE1">
        <w:trPr>
          <w:cantSplit/>
          <w:trHeight w:val="390"/>
          <w:jc w:val="center"/>
        </w:trPr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widowControl w:val="0"/>
              <w:ind w:firstLine="29"/>
              <w:rPr>
                <w:rFonts w:cs="Arial"/>
              </w:rPr>
            </w:pPr>
            <w:r w:rsidRPr="005D58EC">
              <w:rPr>
                <w:rFonts w:cs="Arial"/>
              </w:rPr>
              <w:t xml:space="preserve">Автомобильная дорога к ПС 35/6 </w:t>
            </w:r>
            <w:proofErr w:type="spellStart"/>
            <w:r w:rsidRPr="005D58EC">
              <w:rPr>
                <w:rFonts w:cs="Arial"/>
              </w:rPr>
              <w:t>кВ</w:t>
            </w:r>
            <w:proofErr w:type="spellEnd"/>
            <w:r w:rsidRPr="005D58EC">
              <w:rPr>
                <w:rFonts w:cs="Arial"/>
              </w:rPr>
              <w:t xml:space="preserve"> в районе куста скважин № 197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rFonts w:cs="Arial"/>
              </w:rPr>
            </w:pPr>
            <w:r w:rsidRPr="005D58EC">
              <w:rPr>
                <w:rFonts w:cs="Arial"/>
              </w:rPr>
              <w:t>IV-в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lang w:eastAsia="en-US"/>
              </w:rPr>
            </w:pPr>
            <w:r w:rsidRPr="005D58EC">
              <w:rPr>
                <w:rFonts w:cs="Arial"/>
              </w:rPr>
              <w:t>6,5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lang w:eastAsia="en-US"/>
              </w:rPr>
            </w:pPr>
            <w:r w:rsidRPr="005D58EC">
              <w:rPr>
                <w:rFonts w:cs="Arial"/>
              </w:rPr>
              <w:t>4,5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rFonts w:cs="Arial"/>
              </w:rPr>
            </w:pPr>
            <w:r w:rsidRPr="005D58EC">
              <w:rPr>
                <w:rFonts w:cs="Arial"/>
              </w:rPr>
              <w:t>38,95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lang w:eastAsia="en-US"/>
              </w:rPr>
            </w:pPr>
            <w:r w:rsidRPr="005D58EC">
              <w:rPr>
                <w:lang w:eastAsia="en-US"/>
              </w:rPr>
              <w:t>-</w:t>
            </w:r>
          </w:p>
        </w:tc>
      </w:tr>
      <w:tr w:rsidR="005D58EC" w:rsidRPr="005D58EC" w:rsidTr="00EE7CE1">
        <w:trPr>
          <w:cantSplit/>
          <w:trHeight w:val="400"/>
          <w:jc w:val="center"/>
        </w:trPr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widowControl w:val="0"/>
              <w:ind w:firstLine="29"/>
              <w:rPr>
                <w:rFonts w:cs="Arial"/>
              </w:rPr>
            </w:pPr>
            <w:r w:rsidRPr="005D58EC">
              <w:rPr>
                <w:rFonts w:cs="Arial"/>
              </w:rPr>
              <w:t>Автомобильная дорога к узлу № 2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rFonts w:cs="Arial"/>
              </w:rPr>
            </w:pPr>
            <w:r w:rsidRPr="005D58EC">
              <w:rPr>
                <w:rFonts w:cs="Arial"/>
              </w:rPr>
              <w:t>IV-в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lang w:eastAsia="en-US"/>
              </w:rPr>
            </w:pPr>
            <w:r w:rsidRPr="005D58EC">
              <w:rPr>
                <w:rFonts w:cs="Arial"/>
              </w:rPr>
              <w:t>6,5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lang w:eastAsia="en-US"/>
              </w:rPr>
            </w:pPr>
            <w:r w:rsidRPr="005D58EC">
              <w:rPr>
                <w:rFonts w:cs="Arial"/>
              </w:rPr>
              <w:t>4,5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rFonts w:cs="Arial"/>
              </w:rPr>
            </w:pPr>
            <w:r w:rsidRPr="005D58EC">
              <w:rPr>
                <w:rFonts w:cs="Arial"/>
              </w:rPr>
              <w:t>34,75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lang w:eastAsia="en-US"/>
              </w:rPr>
            </w:pPr>
            <w:r w:rsidRPr="005D58EC">
              <w:rPr>
                <w:lang w:eastAsia="en-US"/>
              </w:rPr>
              <w:t>-</w:t>
            </w:r>
          </w:p>
        </w:tc>
      </w:tr>
    </w:tbl>
    <w:p w:rsidR="005D58EC" w:rsidRPr="005D58EC" w:rsidRDefault="005D58EC" w:rsidP="00561BF7">
      <w:pPr>
        <w:widowControl w:val="0"/>
      </w:pPr>
    </w:p>
    <w:p w:rsidR="005D58EC" w:rsidRPr="005D58EC" w:rsidRDefault="005D58EC" w:rsidP="00561BF7">
      <w:pPr>
        <w:ind w:firstLine="709"/>
        <w:jc w:val="center"/>
        <w:rPr>
          <w:rFonts w:eastAsia="Calibri"/>
          <w:sz w:val="26"/>
          <w:szCs w:val="26"/>
        </w:rPr>
      </w:pPr>
      <w:r w:rsidRPr="005D58EC">
        <w:rPr>
          <w:rFonts w:eastAsia="Calibri"/>
          <w:sz w:val="26"/>
          <w:szCs w:val="26"/>
        </w:rPr>
        <w:t>Основные характеристики планируемых ВЛ</w:t>
      </w:r>
    </w:p>
    <w:p w:rsidR="005D58EC" w:rsidRPr="005D58EC" w:rsidRDefault="005D58EC" w:rsidP="00561BF7">
      <w:pPr>
        <w:ind w:firstLine="709"/>
        <w:jc w:val="both"/>
        <w:rPr>
          <w:rFonts w:eastAsia="Calibri"/>
        </w:r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9"/>
        <w:gridCol w:w="1168"/>
        <w:gridCol w:w="1168"/>
        <w:gridCol w:w="2190"/>
        <w:gridCol w:w="1460"/>
        <w:gridCol w:w="1353"/>
      </w:tblGrid>
      <w:tr w:rsidR="005D58EC" w:rsidRPr="005D58EC" w:rsidTr="00EE7CE1">
        <w:trPr>
          <w:cantSplit/>
          <w:trHeight w:val="391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</w:pPr>
            <w:r w:rsidRPr="005D58EC">
              <w:t>Наименование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</w:pPr>
            <w:proofErr w:type="spellStart"/>
            <w:proofErr w:type="gramStart"/>
            <w:r w:rsidRPr="005D58EC">
              <w:t>Напря-жение</w:t>
            </w:r>
            <w:proofErr w:type="spellEnd"/>
            <w:proofErr w:type="gramEnd"/>
            <w:r w:rsidRPr="005D58EC">
              <w:t xml:space="preserve">, </w:t>
            </w:r>
            <w:proofErr w:type="spellStart"/>
            <w:r w:rsidRPr="005D58EC">
              <w:t>кВ</w:t>
            </w:r>
            <w:proofErr w:type="spellEnd"/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</w:pPr>
            <w:r w:rsidRPr="005D58EC">
              <w:t>Марка провода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</w:pPr>
            <w:r w:rsidRPr="005D58EC">
              <w:t>Тип опор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</w:pPr>
            <w:r w:rsidRPr="005D58EC">
              <w:t xml:space="preserve">Тип </w:t>
            </w:r>
            <w:proofErr w:type="spellStart"/>
            <w:proofErr w:type="gramStart"/>
            <w:r w:rsidRPr="005D58EC">
              <w:t>изоля-ции</w:t>
            </w:r>
            <w:proofErr w:type="spellEnd"/>
            <w:proofErr w:type="gram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</w:pPr>
            <w:proofErr w:type="gramStart"/>
            <w:r w:rsidRPr="005D58EC">
              <w:t>Протяжен-</w:t>
            </w:r>
            <w:proofErr w:type="spellStart"/>
            <w:r w:rsidRPr="005D58EC">
              <w:t>ность</w:t>
            </w:r>
            <w:proofErr w:type="spellEnd"/>
            <w:proofErr w:type="gramEnd"/>
            <w:r w:rsidRPr="005D58EC">
              <w:t>, м</w:t>
            </w:r>
          </w:p>
        </w:tc>
      </w:tr>
      <w:tr w:rsidR="005D58EC" w:rsidRPr="005D58EC" w:rsidTr="00EE7CE1">
        <w:trPr>
          <w:cantSplit/>
          <w:trHeight w:val="391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EC" w:rsidRPr="005D58EC" w:rsidRDefault="005D58EC" w:rsidP="00561BF7">
            <w:pPr>
              <w:keepNext/>
              <w:widowControl w:val="0"/>
            </w:pPr>
            <w:r w:rsidRPr="005D58EC">
              <w:t xml:space="preserve">ВЛ 35 </w:t>
            </w:r>
            <w:proofErr w:type="spellStart"/>
            <w:r w:rsidRPr="005D58EC">
              <w:t>кВ</w:t>
            </w:r>
            <w:proofErr w:type="spellEnd"/>
            <w:r w:rsidRPr="005D58EC">
              <w:t xml:space="preserve"> на куст 197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lang w:eastAsia="en-US"/>
              </w:rPr>
            </w:pPr>
            <w:r w:rsidRPr="005D58EC">
              <w:rPr>
                <w:lang w:eastAsia="en-US"/>
              </w:rPr>
              <w:t>35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lang w:eastAsia="en-US"/>
              </w:rPr>
            </w:pPr>
            <w:r w:rsidRPr="005D58EC">
              <w:rPr>
                <w:lang w:eastAsia="en-US"/>
              </w:rPr>
              <w:t>АС 120/19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EC" w:rsidRPr="005D58EC" w:rsidRDefault="005D58EC" w:rsidP="00561BF7">
            <w:pPr>
              <w:widowControl w:val="0"/>
              <w:jc w:val="center"/>
              <w:rPr>
                <w:lang w:eastAsia="en-US"/>
              </w:rPr>
            </w:pPr>
            <w:r w:rsidRPr="005D58EC">
              <w:t>Унифицированные стальные нормальные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EC" w:rsidRPr="005D58EC" w:rsidRDefault="005D58EC" w:rsidP="00561BF7">
            <w:pPr>
              <w:widowControl w:val="0"/>
              <w:jc w:val="center"/>
              <w:rPr>
                <w:lang w:eastAsia="en-US"/>
              </w:rPr>
            </w:pPr>
            <w:r w:rsidRPr="005D58EC">
              <w:rPr>
                <w:lang w:eastAsia="en-US"/>
              </w:rPr>
              <w:t>Стеклянная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lang w:eastAsia="en-US"/>
              </w:rPr>
            </w:pPr>
            <w:r w:rsidRPr="005D58EC">
              <w:rPr>
                <w:lang w:eastAsia="en-US"/>
              </w:rPr>
              <w:t>475</w:t>
            </w:r>
          </w:p>
        </w:tc>
      </w:tr>
      <w:tr w:rsidR="005D58EC" w:rsidRPr="005D58EC" w:rsidTr="00EE7CE1">
        <w:trPr>
          <w:cantSplit/>
          <w:trHeight w:val="391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EC" w:rsidRPr="005D58EC" w:rsidRDefault="005D58EC" w:rsidP="00561BF7">
            <w:pPr>
              <w:keepNext/>
              <w:widowControl w:val="0"/>
            </w:pPr>
            <w:r w:rsidRPr="005D58EC">
              <w:t xml:space="preserve">Переустройство ВЛ 35 </w:t>
            </w:r>
            <w:proofErr w:type="spellStart"/>
            <w:r w:rsidRPr="005D58EC">
              <w:t>кВ</w:t>
            </w:r>
            <w:proofErr w:type="spellEnd"/>
            <w:r w:rsidRPr="005D58EC">
              <w:t xml:space="preserve"> «Южная-1,2»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lang w:eastAsia="en-US"/>
              </w:rPr>
            </w:pPr>
            <w:r w:rsidRPr="005D58EC">
              <w:rPr>
                <w:lang w:eastAsia="en-US"/>
              </w:rPr>
              <w:t>35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lang w:eastAsia="en-US"/>
              </w:rPr>
            </w:pPr>
            <w:r w:rsidRPr="005D58EC">
              <w:rPr>
                <w:lang w:eastAsia="en-US"/>
              </w:rPr>
              <w:t>АС 120/19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EC" w:rsidRPr="005D58EC" w:rsidRDefault="005D58EC" w:rsidP="00561BF7">
            <w:pPr>
              <w:widowControl w:val="0"/>
              <w:jc w:val="center"/>
            </w:pPr>
            <w:r w:rsidRPr="005D58EC">
              <w:t>Унифицированные стальные нормальные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EC" w:rsidRPr="005D58EC" w:rsidRDefault="005D58EC" w:rsidP="00561BF7">
            <w:pPr>
              <w:widowControl w:val="0"/>
              <w:jc w:val="center"/>
              <w:rPr>
                <w:lang w:eastAsia="en-US"/>
              </w:rPr>
            </w:pPr>
            <w:r w:rsidRPr="005D58EC">
              <w:rPr>
                <w:lang w:eastAsia="en-US"/>
              </w:rPr>
              <w:t>Стеклянная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  <w:rPr>
                <w:lang w:eastAsia="en-US"/>
              </w:rPr>
            </w:pPr>
            <w:r w:rsidRPr="005D58EC">
              <w:rPr>
                <w:lang w:eastAsia="en-US"/>
              </w:rPr>
              <w:t>393</w:t>
            </w:r>
          </w:p>
        </w:tc>
      </w:tr>
    </w:tbl>
    <w:p w:rsidR="005D58EC" w:rsidRPr="005D58EC" w:rsidRDefault="005D58EC" w:rsidP="00561BF7">
      <w:pPr>
        <w:widowControl w:val="0"/>
        <w:jc w:val="right"/>
      </w:pPr>
    </w:p>
    <w:p w:rsidR="00561BF7" w:rsidRDefault="00561BF7" w:rsidP="00561BF7">
      <w:pPr>
        <w:jc w:val="center"/>
        <w:rPr>
          <w:rFonts w:eastAsia="Calibri"/>
          <w:sz w:val="26"/>
          <w:szCs w:val="26"/>
        </w:rPr>
      </w:pPr>
    </w:p>
    <w:p w:rsidR="00561BF7" w:rsidRDefault="00561BF7" w:rsidP="00561BF7">
      <w:pPr>
        <w:jc w:val="center"/>
        <w:rPr>
          <w:rFonts w:eastAsia="Calibri"/>
          <w:sz w:val="26"/>
          <w:szCs w:val="26"/>
        </w:rPr>
      </w:pPr>
    </w:p>
    <w:p w:rsidR="00561BF7" w:rsidRDefault="00561BF7" w:rsidP="00561BF7">
      <w:pPr>
        <w:jc w:val="center"/>
        <w:rPr>
          <w:rFonts w:eastAsia="Calibri"/>
          <w:sz w:val="26"/>
          <w:szCs w:val="26"/>
        </w:rPr>
      </w:pPr>
    </w:p>
    <w:p w:rsidR="00561BF7" w:rsidRDefault="00561BF7" w:rsidP="00561BF7">
      <w:pPr>
        <w:jc w:val="center"/>
        <w:rPr>
          <w:rFonts w:eastAsia="Calibri"/>
          <w:sz w:val="26"/>
          <w:szCs w:val="26"/>
        </w:rPr>
      </w:pPr>
    </w:p>
    <w:p w:rsidR="00561BF7" w:rsidRDefault="00561BF7" w:rsidP="00561BF7">
      <w:pPr>
        <w:jc w:val="center"/>
        <w:rPr>
          <w:rFonts w:eastAsia="Calibri"/>
          <w:sz w:val="26"/>
          <w:szCs w:val="26"/>
        </w:rPr>
      </w:pPr>
    </w:p>
    <w:p w:rsidR="00561BF7" w:rsidRDefault="00561BF7" w:rsidP="00561BF7">
      <w:pPr>
        <w:jc w:val="center"/>
        <w:rPr>
          <w:rFonts w:eastAsia="Calibri"/>
          <w:sz w:val="26"/>
          <w:szCs w:val="26"/>
        </w:rPr>
      </w:pPr>
    </w:p>
    <w:p w:rsidR="005D58EC" w:rsidRPr="005D58EC" w:rsidRDefault="005D58EC" w:rsidP="00561BF7">
      <w:pPr>
        <w:jc w:val="center"/>
        <w:rPr>
          <w:rFonts w:eastAsia="Calibri"/>
          <w:sz w:val="26"/>
          <w:szCs w:val="26"/>
        </w:rPr>
      </w:pPr>
      <w:r w:rsidRPr="005D58EC">
        <w:rPr>
          <w:rFonts w:eastAsia="Calibri"/>
          <w:sz w:val="26"/>
          <w:szCs w:val="26"/>
        </w:rPr>
        <w:t>Основные характеристики планируемых трубопроводов</w:t>
      </w:r>
    </w:p>
    <w:p w:rsidR="005D58EC" w:rsidRPr="005D58EC" w:rsidRDefault="005D58EC" w:rsidP="00561BF7">
      <w:pPr>
        <w:jc w:val="center"/>
        <w:rPr>
          <w:rFonts w:eastAsia="Calibri"/>
        </w:rPr>
      </w:pPr>
    </w:p>
    <w:tbl>
      <w:tblPr>
        <w:tblW w:w="5156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2"/>
        <w:gridCol w:w="2149"/>
        <w:gridCol w:w="1160"/>
        <w:gridCol w:w="1124"/>
        <w:gridCol w:w="1309"/>
        <w:gridCol w:w="1271"/>
        <w:gridCol w:w="986"/>
      </w:tblGrid>
      <w:tr w:rsidR="005D58EC" w:rsidRPr="005D58EC" w:rsidTr="00EE7CE1">
        <w:trPr>
          <w:cantSplit/>
          <w:trHeight w:val="454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</w:pPr>
            <w:r w:rsidRPr="005D58EC">
              <w:t xml:space="preserve">Наименование </w:t>
            </w:r>
            <w:r w:rsidRPr="005D58EC">
              <w:rPr>
                <w:spacing w:val="1"/>
              </w:rPr>
              <w:t>трубопровода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</w:pPr>
            <w:r w:rsidRPr="005D58EC">
              <w:t>Участки трубопровода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</w:pPr>
            <w:r w:rsidRPr="005D58EC">
              <w:t xml:space="preserve">Диаметр </w:t>
            </w:r>
            <w:proofErr w:type="spellStart"/>
            <w:proofErr w:type="gramStart"/>
            <w:r w:rsidRPr="005D58EC">
              <w:t>трубо</w:t>
            </w:r>
            <w:proofErr w:type="spellEnd"/>
            <w:r w:rsidRPr="005D58EC">
              <w:t>-провода</w:t>
            </w:r>
            <w:proofErr w:type="gramEnd"/>
            <w:r w:rsidRPr="005D58EC">
              <w:t>,</w:t>
            </w:r>
          </w:p>
          <w:p w:rsidR="005D58EC" w:rsidRPr="005D58EC" w:rsidRDefault="005D58EC" w:rsidP="00561BF7">
            <w:pPr>
              <w:keepNext/>
              <w:widowControl w:val="0"/>
              <w:jc w:val="center"/>
            </w:pPr>
            <w:r w:rsidRPr="005D58EC">
              <w:t>толщина стенки, мм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</w:pPr>
            <w:r w:rsidRPr="005D58EC">
              <w:t>Давление (</w:t>
            </w:r>
            <w:proofErr w:type="spellStart"/>
            <w:proofErr w:type="gramStart"/>
            <w:r w:rsidRPr="005D58EC">
              <w:t>избыточ-ное</w:t>
            </w:r>
            <w:proofErr w:type="spellEnd"/>
            <w:proofErr w:type="gramEnd"/>
            <w:r w:rsidRPr="005D58EC">
              <w:t xml:space="preserve">), </w:t>
            </w:r>
            <w:r w:rsidRPr="005D58EC">
              <w:rPr>
                <w:spacing w:val="-3"/>
              </w:rPr>
              <w:t>МПа, в начале/ конце участка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</w:pPr>
            <w:r w:rsidRPr="005D58EC">
              <w:t>Проектная мощность                    трубопровода по жидкости/ по газу, м³/</w:t>
            </w:r>
            <w:proofErr w:type="spellStart"/>
            <w:r w:rsidRPr="005D58EC">
              <w:t>сут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</w:pPr>
            <w:r w:rsidRPr="005D58EC">
              <w:t>Категория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61BF7">
            <w:pPr>
              <w:keepNext/>
              <w:widowControl w:val="0"/>
              <w:jc w:val="center"/>
            </w:pPr>
            <w:r w:rsidRPr="005D58EC">
              <w:t>Протяженность трубопровода, м</w:t>
            </w:r>
          </w:p>
        </w:tc>
      </w:tr>
      <w:tr w:rsidR="005D58EC" w:rsidRPr="005D58EC" w:rsidTr="00EE7CE1">
        <w:trPr>
          <w:cantSplit/>
          <w:trHeight w:val="556"/>
          <w:jc w:val="center"/>
        </w:trPr>
        <w:tc>
          <w:tcPr>
            <w:tcW w:w="100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D5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D58EC">
              <w:rPr>
                <w:rFonts w:eastAsia="Calibri"/>
                <w:color w:val="000000"/>
                <w:lang w:eastAsia="en-US"/>
              </w:rPr>
              <w:t>Нефтегазосборные сети</w:t>
            </w:r>
          </w:p>
          <w:p w:rsidR="005D58EC" w:rsidRPr="005D58EC" w:rsidRDefault="005D58EC" w:rsidP="005D58EC">
            <w:pPr>
              <w:keepNext/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D58EC">
              <w:rPr>
                <w:rFonts w:eastAsia="Calibri"/>
                <w:color w:val="000000"/>
                <w:lang w:eastAsia="en-US"/>
              </w:rPr>
              <w:t xml:space="preserve">куст № 197 - </w:t>
            </w:r>
            <w:proofErr w:type="spellStart"/>
            <w:r w:rsidRPr="005D58EC">
              <w:rPr>
                <w:rFonts w:eastAsia="Calibri"/>
                <w:color w:val="000000"/>
                <w:lang w:eastAsia="en-US"/>
              </w:rPr>
              <w:t>т.вр</w:t>
            </w:r>
            <w:proofErr w:type="spellEnd"/>
            <w:r w:rsidRPr="005D58EC">
              <w:rPr>
                <w:rFonts w:eastAsia="Calibri"/>
                <w:color w:val="000000"/>
                <w:lang w:eastAsia="en-US"/>
              </w:rPr>
              <w:t>. куст № 197</w:t>
            </w:r>
          </w:p>
          <w:p w:rsidR="005D58EC" w:rsidRPr="005D58EC" w:rsidRDefault="005D58EC" w:rsidP="005D58EC">
            <w:pPr>
              <w:keepNext/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7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D58EC">
            <w:pPr>
              <w:keepNext/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D58EC">
              <w:rPr>
                <w:rFonts w:eastAsia="Calibri"/>
                <w:color w:val="000000"/>
                <w:lang w:eastAsia="en-US"/>
              </w:rPr>
              <w:t>куст № 197 – узел № 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D58EC">
            <w:pPr>
              <w:keepNext/>
              <w:widowControl w:val="0"/>
              <w:jc w:val="center"/>
              <w:rPr>
                <w:color w:val="FF0000"/>
              </w:rPr>
            </w:pPr>
            <w:r w:rsidRPr="005D58EC">
              <w:rPr>
                <w:rFonts w:eastAsia="Calibri"/>
                <w:color w:val="000000"/>
                <w:lang w:eastAsia="en-US"/>
              </w:rPr>
              <w:t>219х6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D58EC">
            <w:pPr>
              <w:keepNext/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D58EC">
              <w:rPr>
                <w:rFonts w:eastAsia="Calibri"/>
                <w:color w:val="000000"/>
                <w:lang w:eastAsia="en-US"/>
              </w:rPr>
              <w:t>1,25/1,19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D58EC">
            <w:pPr>
              <w:widowControl w:val="0"/>
              <w:suppressAutoHyphens/>
              <w:jc w:val="center"/>
              <w:rPr>
                <w:rFonts w:eastAsia="Calibri"/>
                <w:color w:val="000000"/>
                <w:lang w:eastAsia="en-US"/>
              </w:rPr>
            </w:pPr>
            <w:r w:rsidRPr="005D58EC">
              <w:rPr>
                <w:rFonts w:eastAsia="Calibri"/>
                <w:color w:val="000000"/>
                <w:lang w:eastAsia="en-US"/>
              </w:rPr>
              <w:t>1478,4</w:t>
            </w:r>
            <w:r w:rsidRPr="005D58EC">
              <w:rPr>
                <w:rFonts w:eastAsia="Calibri"/>
                <w:color w:val="000000"/>
                <w:lang w:val="en-US" w:eastAsia="en-US"/>
              </w:rPr>
              <w:t>/</w:t>
            </w:r>
            <w:r w:rsidRPr="005D58EC">
              <w:rPr>
                <w:rFonts w:eastAsia="Calibri"/>
                <w:color w:val="000000"/>
                <w:lang w:eastAsia="en-US"/>
              </w:rPr>
              <w:t>30304,69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8EC" w:rsidRPr="005D58EC" w:rsidRDefault="005D58EC" w:rsidP="005D58EC">
            <w:pPr>
              <w:keepNext/>
              <w:widowControl w:val="0"/>
              <w:jc w:val="center"/>
            </w:pPr>
            <w:r w:rsidRPr="005D58EC">
              <w:t>C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8EC" w:rsidRPr="005D58EC" w:rsidRDefault="005D58EC" w:rsidP="005D58EC">
            <w:pPr>
              <w:keepNext/>
              <w:widowControl w:val="0"/>
              <w:jc w:val="center"/>
              <w:rPr>
                <w:color w:val="FF0000"/>
              </w:rPr>
            </w:pPr>
            <w:r w:rsidRPr="005D58EC">
              <w:rPr>
                <w:rFonts w:eastAsia="Calibri"/>
                <w:color w:val="000000"/>
                <w:lang w:eastAsia="en-US"/>
              </w:rPr>
              <w:t xml:space="preserve">92,12 </w:t>
            </w:r>
          </w:p>
        </w:tc>
      </w:tr>
      <w:tr w:rsidR="005D58EC" w:rsidRPr="005D58EC" w:rsidTr="00EE7CE1">
        <w:trPr>
          <w:cantSplit/>
          <w:trHeight w:val="719"/>
          <w:jc w:val="center"/>
        </w:trPr>
        <w:tc>
          <w:tcPr>
            <w:tcW w:w="1009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D58EC">
            <w:pPr>
              <w:keepNext/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D58EC">
            <w:pPr>
              <w:keepNext/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5D58EC">
              <w:rPr>
                <w:rFonts w:eastAsia="Calibri"/>
                <w:color w:val="000000"/>
                <w:lang w:eastAsia="en-US"/>
              </w:rPr>
              <w:t>т.вр</w:t>
            </w:r>
            <w:proofErr w:type="spellEnd"/>
            <w:r w:rsidRPr="005D58EC">
              <w:rPr>
                <w:rFonts w:eastAsia="Calibri"/>
                <w:color w:val="000000"/>
                <w:lang w:eastAsia="en-US"/>
              </w:rPr>
              <w:t xml:space="preserve">. узел №2 - </w:t>
            </w:r>
            <w:proofErr w:type="spellStart"/>
            <w:r w:rsidRPr="005D58EC">
              <w:rPr>
                <w:rFonts w:eastAsia="Calibri"/>
                <w:color w:val="000000"/>
                <w:lang w:eastAsia="en-US"/>
              </w:rPr>
              <w:t>т.вр</w:t>
            </w:r>
            <w:proofErr w:type="spellEnd"/>
            <w:r w:rsidRPr="005D58EC">
              <w:rPr>
                <w:rFonts w:eastAsia="Calibri"/>
                <w:color w:val="000000"/>
                <w:lang w:eastAsia="en-US"/>
              </w:rPr>
              <w:t>. узел №3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D58EC">
            <w:pPr>
              <w:keepNext/>
              <w:widowControl w:val="0"/>
              <w:jc w:val="center"/>
              <w:rPr>
                <w:color w:val="FF0000"/>
              </w:rPr>
            </w:pPr>
            <w:r w:rsidRPr="005D58EC">
              <w:rPr>
                <w:rFonts w:eastAsia="Calibri"/>
                <w:color w:val="000000"/>
                <w:lang w:eastAsia="en-US"/>
              </w:rPr>
              <w:t>273х7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D58EC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D58EC">
              <w:rPr>
                <w:rFonts w:eastAsia="Calibri"/>
                <w:color w:val="000000"/>
                <w:lang w:eastAsia="en-US"/>
              </w:rPr>
              <w:t>1,19/1,13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D58EC">
            <w:pPr>
              <w:widowControl w:val="0"/>
              <w:suppressAutoHyphens/>
              <w:jc w:val="center"/>
              <w:rPr>
                <w:rFonts w:eastAsia="Calibri"/>
                <w:color w:val="000000"/>
                <w:lang w:eastAsia="en-US"/>
              </w:rPr>
            </w:pPr>
            <w:r w:rsidRPr="005D58EC">
              <w:rPr>
                <w:rFonts w:eastAsia="Calibri"/>
                <w:color w:val="000000"/>
                <w:lang w:eastAsia="en-US"/>
              </w:rPr>
              <w:t>3839,9/51233,67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D58EC">
            <w:pPr>
              <w:keepNext/>
              <w:widowControl w:val="0"/>
              <w:jc w:val="center"/>
            </w:pPr>
            <w:r w:rsidRPr="005D58EC">
              <w:t>C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8EC" w:rsidRPr="005D58EC" w:rsidRDefault="005D58EC" w:rsidP="005D58EC">
            <w:pPr>
              <w:keepNext/>
              <w:widowControl w:val="0"/>
              <w:jc w:val="center"/>
              <w:rPr>
                <w:color w:val="FF0000"/>
              </w:rPr>
            </w:pPr>
            <w:r w:rsidRPr="005D58EC">
              <w:rPr>
                <w:rFonts w:eastAsia="Calibri"/>
                <w:color w:val="000000"/>
                <w:lang w:eastAsia="en-US"/>
              </w:rPr>
              <w:t>1135,68</w:t>
            </w:r>
          </w:p>
        </w:tc>
      </w:tr>
      <w:tr w:rsidR="005D58EC" w:rsidRPr="005D58EC" w:rsidTr="00EE7CE1">
        <w:trPr>
          <w:cantSplit/>
          <w:trHeight w:val="719"/>
          <w:jc w:val="center"/>
        </w:trPr>
        <w:tc>
          <w:tcPr>
            <w:tcW w:w="1009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D58EC">
            <w:pPr>
              <w:keepNext/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D58EC">
            <w:pPr>
              <w:keepNext/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5D58EC">
              <w:rPr>
                <w:rFonts w:eastAsia="Calibri"/>
                <w:color w:val="000000"/>
                <w:lang w:eastAsia="en-US"/>
              </w:rPr>
              <w:t>т.вр</w:t>
            </w:r>
            <w:proofErr w:type="spellEnd"/>
            <w:r w:rsidRPr="005D58EC">
              <w:rPr>
                <w:rFonts w:eastAsia="Calibri"/>
                <w:color w:val="000000"/>
                <w:lang w:eastAsia="en-US"/>
              </w:rPr>
              <w:t>. узел №3 -</w:t>
            </w:r>
            <w:proofErr w:type="spellStart"/>
            <w:r w:rsidRPr="005D58EC">
              <w:rPr>
                <w:rFonts w:eastAsia="Calibri"/>
                <w:color w:val="000000"/>
                <w:lang w:eastAsia="en-US"/>
              </w:rPr>
              <w:t>т.вр</w:t>
            </w:r>
            <w:proofErr w:type="spellEnd"/>
            <w:r w:rsidRPr="005D58EC">
              <w:rPr>
                <w:rFonts w:eastAsia="Calibri"/>
                <w:color w:val="000000"/>
                <w:lang w:eastAsia="en-US"/>
              </w:rPr>
              <w:t>. уз.1а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D58EC">
            <w:pPr>
              <w:keepNext/>
              <w:widowControl w:val="0"/>
              <w:jc w:val="center"/>
              <w:rPr>
                <w:color w:val="FF0000"/>
              </w:rPr>
            </w:pPr>
            <w:r w:rsidRPr="005D58EC">
              <w:rPr>
                <w:rFonts w:eastAsia="Calibri"/>
                <w:color w:val="000000"/>
                <w:lang w:eastAsia="en-US"/>
              </w:rPr>
              <w:t>273х7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D58EC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D58EC">
              <w:rPr>
                <w:rFonts w:eastAsia="Calibri"/>
                <w:color w:val="000000"/>
                <w:lang w:eastAsia="en-US"/>
              </w:rPr>
              <w:t>1,13/0,51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D58EC">
            <w:pPr>
              <w:widowControl w:val="0"/>
              <w:suppressAutoHyphens/>
              <w:jc w:val="center"/>
              <w:rPr>
                <w:rFonts w:eastAsia="Calibri"/>
                <w:color w:val="000000"/>
                <w:lang w:eastAsia="en-US"/>
              </w:rPr>
            </w:pPr>
            <w:r w:rsidRPr="005D58EC">
              <w:rPr>
                <w:rFonts w:eastAsia="Calibri"/>
                <w:color w:val="000000"/>
                <w:lang w:eastAsia="en-US"/>
              </w:rPr>
              <w:t>4366,4/63064,45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D58EC">
            <w:pPr>
              <w:keepNext/>
              <w:widowControl w:val="0"/>
              <w:jc w:val="center"/>
            </w:pPr>
            <w:r w:rsidRPr="005D58EC">
              <w:t>C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8EC" w:rsidRPr="005D58EC" w:rsidRDefault="005D58EC" w:rsidP="005D58EC">
            <w:pPr>
              <w:keepNext/>
              <w:widowControl w:val="0"/>
              <w:jc w:val="center"/>
              <w:rPr>
                <w:color w:val="FF0000"/>
              </w:rPr>
            </w:pPr>
            <w:r w:rsidRPr="005D58EC">
              <w:rPr>
                <w:rFonts w:eastAsia="Calibri"/>
                <w:color w:val="000000"/>
                <w:lang w:eastAsia="en-US"/>
              </w:rPr>
              <w:t>6122,35</w:t>
            </w:r>
          </w:p>
        </w:tc>
      </w:tr>
      <w:tr w:rsidR="005D58EC" w:rsidRPr="005D58EC" w:rsidTr="00EE7CE1">
        <w:trPr>
          <w:cantSplit/>
          <w:trHeight w:val="719"/>
          <w:jc w:val="center"/>
        </w:trPr>
        <w:tc>
          <w:tcPr>
            <w:tcW w:w="2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D58EC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D58EC">
              <w:rPr>
                <w:rFonts w:eastAsia="Calibri"/>
                <w:color w:val="000000"/>
                <w:lang w:eastAsia="en-US"/>
              </w:rPr>
              <w:t>Высоконапорный водовод</w:t>
            </w:r>
            <w:r w:rsidRPr="005D58EC">
              <w:rPr>
                <w:rFonts w:eastAsia="Calibri"/>
                <w:color w:val="000000"/>
                <w:lang w:eastAsia="en-US"/>
              </w:rPr>
              <w:br/>
              <w:t xml:space="preserve"> </w:t>
            </w:r>
            <w:proofErr w:type="spellStart"/>
            <w:r w:rsidRPr="005D58EC">
              <w:rPr>
                <w:rFonts w:eastAsia="Calibri"/>
                <w:color w:val="000000"/>
                <w:lang w:eastAsia="en-US"/>
              </w:rPr>
              <w:t>т.вр</w:t>
            </w:r>
            <w:proofErr w:type="spellEnd"/>
            <w:r w:rsidRPr="005D58EC">
              <w:rPr>
                <w:rFonts w:eastAsia="Calibri"/>
                <w:color w:val="000000"/>
                <w:lang w:eastAsia="en-US"/>
              </w:rPr>
              <w:t>. куст № 197 - куст № 197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D58EC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D58EC">
              <w:rPr>
                <w:rFonts w:eastAsia="Calibri"/>
                <w:color w:val="000000"/>
                <w:lang w:eastAsia="en-US"/>
              </w:rPr>
              <w:t>168х14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D58EC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D58EC">
              <w:rPr>
                <w:rFonts w:eastAsia="Calibri"/>
                <w:color w:val="000000"/>
                <w:lang w:eastAsia="en-US"/>
              </w:rPr>
              <w:t>22,87/16,75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D58EC">
            <w:pPr>
              <w:widowControl w:val="0"/>
              <w:suppressAutoHyphens/>
              <w:jc w:val="center"/>
              <w:rPr>
                <w:rFonts w:eastAsia="Calibri"/>
                <w:color w:val="000000"/>
                <w:lang w:eastAsia="en-US"/>
              </w:rPr>
            </w:pPr>
            <w:r w:rsidRPr="005D58EC">
              <w:rPr>
                <w:rFonts w:eastAsia="Calibri"/>
                <w:color w:val="000000"/>
                <w:lang w:eastAsia="en-US"/>
              </w:rPr>
              <w:t>705/-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EC" w:rsidRPr="005D58EC" w:rsidRDefault="005D58EC" w:rsidP="005D58EC">
            <w:pPr>
              <w:keepNext/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D58EC">
              <w:t>C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8EC" w:rsidRPr="005D58EC" w:rsidRDefault="005D58EC" w:rsidP="005D58EC">
            <w:pPr>
              <w:keepNext/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D58EC">
              <w:rPr>
                <w:rFonts w:eastAsia="Calibri"/>
                <w:color w:val="000000"/>
                <w:lang w:eastAsia="en-US"/>
              </w:rPr>
              <w:t>4513,55</w:t>
            </w:r>
          </w:p>
        </w:tc>
      </w:tr>
    </w:tbl>
    <w:p w:rsidR="003007C9" w:rsidRPr="003007C9" w:rsidRDefault="00561BF7" w:rsidP="00561BF7">
      <w:pPr>
        <w:tabs>
          <w:tab w:val="left" w:pos="0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  <w:r w:rsidR="00821225" w:rsidRPr="003007C9">
        <w:rPr>
          <w:color w:val="000000" w:themeColor="text1"/>
          <w:sz w:val="26"/>
          <w:szCs w:val="26"/>
        </w:rPr>
        <w:t>».</w:t>
      </w:r>
    </w:p>
    <w:p w:rsidR="00154283" w:rsidRPr="00561BF7" w:rsidRDefault="009A16AE" w:rsidP="00561BF7">
      <w:pPr>
        <w:pStyle w:val="a3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561BF7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561BF7">
        <w:rPr>
          <w:sz w:val="26"/>
          <w:szCs w:val="26"/>
        </w:rPr>
        <w:t xml:space="preserve"> </w:t>
      </w:r>
      <w:r w:rsidRPr="00561BF7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561BF7" w:rsidRDefault="00EB427C" w:rsidP="00561BF7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561BF7">
        <w:rPr>
          <w:sz w:val="26"/>
          <w:szCs w:val="26"/>
        </w:rPr>
        <w:t>Контроль за выполнением постановления</w:t>
      </w:r>
      <w:r w:rsidR="0052579E" w:rsidRPr="00561BF7">
        <w:rPr>
          <w:sz w:val="26"/>
          <w:szCs w:val="26"/>
        </w:rPr>
        <w:t xml:space="preserve"> возложить</w:t>
      </w:r>
      <w:r w:rsidRPr="00561BF7">
        <w:rPr>
          <w:sz w:val="26"/>
          <w:szCs w:val="26"/>
        </w:rPr>
        <w:t xml:space="preserve"> </w:t>
      </w:r>
      <w:r w:rsidR="005C302E" w:rsidRPr="00561BF7">
        <w:rPr>
          <w:sz w:val="26"/>
          <w:szCs w:val="26"/>
        </w:rPr>
        <w:t>на директора департамента имущественных отношений</w:t>
      </w:r>
      <w:r w:rsidR="00E97F33" w:rsidRPr="00561BF7">
        <w:rPr>
          <w:sz w:val="26"/>
          <w:szCs w:val="26"/>
        </w:rPr>
        <w:t xml:space="preserve"> – заместителя</w:t>
      </w:r>
      <w:r w:rsidR="008665A3" w:rsidRPr="00561BF7">
        <w:rPr>
          <w:sz w:val="26"/>
          <w:szCs w:val="26"/>
        </w:rPr>
        <w:t xml:space="preserve"> главы </w:t>
      </w:r>
      <w:r w:rsidR="006D2FF1" w:rsidRPr="00561BF7">
        <w:rPr>
          <w:sz w:val="26"/>
          <w:szCs w:val="26"/>
        </w:rPr>
        <w:t xml:space="preserve">Нефтеюганского </w:t>
      </w:r>
      <w:r w:rsidR="00E97F33" w:rsidRPr="00561BF7">
        <w:rPr>
          <w:sz w:val="26"/>
          <w:szCs w:val="26"/>
        </w:rPr>
        <w:t>района</w:t>
      </w:r>
      <w:r w:rsidR="000F3FFA" w:rsidRPr="00561BF7">
        <w:rPr>
          <w:sz w:val="26"/>
          <w:szCs w:val="26"/>
        </w:rPr>
        <w:t xml:space="preserve"> </w:t>
      </w:r>
      <w:r w:rsidR="006E3E5D" w:rsidRPr="00561BF7">
        <w:rPr>
          <w:sz w:val="26"/>
          <w:szCs w:val="26"/>
        </w:rPr>
        <w:t>Бородкин</w:t>
      </w:r>
      <w:r w:rsidR="00A468AD" w:rsidRPr="00561BF7">
        <w:rPr>
          <w:sz w:val="26"/>
          <w:szCs w:val="26"/>
        </w:rPr>
        <w:t>у</w:t>
      </w:r>
      <w:r w:rsidR="006E3E5D" w:rsidRPr="00561BF7">
        <w:rPr>
          <w:sz w:val="26"/>
          <w:szCs w:val="26"/>
        </w:rPr>
        <w:t xml:space="preserve"> О.В</w:t>
      </w:r>
      <w:r w:rsidR="009E656E" w:rsidRPr="00561BF7">
        <w:rPr>
          <w:sz w:val="26"/>
          <w:szCs w:val="26"/>
        </w:rPr>
        <w:t>.</w:t>
      </w:r>
    </w:p>
    <w:p w:rsidR="00EB427C" w:rsidRPr="003007C9" w:rsidRDefault="00EB427C" w:rsidP="003007C9">
      <w:pPr>
        <w:jc w:val="both"/>
        <w:rPr>
          <w:sz w:val="26"/>
          <w:szCs w:val="26"/>
        </w:rPr>
      </w:pPr>
    </w:p>
    <w:p w:rsidR="003007C9" w:rsidRPr="003007C9" w:rsidRDefault="003007C9" w:rsidP="003007C9">
      <w:pPr>
        <w:jc w:val="both"/>
        <w:rPr>
          <w:sz w:val="26"/>
          <w:szCs w:val="26"/>
        </w:rPr>
      </w:pPr>
    </w:p>
    <w:p w:rsidR="003007C9" w:rsidRPr="003007C9" w:rsidRDefault="003007C9" w:rsidP="003007C9">
      <w:pPr>
        <w:jc w:val="both"/>
        <w:rPr>
          <w:sz w:val="26"/>
          <w:szCs w:val="26"/>
        </w:rPr>
      </w:pPr>
    </w:p>
    <w:p w:rsidR="00561BF7" w:rsidRPr="001D187A" w:rsidRDefault="00177C90" w:rsidP="001D187A">
      <w:pPr>
        <w:tabs>
          <w:tab w:val="left" w:pos="6237"/>
        </w:tabs>
        <w:spacing w:line="280" w:lineRule="exact"/>
        <w:rPr>
          <w:sz w:val="26"/>
          <w:szCs w:val="26"/>
        </w:rPr>
      </w:pPr>
      <w:r w:rsidRPr="003007C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569DC" wp14:editId="22DB024D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CCF" w:rsidRDefault="00950CCF" w:rsidP="00004761">
                            <w:pPr>
                              <w:pStyle w:val="a8"/>
                            </w:pPr>
                            <w:r>
                              <w:t xml:space="preserve">Приложение </w:t>
                            </w:r>
                          </w:p>
                          <w:p w:rsidR="00950CCF" w:rsidRDefault="00950CCF" w:rsidP="00004761">
                            <w:pPr>
                              <w:pStyle w:val="a8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950CCF" w:rsidRDefault="00950CCF" w:rsidP="00004761">
                            <w:pPr>
                              <w:pStyle w:val="a8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950CCF" w:rsidRDefault="00950CCF" w:rsidP="00004761">
                      <w:pPr>
                        <w:pStyle w:val="a8"/>
                      </w:pPr>
                      <w:r>
                        <w:t xml:space="preserve">Приложение </w:t>
                      </w:r>
                    </w:p>
                    <w:p w:rsidR="00950CCF" w:rsidRDefault="00950CCF" w:rsidP="00004761">
                      <w:pPr>
                        <w:pStyle w:val="a8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950CCF" w:rsidRDefault="00950CCF" w:rsidP="00004761">
                      <w:pPr>
                        <w:pStyle w:val="a8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561BF7" w:rsidRPr="001D187A">
        <w:rPr>
          <w:sz w:val="26"/>
          <w:szCs w:val="26"/>
        </w:rPr>
        <w:t xml:space="preserve">Глава района </w:t>
      </w:r>
      <w:r w:rsidR="00561BF7" w:rsidRPr="001D187A">
        <w:rPr>
          <w:sz w:val="26"/>
          <w:szCs w:val="26"/>
        </w:rPr>
        <w:tab/>
      </w:r>
      <w:proofErr w:type="spellStart"/>
      <w:r w:rsidR="00561BF7" w:rsidRPr="001D187A">
        <w:rPr>
          <w:sz w:val="26"/>
          <w:szCs w:val="26"/>
        </w:rPr>
        <w:t>Г.В.Лапковская</w:t>
      </w:r>
      <w:proofErr w:type="spellEnd"/>
    </w:p>
    <w:p w:rsidR="00CA5ADC" w:rsidRPr="003007C9" w:rsidRDefault="00CA5ADC" w:rsidP="003007C9">
      <w:pPr>
        <w:jc w:val="both"/>
        <w:rPr>
          <w:sz w:val="26"/>
          <w:szCs w:val="26"/>
        </w:rPr>
      </w:pPr>
    </w:p>
    <w:sectPr w:rsidR="00CA5ADC" w:rsidRPr="003007C9" w:rsidSect="00561BF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68" w:rsidRDefault="00926D68" w:rsidP="00177C90">
      <w:r>
        <w:separator/>
      </w:r>
    </w:p>
  </w:endnote>
  <w:endnote w:type="continuationSeparator" w:id="0">
    <w:p w:rsidR="00926D68" w:rsidRDefault="00926D68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68" w:rsidRDefault="00926D68" w:rsidP="00177C90">
      <w:r>
        <w:separator/>
      </w:r>
    </w:p>
  </w:footnote>
  <w:footnote w:type="continuationSeparator" w:id="0">
    <w:p w:rsidR="00926D68" w:rsidRDefault="00926D68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28080706"/>
      <w:docPartObj>
        <w:docPartGallery w:val="Page Numbers (Top of Page)"/>
        <w:docPartUnique/>
      </w:docPartObj>
    </w:sdtPr>
    <w:sdtEndPr/>
    <w:sdtContent>
      <w:p w:rsidR="00950CCF" w:rsidRPr="003007C9" w:rsidRDefault="00950CCF">
        <w:pPr>
          <w:pStyle w:val="a9"/>
          <w:jc w:val="center"/>
          <w:rPr>
            <w:sz w:val="26"/>
            <w:szCs w:val="26"/>
          </w:rPr>
        </w:pPr>
        <w:r w:rsidRPr="003007C9">
          <w:rPr>
            <w:sz w:val="26"/>
            <w:szCs w:val="26"/>
          </w:rPr>
          <w:fldChar w:fldCharType="begin"/>
        </w:r>
        <w:r w:rsidRPr="003007C9">
          <w:rPr>
            <w:sz w:val="26"/>
            <w:szCs w:val="26"/>
          </w:rPr>
          <w:instrText>PAGE   \* MERGEFORMAT</w:instrText>
        </w:r>
        <w:r w:rsidRPr="003007C9">
          <w:rPr>
            <w:sz w:val="26"/>
            <w:szCs w:val="26"/>
          </w:rPr>
          <w:fldChar w:fldCharType="separate"/>
        </w:r>
        <w:r w:rsidR="002A5457">
          <w:rPr>
            <w:noProof/>
            <w:sz w:val="26"/>
            <w:szCs w:val="26"/>
          </w:rPr>
          <w:t>2</w:t>
        </w:r>
        <w:r w:rsidRPr="003007C9">
          <w:rPr>
            <w:sz w:val="26"/>
            <w:szCs w:val="26"/>
          </w:rPr>
          <w:fldChar w:fldCharType="end"/>
        </w:r>
      </w:p>
    </w:sdtContent>
  </w:sdt>
  <w:p w:rsidR="00950CCF" w:rsidRPr="003007C9" w:rsidRDefault="00950CCF">
    <w:pPr>
      <w:pStyle w:val="a9"/>
      <w:rPr>
        <w:sz w:val="26"/>
        <w:szCs w:val="26"/>
      </w:rPr>
    </w:pPr>
  </w:p>
  <w:p w:rsidR="00950CCF" w:rsidRDefault="00950C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35D9"/>
    <w:multiLevelType w:val="hybridMultilevel"/>
    <w:tmpl w:val="1188D2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B890C25"/>
    <w:multiLevelType w:val="hybridMultilevel"/>
    <w:tmpl w:val="7FAC69A2"/>
    <w:lvl w:ilvl="0" w:tplc="5D6A294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F132F"/>
    <w:multiLevelType w:val="hybridMultilevel"/>
    <w:tmpl w:val="6B6A2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65B08"/>
    <w:rsid w:val="0008383B"/>
    <w:rsid w:val="000A3297"/>
    <w:rsid w:val="000A3F1D"/>
    <w:rsid w:val="000C34F5"/>
    <w:rsid w:val="000D2EC8"/>
    <w:rsid w:val="000D6FDD"/>
    <w:rsid w:val="000E0221"/>
    <w:rsid w:val="000F3FFA"/>
    <w:rsid w:val="001052D9"/>
    <w:rsid w:val="0011276A"/>
    <w:rsid w:val="00117345"/>
    <w:rsid w:val="001179FA"/>
    <w:rsid w:val="001240B9"/>
    <w:rsid w:val="00127B44"/>
    <w:rsid w:val="0013111A"/>
    <w:rsid w:val="00140739"/>
    <w:rsid w:val="00154283"/>
    <w:rsid w:val="00164672"/>
    <w:rsid w:val="00171846"/>
    <w:rsid w:val="00177C90"/>
    <w:rsid w:val="001879D1"/>
    <w:rsid w:val="001927C5"/>
    <w:rsid w:val="001971D8"/>
    <w:rsid w:val="001C1D1A"/>
    <w:rsid w:val="0020010B"/>
    <w:rsid w:val="002065A9"/>
    <w:rsid w:val="00232E44"/>
    <w:rsid w:val="00256650"/>
    <w:rsid w:val="002634FA"/>
    <w:rsid w:val="00291E53"/>
    <w:rsid w:val="00291FC9"/>
    <w:rsid w:val="002A5457"/>
    <w:rsid w:val="002C6769"/>
    <w:rsid w:val="002F0BBD"/>
    <w:rsid w:val="003007C9"/>
    <w:rsid w:val="003014B1"/>
    <w:rsid w:val="003127EA"/>
    <w:rsid w:val="003239EB"/>
    <w:rsid w:val="003249A4"/>
    <w:rsid w:val="00360E1D"/>
    <w:rsid w:val="00364723"/>
    <w:rsid w:val="003B682E"/>
    <w:rsid w:val="003C1109"/>
    <w:rsid w:val="003C725B"/>
    <w:rsid w:val="003E74DA"/>
    <w:rsid w:val="00456419"/>
    <w:rsid w:val="00486B0C"/>
    <w:rsid w:val="004A1271"/>
    <w:rsid w:val="004B4E30"/>
    <w:rsid w:val="004C6B7D"/>
    <w:rsid w:val="004E4244"/>
    <w:rsid w:val="004F4105"/>
    <w:rsid w:val="005048D6"/>
    <w:rsid w:val="005231CA"/>
    <w:rsid w:val="0052579E"/>
    <w:rsid w:val="005548F8"/>
    <w:rsid w:val="00554D7E"/>
    <w:rsid w:val="00561BF7"/>
    <w:rsid w:val="00566DB6"/>
    <w:rsid w:val="00581ED3"/>
    <w:rsid w:val="00587535"/>
    <w:rsid w:val="0059116F"/>
    <w:rsid w:val="00596488"/>
    <w:rsid w:val="005A70B5"/>
    <w:rsid w:val="005C302E"/>
    <w:rsid w:val="005C47CB"/>
    <w:rsid w:val="005D58EC"/>
    <w:rsid w:val="005E3437"/>
    <w:rsid w:val="005E655C"/>
    <w:rsid w:val="005F6EF2"/>
    <w:rsid w:val="00602C48"/>
    <w:rsid w:val="00616975"/>
    <w:rsid w:val="006241D1"/>
    <w:rsid w:val="006358FE"/>
    <w:rsid w:val="00643F87"/>
    <w:rsid w:val="006532A0"/>
    <w:rsid w:val="00663007"/>
    <w:rsid w:val="00666A02"/>
    <w:rsid w:val="00667230"/>
    <w:rsid w:val="0067280F"/>
    <w:rsid w:val="00687056"/>
    <w:rsid w:val="00692714"/>
    <w:rsid w:val="00697529"/>
    <w:rsid w:val="006A3B2D"/>
    <w:rsid w:val="006A652A"/>
    <w:rsid w:val="006B0B6E"/>
    <w:rsid w:val="006B106D"/>
    <w:rsid w:val="006B13F5"/>
    <w:rsid w:val="006B67FD"/>
    <w:rsid w:val="006C045F"/>
    <w:rsid w:val="006D2FF1"/>
    <w:rsid w:val="006D53CE"/>
    <w:rsid w:val="006E1591"/>
    <w:rsid w:val="006E263B"/>
    <w:rsid w:val="006E3E5D"/>
    <w:rsid w:val="006E6601"/>
    <w:rsid w:val="0070041A"/>
    <w:rsid w:val="0070784C"/>
    <w:rsid w:val="0071092F"/>
    <w:rsid w:val="007148E8"/>
    <w:rsid w:val="00714E32"/>
    <w:rsid w:val="00737056"/>
    <w:rsid w:val="00752FDD"/>
    <w:rsid w:val="007625C9"/>
    <w:rsid w:val="0076475D"/>
    <w:rsid w:val="007708E6"/>
    <w:rsid w:val="00777EAC"/>
    <w:rsid w:val="007928D5"/>
    <w:rsid w:val="007B2041"/>
    <w:rsid w:val="007D6C17"/>
    <w:rsid w:val="007E06B6"/>
    <w:rsid w:val="007E157A"/>
    <w:rsid w:val="007E7B50"/>
    <w:rsid w:val="007F126D"/>
    <w:rsid w:val="007F17E1"/>
    <w:rsid w:val="00812424"/>
    <w:rsid w:val="00821040"/>
    <w:rsid w:val="00821225"/>
    <w:rsid w:val="00825EA7"/>
    <w:rsid w:val="00826D89"/>
    <w:rsid w:val="00830397"/>
    <w:rsid w:val="00833BED"/>
    <w:rsid w:val="00842230"/>
    <w:rsid w:val="00845025"/>
    <w:rsid w:val="00854328"/>
    <w:rsid w:val="0085433F"/>
    <w:rsid w:val="008665A3"/>
    <w:rsid w:val="0088568B"/>
    <w:rsid w:val="0089036D"/>
    <w:rsid w:val="008B6AC0"/>
    <w:rsid w:val="008C0179"/>
    <w:rsid w:val="008C4145"/>
    <w:rsid w:val="008C5BD0"/>
    <w:rsid w:val="00907672"/>
    <w:rsid w:val="00925D67"/>
    <w:rsid w:val="00926D68"/>
    <w:rsid w:val="00927303"/>
    <w:rsid w:val="0093323C"/>
    <w:rsid w:val="00950CCF"/>
    <w:rsid w:val="009536B6"/>
    <w:rsid w:val="0096304F"/>
    <w:rsid w:val="009A122B"/>
    <w:rsid w:val="009A16AE"/>
    <w:rsid w:val="009A2A4D"/>
    <w:rsid w:val="009B1A76"/>
    <w:rsid w:val="009B5421"/>
    <w:rsid w:val="009C51D9"/>
    <w:rsid w:val="009C6AAF"/>
    <w:rsid w:val="009E656E"/>
    <w:rsid w:val="009F1D25"/>
    <w:rsid w:val="009F51B1"/>
    <w:rsid w:val="00A11B82"/>
    <w:rsid w:val="00A15A83"/>
    <w:rsid w:val="00A23538"/>
    <w:rsid w:val="00A468AD"/>
    <w:rsid w:val="00A5451A"/>
    <w:rsid w:val="00A5589D"/>
    <w:rsid w:val="00A77BD4"/>
    <w:rsid w:val="00A952CA"/>
    <w:rsid w:val="00AA30D8"/>
    <w:rsid w:val="00AB67CE"/>
    <w:rsid w:val="00AC5406"/>
    <w:rsid w:val="00AD3013"/>
    <w:rsid w:val="00AE27E1"/>
    <w:rsid w:val="00AE423E"/>
    <w:rsid w:val="00AF648B"/>
    <w:rsid w:val="00B00667"/>
    <w:rsid w:val="00B10083"/>
    <w:rsid w:val="00B21AFE"/>
    <w:rsid w:val="00B25084"/>
    <w:rsid w:val="00B5213C"/>
    <w:rsid w:val="00B55335"/>
    <w:rsid w:val="00B55C15"/>
    <w:rsid w:val="00B6598B"/>
    <w:rsid w:val="00B67B29"/>
    <w:rsid w:val="00B75DB5"/>
    <w:rsid w:val="00B76BE1"/>
    <w:rsid w:val="00B77926"/>
    <w:rsid w:val="00B8266F"/>
    <w:rsid w:val="00BA0869"/>
    <w:rsid w:val="00BB6C0C"/>
    <w:rsid w:val="00BD1443"/>
    <w:rsid w:val="00BE7079"/>
    <w:rsid w:val="00C066D8"/>
    <w:rsid w:val="00C10BEC"/>
    <w:rsid w:val="00C22034"/>
    <w:rsid w:val="00C51F9A"/>
    <w:rsid w:val="00C73FE9"/>
    <w:rsid w:val="00C801E4"/>
    <w:rsid w:val="00C9519B"/>
    <w:rsid w:val="00C95512"/>
    <w:rsid w:val="00C95E26"/>
    <w:rsid w:val="00CA126C"/>
    <w:rsid w:val="00CA3BD7"/>
    <w:rsid w:val="00CA5ADC"/>
    <w:rsid w:val="00CD3918"/>
    <w:rsid w:val="00CE324F"/>
    <w:rsid w:val="00CE428B"/>
    <w:rsid w:val="00CE7C4E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B47E9"/>
    <w:rsid w:val="00DC3FDF"/>
    <w:rsid w:val="00DD03DF"/>
    <w:rsid w:val="00DD6A9A"/>
    <w:rsid w:val="00E15D98"/>
    <w:rsid w:val="00E203E6"/>
    <w:rsid w:val="00E22C61"/>
    <w:rsid w:val="00E4334B"/>
    <w:rsid w:val="00E44F73"/>
    <w:rsid w:val="00E5045C"/>
    <w:rsid w:val="00E52C19"/>
    <w:rsid w:val="00E7253C"/>
    <w:rsid w:val="00E84C7E"/>
    <w:rsid w:val="00E97F33"/>
    <w:rsid w:val="00EA47A1"/>
    <w:rsid w:val="00EB0567"/>
    <w:rsid w:val="00EB427C"/>
    <w:rsid w:val="00ED0465"/>
    <w:rsid w:val="00ED3F0A"/>
    <w:rsid w:val="00F163B1"/>
    <w:rsid w:val="00F41DFD"/>
    <w:rsid w:val="00F55EFD"/>
    <w:rsid w:val="00F56BE6"/>
    <w:rsid w:val="00F73F3F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D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aa"/>
    <w:unhideWhenUsed/>
    <w:rsid w:val="00177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 Знак Знак1,Знак Знак2, Знак Знак1"/>
    <w:basedOn w:val="a0"/>
    <w:link w:val="a9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e">
    <w:name w:val="Название Знак"/>
    <w:aliases w:val="Знак2 Знак"/>
    <w:basedOn w:val="a0"/>
    <w:link w:val="af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f">
    <w:name w:val="Title"/>
    <w:aliases w:val="Знак2"/>
    <w:basedOn w:val="a"/>
    <w:link w:val="ae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11421">
    <w:name w:val="Стиль211421"/>
    <w:rsid w:val="00587535"/>
    <w:pPr>
      <w:numPr>
        <w:numId w:val="4"/>
      </w:numPr>
    </w:pPr>
  </w:style>
  <w:style w:type="paragraph" w:styleId="2">
    <w:name w:val="List Continue 2"/>
    <w:basedOn w:val="a"/>
    <w:uiPriority w:val="99"/>
    <w:unhideWhenUsed/>
    <w:rsid w:val="00587535"/>
    <w:pPr>
      <w:spacing w:after="120"/>
      <w:ind w:left="566"/>
      <w:contextualSpacing/>
    </w:pPr>
  </w:style>
  <w:style w:type="character" w:customStyle="1" w:styleId="a4">
    <w:name w:val="Абзац списка Знак"/>
    <w:link w:val="a3"/>
    <w:uiPriority w:val="99"/>
    <w:locked/>
    <w:rsid w:val="0058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6304F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96304F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63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1"/>
    <w:aliases w:val="Знак Знак Знак,Знак Знак1, Знак Знак"/>
    <w:locked/>
    <w:rsid w:val="0096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табл центр12"/>
    <w:link w:val="120"/>
    <w:autoRedefine/>
    <w:qFormat/>
    <w:rsid w:val="00950CCF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120">
    <w:name w:val="Текст табл центр12 Знак"/>
    <w:basedOn w:val="a0"/>
    <w:link w:val="12"/>
    <w:rsid w:val="00950CCF"/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aa"/>
    <w:unhideWhenUsed/>
    <w:rsid w:val="00177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 Знак Знак1,Знак Знак2, Знак Знак1"/>
    <w:basedOn w:val="a0"/>
    <w:link w:val="a9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e">
    <w:name w:val="Название Знак"/>
    <w:aliases w:val="Знак2 Знак"/>
    <w:basedOn w:val="a0"/>
    <w:link w:val="af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f">
    <w:name w:val="Title"/>
    <w:aliases w:val="Знак2"/>
    <w:basedOn w:val="a"/>
    <w:link w:val="ae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11421">
    <w:name w:val="Стиль211421"/>
    <w:rsid w:val="00587535"/>
    <w:pPr>
      <w:numPr>
        <w:numId w:val="4"/>
      </w:numPr>
    </w:pPr>
  </w:style>
  <w:style w:type="paragraph" w:styleId="2">
    <w:name w:val="List Continue 2"/>
    <w:basedOn w:val="a"/>
    <w:uiPriority w:val="99"/>
    <w:unhideWhenUsed/>
    <w:rsid w:val="00587535"/>
    <w:pPr>
      <w:spacing w:after="120"/>
      <w:ind w:left="566"/>
      <w:contextualSpacing/>
    </w:pPr>
  </w:style>
  <w:style w:type="character" w:customStyle="1" w:styleId="a4">
    <w:name w:val="Абзац списка Знак"/>
    <w:link w:val="a3"/>
    <w:uiPriority w:val="99"/>
    <w:locked/>
    <w:rsid w:val="0058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6304F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96304F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63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1"/>
    <w:aliases w:val="Знак Знак Знак,Знак Знак1, Знак Знак"/>
    <w:locked/>
    <w:rsid w:val="0096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табл центр12"/>
    <w:link w:val="120"/>
    <w:autoRedefine/>
    <w:qFormat/>
    <w:rsid w:val="00950CCF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120">
    <w:name w:val="Текст табл центр12 Знак"/>
    <w:basedOn w:val="a0"/>
    <w:link w:val="12"/>
    <w:rsid w:val="00950CCF"/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04DD1-A45B-4A5B-B175-5F435046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4872</Words>
  <Characters>27774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2021-01-15T04:25:00Z</cp:lastPrinted>
  <dcterms:created xsi:type="dcterms:W3CDTF">2021-01-19T07:49:00Z</dcterms:created>
  <dcterms:modified xsi:type="dcterms:W3CDTF">2021-01-19T07:49:00Z</dcterms:modified>
</cp:coreProperties>
</file>