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4640" w14:textId="6C95EC55" w:rsidR="007854D2" w:rsidRPr="00113983" w:rsidRDefault="007854D2" w:rsidP="001139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 w:rsidRPr="00297119">
        <w:rPr>
          <w:b/>
          <w:noProof/>
          <w:sz w:val="16"/>
        </w:rPr>
        <w:drawing>
          <wp:inline distT="0" distB="0" distL="0" distR="0" wp14:anchorId="0510EB23" wp14:editId="54160A4C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8E95A" w14:textId="77777777" w:rsidR="007854D2" w:rsidRPr="00113983" w:rsidRDefault="007854D2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C0D1550" w14:textId="77777777" w:rsidR="007854D2" w:rsidRPr="00113983" w:rsidRDefault="007854D2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3CF75BF4" w14:textId="77777777" w:rsidR="007854D2" w:rsidRPr="00113983" w:rsidRDefault="007854D2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788F7AD3" w14:textId="77777777" w:rsidR="007854D2" w:rsidRPr="00113983" w:rsidRDefault="007854D2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3367F307" w14:textId="77777777" w:rsidR="007854D2" w:rsidRPr="00113983" w:rsidRDefault="007854D2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35E32F7B" w14:textId="77777777" w:rsidR="007854D2" w:rsidRPr="00113983" w:rsidRDefault="007854D2" w:rsidP="00113983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854D2" w:rsidRPr="00113983" w14:paraId="3B307431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7A156A6" w14:textId="77777777" w:rsidR="007854D2" w:rsidRPr="007854D2" w:rsidRDefault="007854D2" w:rsidP="0011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4D2">
              <w:rPr>
                <w:rFonts w:ascii="Times New Roman" w:hAnsi="Times New Roman" w:cs="Times New Roman"/>
                <w:sz w:val="26"/>
                <w:szCs w:val="26"/>
              </w:rPr>
              <w:t>23.01.2023</w:t>
            </w:r>
          </w:p>
        </w:tc>
        <w:tc>
          <w:tcPr>
            <w:tcW w:w="6595" w:type="dxa"/>
            <w:vMerge w:val="restart"/>
          </w:tcPr>
          <w:p w14:paraId="33861DC2" w14:textId="541487D5" w:rsidR="007854D2" w:rsidRPr="007854D2" w:rsidRDefault="007854D2" w:rsidP="00113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7854D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7854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7854D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40</w:t>
            </w:r>
            <w:r w:rsidRPr="007854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7854D2" w:rsidRPr="00113983" w14:paraId="794B0E4A" w14:textId="77777777" w:rsidTr="006E2185">
        <w:trPr>
          <w:cantSplit/>
          <w:trHeight w:val="70"/>
        </w:trPr>
        <w:tc>
          <w:tcPr>
            <w:tcW w:w="3119" w:type="dxa"/>
          </w:tcPr>
          <w:p w14:paraId="4CE65809" w14:textId="77777777" w:rsidR="007854D2" w:rsidRPr="00113983" w:rsidRDefault="007854D2" w:rsidP="00113983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3BCC421D" w14:textId="77777777" w:rsidR="007854D2" w:rsidRPr="00113983" w:rsidRDefault="007854D2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6111B25" w14:textId="77777777" w:rsidR="007854D2" w:rsidRPr="00113983" w:rsidRDefault="007854D2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6DDA7F18" w14:textId="4F702165" w:rsidR="00F67482" w:rsidRDefault="007854D2" w:rsidP="00F67482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3527005E" w14:textId="77777777" w:rsidR="00F67482" w:rsidRDefault="00F67482" w:rsidP="00F67482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248CD61" w14:textId="6746D2F4" w:rsidR="009F5AF2" w:rsidRPr="00F67482" w:rsidRDefault="00B0743F" w:rsidP="00F67482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482">
        <w:rPr>
          <w:rFonts w:ascii="Times New Roman" w:eastAsia="Calibri" w:hAnsi="Times New Roman" w:cs="Times New Roman"/>
          <w:sz w:val="26"/>
          <w:szCs w:val="26"/>
        </w:rPr>
        <w:t>О признании утратившим силу постановлени</w:t>
      </w:r>
      <w:r w:rsidR="002D1D97" w:rsidRPr="00F67482">
        <w:rPr>
          <w:rFonts w:ascii="Times New Roman" w:eastAsia="Calibri" w:hAnsi="Times New Roman" w:cs="Times New Roman"/>
          <w:sz w:val="26"/>
          <w:szCs w:val="26"/>
        </w:rPr>
        <w:t>е</w:t>
      </w:r>
      <w:r w:rsidRPr="00F67482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9F5AF2" w:rsidRPr="00F67482">
        <w:rPr>
          <w:rFonts w:ascii="Times New Roman" w:eastAsia="Calibri" w:hAnsi="Times New Roman" w:cs="Times New Roman"/>
          <w:sz w:val="26"/>
          <w:szCs w:val="26"/>
        </w:rPr>
        <w:t>26.12.20</w:t>
      </w:r>
      <w:r w:rsidR="00BE4029" w:rsidRPr="00F67482">
        <w:rPr>
          <w:rFonts w:ascii="Times New Roman" w:eastAsia="Calibri" w:hAnsi="Times New Roman" w:cs="Times New Roman"/>
          <w:sz w:val="26"/>
          <w:szCs w:val="26"/>
        </w:rPr>
        <w:t>22</w:t>
      </w:r>
      <w:r w:rsidRPr="00F67482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9F5AF2" w:rsidRPr="00F67482">
        <w:rPr>
          <w:rFonts w:ascii="Times New Roman" w:eastAsia="Calibri" w:hAnsi="Times New Roman" w:cs="Times New Roman"/>
          <w:sz w:val="26"/>
          <w:szCs w:val="26"/>
        </w:rPr>
        <w:t>2526</w:t>
      </w:r>
      <w:r w:rsidRPr="00F67482">
        <w:rPr>
          <w:rFonts w:ascii="Times New Roman" w:eastAsia="Calibri" w:hAnsi="Times New Roman" w:cs="Times New Roman"/>
          <w:sz w:val="26"/>
          <w:szCs w:val="26"/>
        </w:rPr>
        <w:t>-па</w:t>
      </w:r>
      <w:r w:rsidR="009F5AF2" w:rsidRPr="00F67482">
        <w:rPr>
          <w:rFonts w:ascii="Times New Roman" w:eastAsia="Calibri" w:hAnsi="Times New Roman" w:cs="Times New Roman"/>
          <w:sz w:val="26"/>
          <w:szCs w:val="26"/>
        </w:rPr>
        <w:t>-нпа «</w:t>
      </w:r>
      <w:r w:rsidR="009F5AF2" w:rsidRPr="00F67482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31.10.2016 № 1786-па-нпа</w:t>
      </w:r>
      <w:r w:rsidR="00F67482">
        <w:rPr>
          <w:rFonts w:ascii="Times New Roman" w:hAnsi="Times New Roman" w:cs="Times New Roman"/>
          <w:sz w:val="26"/>
          <w:szCs w:val="26"/>
        </w:rPr>
        <w:br/>
      </w:r>
      <w:r w:rsidR="009F5AF2" w:rsidRPr="00F67482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Нефтеюганского района </w:t>
      </w:r>
      <w:r w:rsidR="00F67482">
        <w:rPr>
          <w:rFonts w:ascii="Times New Roman" w:hAnsi="Times New Roman" w:cs="Times New Roman"/>
          <w:sz w:val="26"/>
          <w:szCs w:val="26"/>
        </w:rPr>
        <w:br/>
      </w:r>
      <w:r w:rsidR="009F5AF2" w:rsidRPr="00F67482">
        <w:rPr>
          <w:rFonts w:ascii="Times New Roman" w:hAnsi="Times New Roman" w:cs="Times New Roman"/>
          <w:sz w:val="26"/>
          <w:szCs w:val="26"/>
        </w:rPr>
        <w:t xml:space="preserve">«Развитие гражданского общества Нефтеюганского района </w:t>
      </w:r>
      <w:r w:rsidR="00F67482">
        <w:rPr>
          <w:rFonts w:ascii="Times New Roman" w:hAnsi="Times New Roman" w:cs="Times New Roman"/>
          <w:sz w:val="26"/>
          <w:szCs w:val="26"/>
        </w:rPr>
        <w:br/>
      </w:r>
      <w:r w:rsidR="009F5AF2" w:rsidRPr="00F67482">
        <w:rPr>
          <w:rFonts w:ascii="Times New Roman" w:hAnsi="Times New Roman" w:cs="Times New Roman"/>
          <w:sz w:val="26"/>
          <w:szCs w:val="26"/>
        </w:rPr>
        <w:t>на 2019-2024 годы и на период до 2030 года»</w:t>
      </w:r>
    </w:p>
    <w:p w14:paraId="1DFBFDDF" w14:textId="77777777" w:rsidR="009F5AF2" w:rsidRPr="00F67482" w:rsidRDefault="009F5AF2" w:rsidP="00F67482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2964EF19" w14:textId="77777777" w:rsidR="000A6214" w:rsidRPr="00F67482" w:rsidRDefault="000A6214" w:rsidP="00F67482">
      <w:pPr>
        <w:pStyle w:val="ConsPlusNonformat"/>
        <w:widowControl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8D2CB1" w14:textId="2317C9E9" w:rsidR="00B0743F" w:rsidRPr="00F67482" w:rsidRDefault="009E69CB" w:rsidP="00F674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48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8A3FFB" w:rsidRPr="00F67482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67482">
        <w:rPr>
          <w:rFonts w:ascii="Times New Roman" w:eastAsia="Calibri" w:hAnsi="Times New Roman" w:cs="Times New Roman"/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в целях приведения муниципального правового акта в соответствие </w:t>
      </w:r>
      <w:r w:rsidR="00F67482">
        <w:rPr>
          <w:rFonts w:ascii="Times New Roman" w:eastAsia="Calibri" w:hAnsi="Times New Roman" w:cs="Times New Roman"/>
          <w:sz w:val="26"/>
          <w:szCs w:val="26"/>
        </w:rPr>
        <w:br/>
      </w:r>
      <w:r w:rsidRPr="00F67482">
        <w:rPr>
          <w:rFonts w:ascii="Times New Roman" w:eastAsia="Calibri" w:hAnsi="Times New Roman" w:cs="Times New Roman"/>
          <w:sz w:val="26"/>
          <w:szCs w:val="26"/>
        </w:rPr>
        <w:t xml:space="preserve">с действующим законодательством </w:t>
      </w:r>
      <w:r w:rsidR="00B0743F" w:rsidRPr="00F6748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07F71DAA" w14:textId="77777777" w:rsidR="009F5AF2" w:rsidRPr="00F67482" w:rsidRDefault="009F5AF2" w:rsidP="00F674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587FAF" w14:textId="00E065F6" w:rsidR="00B0743F" w:rsidRPr="00F67482" w:rsidRDefault="00B0743F" w:rsidP="00F67482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482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9F5AF2" w:rsidRPr="00F67482">
        <w:rPr>
          <w:rFonts w:ascii="Times New Roman" w:hAnsi="Times New Roman" w:cs="Times New Roman"/>
          <w:sz w:val="26"/>
          <w:szCs w:val="26"/>
        </w:rPr>
        <w:t xml:space="preserve"> с 01.01.2023 постановление</w:t>
      </w:r>
      <w:r w:rsidRPr="00F67482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BE4029" w:rsidRPr="00F67482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9F5AF2" w:rsidRPr="00F67482">
        <w:rPr>
          <w:rFonts w:ascii="Times New Roman" w:eastAsia="Calibri" w:hAnsi="Times New Roman" w:cs="Times New Roman"/>
          <w:sz w:val="26"/>
          <w:szCs w:val="26"/>
        </w:rPr>
        <w:t>26.12.2022</w:t>
      </w:r>
      <w:r w:rsidR="00BE4029" w:rsidRPr="00F67482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9F5AF2" w:rsidRPr="00F67482">
        <w:rPr>
          <w:rFonts w:ascii="Times New Roman" w:eastAsia="Calibri" w:hAnsi="Times New Roman" w:cs="Times New Roman"/>
          <w:sz w:val="26"/>
          <w:szCs w:val="26"/>
        </w:rPr>
        <w:t>2</w:t>
      </w:r>
      <w:r w:rsidR="008804FF" w:rsidRPr="00F67482">
        <w:rPr>
          <w:rFonts w:ascii="Times New Roman" w:eastAsia="Calibri" w:hAnsi="Times New Roman" w:cs="Times New Roman"/>
          <w:sz w:val="26"/>
          <w:szCs w:val="26"/>
        </w:rPr>
        <w:t>5</w:t>
      </w:r>
      <w:r w:rsidR="009F5AF2" w:rsidRPr="00F67482">
        <w:rPr>
          <w:rFonts w:ascii="Times New Roman" w:eastAsia="Calibri" w:hAnsi="Times New Roman" w:cs="Times New Roman"/>
          <w:sz w:val="26"/>
          <w:szCs w:val="26"/>
        </w:rPr>
        <w:t>2</w:t>
      </w:r>
      <w:r w:rsidR="008804FF" w:rsidRPr="00F67482">
        <w:rPr>
          <w:rFonts w:ascii="Times New Roman" w:eastAsia="Calibri" w:hAnsi="Times New Roman" w:cs="Times New Roman"/>
          <w:sz w:val="26"/>
          <w:szCs w:val="26"/>
        </w:rPr>
        <w:t>6</w:t>
      </w:r>
      <w:r w:rsidR="009F5AF2" w:rsidRPr="00F67482">
        <w:rPr>
          <w:rFonts w:ascii="Times New Roman" w:eastAsia="Calibri" w:hAnsi="Times New Roman" w:cs="Times New Roman"/>
          <w:sz w:val="26"/>
          <w:szCs w:val="26"/>
        </w:rPr>
        <w:t>-па-нпа</w:t>
      </w:r>
      <w:r w:rsidR="00BE4029" w:rsidRPr="00F67482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9F5AF2" w:rsidRPr="00F67482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F67482">
        <w:rPr>
          <w:rFonts w:ascii="Times New Roman" w:hAnsi="Times New Roman" w:cs="Times New Roman"/>
          <w:sz w:val="26"/>
          <w:szCs w:val="26"/>
        </w:rPr>
        <w:br/>
      </w:r>
      <w:r w:rsidR="009F5AF2" w:rsidRPr="00F67482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Нефтеюганского района от 31.10.2016 № 1786-па-нпа «Об утверждении муниципальной программы Нефтеюганского района «Развитие гражданского общества Нефтеюганского района на 2019-2024 годы и на период </w:t>
      </w:r>
      <w:r w:rsidR="00F67482">
        <w:rPr>
          <w:rFonts w:ascii="Times New Roman" w:hAnsi="Times New Roman" w:cs="Times New Roman"/>
          <w:sz w:val="26"/>
          <w:szCs w:val="26"/>
        </w:rPr>
        <w:br/>
      </w:r>
      <w:r w:rsidR="009F5AF2" w:rsidRPr="00F67482">
        <w:rPr>
          <w:rFonts w:ascii="Times New Roman" w:hAnsi="Times New Roman" w:cs="Times New Roman"/>
          <w:sz w:val="26"/>
          <w:szCs w:val="26"/>
        </w:rPr>
        <w:t>до 2030 года</w:t>
      </w:r>
      <w:r w:rsidR="00BE4029" w:rsidRPr="00F67482">
        <w:rPr>
          <w:rFonts w:ascii="Times New Roman" w:eastAsia="Calibri" w:hAnsi="Times New Roman" w:cs="Times New Roman"/>
          <w:sz w:val="26"/>
          <w:szCs w:val="26"/>
        </w:rPr>
        <w:t>»</w:t>
      </w:r>
      <w:r w:rsidRPr="00F67482">
        <w:rPr>
          <w:rFonts w:ascii="Times New Roman" w:hAnsi="Times New Roman" w:cs="Times New Roman"/>
          <w:sz w:val="26"/>
          <w:szCs w:val="26"/>
        </w:rPr>
        <w:t>.</w:t>
      </w:r>
    </w:p>
    <w:p w14:paraId="7B2AF0F1" w14:textId="3BB43A20" w:rsidR="00B0743F" w:rsidRPr="00F67482" w:rsidRDefault="00B0743F" w:rsidP="00F67482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48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</w:t>
      </w:r>
      <w:r w:rsidR="009F5AF2" w:rsidRPr="00F67482">
        <w:rPr>
          <w:rFonts w:ascii="Times New Roman" w:hAnsi="Times New Roman" w:cs="Times New Roman"/>
          <w:sz w:val="26"/>
          <w:szCs w:val="26"/>
        </w:rPr>
        <w:t xml:space="preserve">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7B2AD907" w14:textId="161869A2" w:rsidR="00B0743F" w:rsidRPr="00F67482" w:rsidRDefault="00B0743F" w:rsidP="00F67482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48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6F2AAD" w:rsidRPr="00F67482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9F5AF2" w:rsidRPr="00F67482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FB435B" w:rsidRPr="00F67482">
        <w:rPr>
          <w:rFonts w:ascii="Times New Roman" w:hAnsi="Times New Roman" w:cs="Times New Roman"/>
          <w:sz w:val="26"/>
          <w:szCs w:val="26"/>
        </w:rPr>
        <w:t>.</w:t>
      </w:r>
    </w:p>
    <w:p w14:paraId="4D7CB1A2" w14:textId="215C754F" w:rsidR="00B0743F" w:rsidRPr="00F67482" w:rsidRDefault="00B0743F" w:rsidP="00F67482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482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BE4029" w:rsidRPr="00F67482">
        <w:rPr>
          <w:rFonts w:ascii="Times New Roman" w:hAnsi="Times New Roman" w:cs="Times New Roman"/>
          <w:sz w:val="26"/>
          <w:szCs w:val="26"/>
        </w:rPr>
        <w:t xml:space="preserve">первого заместителя главы Нефтеюганского района </w:t>
      </w:r>
      <w:proofErr w:type="spellStart"/>
      <w:r w:rsidR="00BE4029" w:rsidRPr="00F67482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="00BE4029" w:rsidRPr="00F67482">
        <w:rPr>
          <w:rFonts w:ascii="Times New Roman" w:hAnsi="Times New Roman" w:cs="Times New Roman"/>
          <w:sz w:val="26"/>
          <w:szCs w:val="26"/>
        </w:rPr>
        <w:t xml:space="preserve"> С.А. </w:t>
      </w:r>
    </w:p>
    <w:p w14:paraId="730D13B7" w14:textId="77777777" w:rsidR="00BE4029" w:rsidRPr="00F67482" w:rsidRDefault="00BE4029" w:rsidP="00F6748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7BA4046" w14:textId="77777777" w:rsidR="00BE4029" w:rsidRPr="00F67482" w:rsidRDefault="00BE4029" w:rsidP="00F6748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Pr="00F67482" w:rsidRDefault="00B0743F" w:rsidP="00F674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B94AE8" w14:textId="77777777" w:rsidR="00F67482" w:rsidRPr="00B516D7" w:rsidRDefault="00F67482" w:rsidP="00FF1DA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D7B509F" w14:textId="77777777" w:rsidR="00F67482" w:rsidRDefault="00F67482" w:rsidP="00FF1DA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02D4F6" w14:textId="2F91C82E" w:rsidR="00B0743F" w:rsidRPr="00F67482" w:rsidRDefault="00B0743F" w:rsidP="00F67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B0743F" w:rsidRPr="00F67482" w:rsidSect="00F6748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C9"/>
    <w:rsid w:val="000A6214"/>
    <w:rsid w:val="002D1D97"/>
    <w:rsid w:val="00335F15"/>
    <w:rsid w:val="0049053A"/>
    <w:rsid w:val="005B161C"/>
    <w:rsid w:val="006F2AAD"/>
    <w:rsid w:val="00782779"/>
    <w:rsid w:val="007854D2"/>
    <w:rsid w:val="008804FF"/>
    <w:rsid w:val="008A3FFB"/>
    <w:rsid w:val="009000A0"/>
    <w:rsid w:val="009E69CB"/>
    <w:rsid w:val="009F5AF2"/>
    <w:rsid w:val="00AD090A"/>
    <w:rsid w:val="00B0743F"/>
    <w:rsid w:val="00BE4029"/>
    <w:rsid w:val="00F67482"/>
    <w:rsid w:val="00FB435B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сновной"/>
    <w:basedOn w:val="a"/>
    <w:rsid w:val="009F5AF2"/>
    <w:pPr>
      <w:autoSpaceDE w:val="0"/>
      <w:autoSpaceDN w:val="0"/>
      <w:adjustRightInd w:val="0"/>
      <w:spacing w:after="0" w:line="288" w:lineRule="auto"/>
      <w:ind w:firstLine="170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9F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3</cp:revision>
  <cp:lastPrinted>2023-01-18T04:56:00Z</cp:lastPrinted>
  <dcterms:created xsi:type="dcterms:W3CDTF">2023-01-18T04:56:00Z</dcterms:created>
  <dcterms:modified xsi:type="dcterms:W3CDTF">2023-01-24T10:52:00Z</dcterms:modified>
</cp:coreProperties>
</file>