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0B" w:rsidRPr="00C60A0B" w:rsidRDefault="00C60A0B" w:rsidP="00C60A0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0102708" wp14:editId="1E59B41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0B" w:rsidRPr="00C60A0B" w:rsidRDefault="00C60A0B" w:rsidP="00C60A0B">
      <w:pPr>
        <w:jc w:val="center"/>
        <w:rPr>
          <w:b/>
          <w:sz w:val="20"/>
          <w:szCs w:val="20"/>
        </w:rPr>
      </w:pPr>
    </w:p>
    <w:p w:rsidR="00C60A0B" w:rsidRPr="00C60A0B" w:rsidRDefault="00C60A0B" w:rsidP="00C60A0B">
      <w:pPr>
        <w:jc w:val="center"/>
        <w:rPr>
          <w:b/>
          <w:sz w:val="42"/>
          <w:szCs w:val="42"/>
        </w:rPr>
      </w:pPr>
      <w:r w:rsidRPr="00C60A0B">
        <w:rPr>
          <w:b/>
          <w:sz w:val="42"/>
          <w:szCs w:val="42"/>
        </w:rPr>
        <w:t xml:space="preserve">АДМИНИСТРАЦИЯ  </w:t>
      </w:r>
    </w:p>
    <w:p w:rsidR="00C60A0B" w:rsidRPr="00C60A0B" w:rsidRDefault="00C60A0B" w:rsidP="00C60A0B">
      <w:pPr>
        <w:jc w:val="center"/>
        <w:rPr>
          <w:b/>
          <w:sz w:val="19"/>
          <w:szCs w:val="42"/>
        </w:rPr>
      </w:pPr>
      <w:r w:rsidRPr="00C60A0B">
        <w:rPr>
          <w:b/>
          <w:sz w:val="42"/>
          <w:szCs w:val="42"/>
        </w:rPr>
        <w:t>НЕФТЕЮГАНСКОГО  РАЙОНА</w:t>
      </w:r>
    </w:p>
    <w:p w:rsidR="00C60A0B" w:rsidRPr="00C60A0B" w:rsidRDefault="00C60A0B" w:rsidP="00C60A0B">
      <w:pPr>
        <w:jc w:val="center"/>
        <w:rPr>
          <w:b/>
          <w:sz w:val="32"/>
        </w:rPr>
      </w:pPr>
    </w:p>
    <w:p w:rsidR="00C60A0B" w:rsidRPr="00C60A0B" w:rsidRDefault="00C60A0B" w:rsidP="00C60A0B">
      <w:pPr>
        <w:jc w:val="center"/>
        <w:rPr>
          <w:b/>
          <w:caps/>
          <w:sz w:val="36"/>
          <w:szCs w:val="38"/>
        </w:rPr>
      </w:pPr>
      <w:r w:rsidRPr="00C60A0B">
        <w:rPr>
          <w:b/>
          <w:caps/>
          <w:sz w:val="36"/>
          <w:szCs w:val="38"/>
        </w:rPr>
        <w:t>постановление</w:t>
      </w:r>
    </w:p>
    <w:p w:rsidR="00C60A0B" w:rsidRPr="00C60A0B" w:rsidRDefault="00C60A0B" w:rsidP="00C60A0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60A0B" w:rsidRPr="00C60A0B" w:rsidTr="009501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60A0B" w:rsidRPr="00C60A0B" w:rsidRDefault="00C60A0B" w:rsidP="00C60A0B">
            <w:pPr>
              <w:jc w:val="center"/>
              <w:rPr>
                <w:sz w:val="26"/>
                <w:szCs w:val="26"/>
              </w:rPr>
            </w:pPr>
            <w:r w:rsidRPr="00C60A0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C60A0B">
              <w:rPr>
                <w:sz w:val="26"/>
                <w:szCs w:val="26"/>
              </w:rPr>
              <w:t>.03.2021</w:t>
            </w:r>
          </w:p>
        </w:tc>
        <w:tc>
          <w:tcPr>
            <w:tcW w:w="6595" w:type="dxa"/>
            <w:vMerge w:val="restart"/>
          </w:tcPr>
          <w:p w:rsidR="00C60A0B" w:rsidRPr="00C60A0B" w:rsidRDefault="00C60A0B" w:rsidP="00C60A0B">
            <w:pPr>
              <w:jc w:val="right"/>
              <w:rPr>
                <w:sz w:val="26"/>
                <w:szCs w:val="26"/>
                <w:u w:val="single"/>
              </w:rPr>
            </w:pPr>
            <w:r w:rsidRPr="00C60A0B">
              <w:rPr>
                <w:sz w:val="26"/>
                <w:szCs w:val="26"/>
              </w:rPr>
              <w:t>№</w:t>
            </w:r>
            <w:r w:rsidRPr="00C60A0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405</w:t>
            </w:r>
            <w:r w:rsidRPr="00C60A0B">
              <w:rPr>
                <w:sz w:val="26"/>
                <w:szCs w:val="26"/>
                <w:u w:val="single"/>
              </w:rPr>
              <w:t>-па</w:t>
            </w:r>
          </w:p>
        </w:tc>
      </w:tr>
      <w:tr w:rsidR="00C60A0B" w:rsidRPr="00C60A0B" w:rsidTr="009501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60A0B" w:rsidRPr="00C60A0B" w:rsidRDefault="00C60A0B" w:rsidP="00C60A0B">
            <w:pPr>
              <w:rPr>
                <w:sz w:val="4"/>
              </w:rPr>
            </w:pPr>
          </w:p>
          <w:p w:rsidR="00C60A0B" w:rsidRPr="00C60A0B" w:rsidRDefault="00C60A0B" w:rsidP="00C60A0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60A0B" w:rsidRPr="00C60A0B" w:rsidRDefault="00C60A0B" w:rsidP="00C60A0B">
            <w:pPr>
              <w:jc w:val="right"/>
              <w:rPr>
                <w:sz w:val="20"/>
              </w:rPr>
            </w:pPr>
          </w:p>
        </w:tc>
      </w:tr>
    </w:tbl>
    <w:p w:rsidR="00C60A0B" w:rsidRPr="00C60A0B" w:rsidRDefault="00C60A0B" w:rsidP="00C60A0B">
      <w:pPr>
        <w:jc w:val="center"/>
      </w:pPr>
      <w:proofErr w:type="spellStart"/>
      <w:r w:rsidRPr="00C60A0B">
        <w:t>г</w:t>
      </w:r>
      <w:proofErr w:type="gramStart"/>
      <w:r w:rsidRPr="00C60A0B">
        <w:t>.Н</w:t>
      </w:r>
      <w:proofErr w:type="gramEnd"/>
      <w:r w:rsidRPr="00C60A0B">
        <w:t>ефтеюганск</w:t>
      </w:r>
      <w:proofErr w:type="spellEnd"/>
    </w:p>
    <w:p w:rsidR="004A2DB5" w:rsidRDefault="004A2DB5" w:rsidP="004A2DB5">
      <w:pPr>
        <w:jc w:val="center"/>
        <w:rPr>
          <w:sz w:val="26"/>
          <w:szCs w:val="26"/>
        </w:rPr>
      </w:pPr>
    </w:p>
    <w:p w:rsidR="004A2DB5" w:rsidRDefault="004A2DB5" w:rsidP="004A2DB5">
      <w:pPr>
        <w:jc w:val="center"/>
        <w:rPr>
          <w:sz w:val="26"/>
          <w:szCs w:val="26"/>
        </w:rPr>
      </w:pPr>
    </w:p>
    <w:p w:rsidR="00790EC3" w:rsidRDefault="00B82FF9" w:rsidP="004A2DB5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органи</w:t>
      </w:r>
      <w:r w:rsidR="000039F2">
        <w:rPr>
          <w:sz w:val="26"/>
          <w:szCs w:val="26"/>
        </w:rPr>
        <w:t xml:space="preserve">зации и проведении </w:t>
      </w:r>
      <w:r w:rsidR="00A518E7">
        <w:rPr>
          <w:sz w:val="26"/>
          <w:szCs w:val="26"/>
        </w:rPr>
        <w:t>1 и 2 регионального этапа</w:t>
      </w:r>
    </w:p>
    <w:p w:rsidR="002A1858" w:rsidRDefault="00B82FF9" w:rsidP="004A2D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Всероссийского конкурса </w:t>
      </w:r>
      <w:r w:rsidR="00B246A2">
        <w:rPr>
          <w:sz w:val="26"/>
          <w:szCs w:val="26"/>
        </w:rPr>
        <w:t xml:space="preserve">профессионального мастерства работников </w:t>
      </w:r>
    </w:p>
    <w:p w:rsidR="00B82FF9" w:rsidRDefault="00B246A2" w:rsidP="004A2DB5">
      <w:pPr>
        <w:jc w:val="center"/>
        <w:rPr>
          <w:sz w:val="26"/>
          <w:szCs w:val="26"/>
        </w:rPr>
      </w:pPr>
      <w:r>
        <w:rPr>
          <w:sz w:val="26"/>
          <w:szCs w:val="26"/>
        </w:rPr>
        <w:t>сферы туризма «Лучший по профессии в индустрии туризма»</w:t>
      </w:r>
    </w:p>
    <w:p w:rsidR="00B82FF9" w:rsidRDefault="00B82FF9" w:rsidP="004A2DB5">
      <w:pPr>
        <w:jc w:val="center"/>
        <w:rPr>
          <w:sz w:val="26"/>
          <w:szCs w:val="26"/>
        </w:rPr>
      </w:pPr>
    </w:p>
    <w:p w:rsidR="00B82FF9" w:rsidRDefault="00B82FF9" w:rsidP="004A2DB5">
      <w:pPr>
        <w:jc w:val="center"/>
        <w:rPr>
          <w:sz w:val="26"/>
          <w:szCs w:val="26"/>
        </w:rPr>
      </w:pPr>
    </w:p>
    <w:p w:rsidR="00C66FB9" w:rsidRPr="000A09BC" w:rsidRDefault="00B246A2" w:rsidP="004A2D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46A2">
        <w:rPr>
          <w:rFonts w:ascii="Times New Roman" w:hAnsi="Times New Roman" w:cs="Times New Roman"/>
          <w:sz w:val="26"/>
          <w:szCs w:val="26"/>
        </w:rPr>
        <w:t>В соответствии с приказом Департамента промышленности Ханты-Мансийского</w:t>
      </w:r>
      <w:r w:rsidR="0096155B">
        <w:rPr>
          <w:rFonts w:ascii="Times New Roman" w:hAnsi="Times New Roman" w:cs="Times New Roman"/>
          <w:sz w:val="26"/>
          <w:szCs w:val="26"/>
        </w:rPr>
        <w:t xml:space="preserve"> </w:t>
      </w:r>
      <w:r w:rsidR="004B5AA7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C958B1">
        <w:rPr>
          <w:rFonts w:ascii="Times New Roman" w:hAnsi="Times New Roman" w:cs="Times New Roman"/>
          <w:sz w:val="26"/>
          <w:szCs w:val="26"/>
        </w:rPr>
        <w:t>–</w:t>
      </w:r>
      <w:r w:rsidR="004B5AA7">
        <w:rPr>
          <w:rFonts w:ascii="Times New Roman" w:hAnsi="Times New Roman" w:cs="Times New Roman"/>
          <w:sz w:val="26"/>
          <w:szCs w:val="26"/>
        </w:rPr>
        <w:t xml:space="preserve"> Югры от </w:t>
      </w:r>
      <w:r w:rsidR="00C66FB9">
        <w:rPr>
          <w:rFonts w:ascii="Times New Roman" w:hAnsi="Times New Roman" w:cs="Times New Roman"/>
          <w:sz w:val="26"/>
          <w:szCs w:val="26"/>
        </w:rPr>
        <w:t>01.03.2021</w:t>
      </w:r>
      <w:r w:rsidR="00BD5AFC">
        <w:rPr>
          <w:rFonts w:ascii="Times New Roman" w:hAnsi="Times New Roman" w:cs="Times New Roman"/>
          <w:sz w:val="26"/>
          <w:szCs w:val="26"/>
        </w:rPr>
        <w:t xml:space="preserve"> </w:t>
      </w:r>
      <w:r w:rsidR="0096155B">
        <w:rPr>
          <w:rFonts w:ascii="Times New Roman" w:hAnsi="Times New Roman" w:cs="Times New Roman"/>
          <w:sz w:val="26"/>
          <w:szCs w:val="26"/>
        </w:rPr>
        <w:t xml:space="preserve">№ </w:t>
      </w:r>
      <w:r w:rsidR="0096155B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38-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-58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5AFC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«О</w:t>
      </w:r>
      <w:r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5AFC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региональном этапе</w:t>
      </w:r>
      <w:r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Всероссийского конкурса профессионального мастерства работников сферы туризма «Лучший по профессии в индустрии туризма»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056AF5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6FB9" w:rsidRPr="000A09BC">
        <w:rPr>
          <w:rFonts w:ascii="Times New Roman" w:hAnsi="Times New Roman" w:cs="Times New Roman"/>
          <w:color w:val="000000" w:themeColor="text1"/>
          <w:sz w:val="26"/>
          <w:szCs w:val="26"/>
        </w:rPr>
        <w:t>ю:</w:t>
      </w:r>
    </w:p>
    <w:p w:rsidR="00B9068C" w:rsidRDefault="00B9068C" w:rsidP="004A2DB5">
      <w:pPr>
        <w:jc w:val="both"/>
        <w:rPr>
          <w:sz w:val="26"/>
          <w:szCs w:val="26"/>
        </w:rPr>
      </w:pPr>
    </w:p>
    <w:p w:rsidR="006520D1" w:rsidRPr="0093657B" w:rsidRDefault="006520D1" w:rsidP="004A2DB5">
      <w:pPr>
        <w:pStyle w:val="a3"/>
        <w:numPr>
          <w:ilvl w:val="0"/>
          <w:numId w:val="1"/>
        </w:numPr>
        <w:tabs>
          <w:tab w:val="clear" w:pos="2126"/>
          <w:tab w:val="left" w:pos="993"/>
          <w:tab w:val="num" w:pos="1276"/>
        </w:tabs>
        <w:ind w:left="0" w:firstLine="708"/>
        <w:jc w:val="both"/>
        <w:rPr>
          <w:sz w:val="26"/>
          <w:szCs w:val="26"/>
        </w:rPr>
      </w:pPr>
      <w:r w:rsidRPr="0093657B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 xml:space="preserve">1 и 2 </w:t>
      </w:r>
      <w:r w:rsidRPr="0093657B">
        <w:rPr>
          <w:sz w:val="26"/>
          <w:szCs w:val="26"/>
        </w:rPr>
        <w:t>региональн</w:t>
      </w:r>
      <w:r>
        <w:rPr>
          <w:sz w:val="26"/>
          <w:szCs w:val="26"/>
        </w:rPr>
        <w:t>ый</w:t>
      </w:r>
      <w:r w:rsidRPr="0093657B">
        <w:rPr>
          <w:sz w:val="26"/>
          <w:szCs w:val="26"/>
        </w:rPr>
        <w:t xml:space="preserve"> этап Всероссийского конкурса профессионального мастерства работников сферы туризма «Лучший по профессии </w:t>
      </w:r>
      <w:r w:rsidR="004A2DB5">
        <w:rPr>
          <w:sz w:val="26"/>
          <w:szCs w:val="26"/>
        </w:rPr>
        <w:br/>
      </w:r>
      <w:r w:rsidRPr="0093657B">
        <w:rPr>
          <w:sz w:val="26"/>
          <w:szCs w:val="26"/>
        </w:rPr>
        <w:t>в индустрии туризма» в период с 05.03.2021 по 01.06.2021.</w:t>
      </w:r>
    </w:p>
    <w:p w:rsidR="006520D1" w:rsidRDefault="006520D1" w:rsidP="004A2DB5">
      <w:pPr>
        <w:pStyle w:val="a3"/>
        <w:numPr>
          <w:ilvl w:val="0"/>
          <w:numId w:val="1"/>
        </w:numPr>
        <w:tabs>
          <w:tab w:val="clear" w:pos="2126"/>
          <w:tab w:val="left" w:pos="142"/>
          <w:tab w:val="left" w:pos="284"/>
          <w:tab w:val="left" w:pos="993"/>
          <w:tab w:val="num" w:pos="1176"/>
        </w:tabs>
        <w:ind w:left="0" w:firstLine="709"/>
        <w:jc w:val="both"/>
        <w:rPr>
          <w:sz w:val="26"/>
          <w:szCs w:val="26"/>
        </w:rPr>
      </w:pPr>
      <w:r w:rsidRPr="007D4174">
        <w:rPr>
          <w:sz w:val="26"/>
          <w:szCs w:val="26"/>
        </w:rPr>
        <w:t>Утвердить</w:t>
      </w:r>
      <w:r>
        <w:rPr>
          <w:sz w:val="26"/>
          <w:szCs w:val="26"/>
        </w:rPr>
        <w:t>:</w:t>
      </w:r>
    </w:p>
    <w:p w:rsidR="006520D1" w:rsidRPr="005C7C4E" w:rsidRDefault="006520D1" w:rsidP="004A2DB5">
      <w:pPr>
        <w:pStyle w:val="a3"/>
        <w:numPr>
          <w:ilvl w:val="1"/>
          <w:numId w:val="1"/>
        </w:numPr>
        <w:tabs>
          <w:tab w:val="clear" w:pos="720"/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  <w:r w:rsidRPr="005C7C4E">
        <w:rPr>
          <w:sz w:val="26"/>
          <w:szCs w:val="26"/>
        </w:rPr>
        <w:t xml:space="preserve">о комиссии по определению победителей </w:t>
      </w:r>
      <w:r>
        <w:rPr>
          <w:sz w:val="26"/>
          <w:szCs w:val="26"/>
        </w:rPr>
        <w:t xml:space="preserve">1 и 2 регионального </w:t>
      </w:r>
      <w:r w:rsidRPr="005C7C4E">
        <w:rPr>
          <w:sz w:val="26"/>
          <w:szCs w:val="26"/>
        </w:rPr>
        <w:t>этапа Всероссийского конкурса профессионального масте</w:t>
      </w:r>
      <w:r>
        <w:rPr>
          <w:sz w:val="26"/>
          <w:szCs w:val="26"/>
        </w:rPr>
        <w:t xml:space="preserve">рства работников сферы туризма </w:t>
      </w:r>
      <w:r w:rsidRPr="005C7C4E">
        <w:rPr>
          <w:sz w:val="26"/>
          <w:szCs w:val="26"/>
        </w:rPr>
        <w:t>«Лучший по профессии в индустрии туризма»</w:t>
      </w:r>
      <w:r>
        <w:rPr>
          <w:sz w:val="26"/>
          <w:szCs w:val="26"/>
        </w:rPr>
        <w:t xml:space="preserve"> </w:t>
      </w:r>
      <w:r w:rsidR="004A2DB5">
        <w:rPr>
          <w:sz w:val="26"/>
          <w:szCs w:val="26"/>
        </w:rPr>
        <w:t>(</w:t>
      </w:r>
      <w:r>
        <w:rPr>
          <w:sz w:val="26"/>
          <w:szCs w:val="26"/>
        </w:rPr>
        <w:t>приложение 1</w:t>
      </w:r>
      <w:r w:rsidR="004A2DB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520D1" w:rsidRDefault="006520D1" w:rsidP="004A2DB5">
      <w:pPr>
        <w:pStyle w:val="a3"/>
        <w:numPr>
          <w:ilvl w:val="1"/>
          <w:numId w:val="1"/>
        </w:numPr>
        <w:tabs>
          <w:tab w:val="clear" w:pos="720"/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C7C4E">
        <w:rPr>
          <w:sz w:val="26"/>
          <w:szCs w:val="26"/>
        </w:rPr>
        <w:t xml:space="preserve">остав комиссии по </w:t>
      </w:r>
      <w:r>
        <w:rPr>
          <w:sz w:val="26"/>
          <w:szCs w:val="26"/>
        </w:rPr>
        <w:t xml:space="preserve">определению победителей 1 и 2 регионального </w:t>
      </w:r>
      <w:r w:rsidRPr="005C7C4E">
        <w:rPr>
          <w:sz w:val="26"/>
          <w:szCs w:val="26"/>
        </w:rPr>
        <w:t xml:space="preserve">этапа Всероссийского конкурса профессионального мастерства работников сферы туризма «Лучший по профессии в индустрии туризма» </w:t>
      </w:r>
      <w:r w:rsidR="004A2DB5">
        <w:rPr>
          <w:sz w:val="26"/>
          <w:szCs w:val="26"/>
        </w:rPr>
        <w:t>(</w:t>
      </w:r>
      <w:r w:rsidRPr="005C7C4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="004A2DB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520D1" w:rsidRPr="004A2DB5" w:rsidRDefault="006520D1" w:rsidP="004A2DB5">
      <w:pPr>
        <w:pStyle w:val="a3"/>
        <w:numPr>
          <w:ilvl w:val="0"/>
          <w:numId w:val="1"/>
        </w:numPr>
        <w:tabs>
          <w:tab w:val="clear" w:pos="2126"/>
          <w:tab w:val="left" w:pos="142"/>
          <w:tab w:val="left" w:pos="284"/>
          <w:tab w:val="left" w:pos="993"/>
          <w:tab w:val="num" w:pos="1176"/>
        </w:tabs>
        <w:ind w:left="0" w:firstLine="709"/>
        <w:jc w:val="both"/>
        <w:rPr>
          <w:sz w:val="26"/>
          <w:szCs w:val="26"/>
        </w:rPr>
      </w:pPr>
      <w:r w:rsidRPr="004A2DB5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0A074F" w:rsidRPr="004A2DB5" w:rsidRDefault="000A074F" w:rsidP="004A2DB5">
      <w:pPr>
        <w:pStyle w:val="a3"/>
        <w:numPr>
          <w:ilvl w:val="0"/>
          <w:numId w:val="1"/>
        </w:numPr>
        <w:tabs>
          <w:tab w:val="clear" w:pos="2126"/>
          <w:tab w:val="left" w:pos="142"/>
          <w:tab w:val="left" w:pos="284"/>
          <w:tab w:val="left" w:pos="993"/>
          <w:tab w:val="num" w:pos="1176"/>
        </w:tabs>
        <w:ind w:left="0" w:firstLine="709"/>
        <w:jc w:val="both"/>
        <w:rPr>
          <w:sz w:val="26"/>
          <w:szCs w:val="26"/>
        </w:rPr>
      </w:pPr>
      <w:r w:rsidRPr="000A074F">
        <w:rPr>
          <w:sz w:val="26"/>
          <w:szCs w:val="26"/>
        </w:rPr>
        <w:t xml:space="preserve">Настоящее постановление вступает в силу после подписания </w:t>
      </w:r>
      <w:r w:rsidR="004A2DB5">
        <w:rPr>
          <w:sz w:val="26"/>
          <w:szCs w:val="26"/>
        </w:rPr>
        <w:br/>
      </w:r>
      <w:r w:rsidRPr="000A074F">
        <w:rPr>
          <w:sz w:val="26"/>
          <w:szCs w:val="26"/>
        </w:rPr>
        <w:t>и распространяет свое действие на правоотношения</w:t>
      </w:r>
      <w:r w:rsidR="004A2DB5">
        <w:rPr>
          <w:sz w:val="26"/>
          <w:szCs w:val="26"/>
        </w:rPr>
        <w:t>,</w:t>
      </w:r>
      <w:r w:rsidRPr="000A074F">
        <w:rPr>
          <w:sz w:val="26"/>
          <w:szCs w:val="26"/>
        </w:rPr>
        <w:t xml:space="preserve"> возникшие 05.03.2021</w:t>
      </w:r>
      <w:r>
        <w:rPr>
          <w:sz w:val="26"/>
          <w:szCs w:val="26"/>
        </w:rPr>
        <w:t>.</w:t>
      </w:r>
    </w:p>
    <w:p w:rsidR="006520D1" w:rsidRPr="0096155B" w:rsidRDefault="006520D1" w:rsidP="004A2DB5">
      <w:pPr>
        <w:pStyle w:val="a3"/>
        <w:numPr>
          <w:ilvl w:val="0"/>
          <w:numId w:val="1"/>
        </w:numPr>
        <w:tabs>
          <w:tab w:val="clear" w:pos="2126"/>
          <w:tab w:val="left" w:pos="142"/>
          <w:tab w:val="left" w:pos="284"/>
          <w:tab w:val="left" w:pos="993"/>
          <w:tab w:val="num" w:pos="1176"/>
        </w:tabs>
        <w:ind w:left="0" w:firstLine="709"/>
        <w:jc w:val="both"/>
        <w:rPr>
          <w:sz w:val="26"/>
          <w:szCs w:val="26"/>
        </w:rPr>
      </w:pPr>
      <w:r w:rsidRPr="004A2DB5">
        <w:rPr>
          <w:sz w:val="26"/>
          <w:szCs w:val="26"/>
        </w:rPr>
        <w:t>Контроль за выполнением постановления возложить на директора департамента</w:t>
      </w:r>
      <w:r w:rsidRPr="0096155B">
        <w:rPr>
          <w:rFonts w:eastAsia="MS Mincho"/>
          <w:sz w:val="26"/>
          <w:szCs w:val="26"/>
          <w:lang w:eastAsia="ja-JP"/>
        </w:rPr>
        <w:t xml:space="preserve"> строительства и жилищно-коммунального комплекса – заместителя главы Нефтеюганского района Кошакова В.С.</w:t>
      </w:r>
    </w:p>
    <w:p w:rsidR="006520D1" w:rsidRDefault="006520D1" w:rsidP="004A2DB5">
      <w:pPr>
        <w:jc w:val="both"/>
        <w:rPr>
          <w:sz w:val="26"/>
          <w:szCs w:val="26"/>
        </w:rPr>
      </w:pPr>
    </w:p>
    <w:p w:rsidR="0096155B" w:rsidRDefault="0096155B" w:rsidP="004A2DB5">
      <w:pPr>
        <w:jc w:val="both"/>
        <w:rPr>
          <w:sz w:val="26"/>
          <w:szCs w:val="26"/>
        </w:rPr>
      </w:pPr>
    </w:p>
    <w:p w:rsidR="008F7FE4" w:rsidRDefault="008F7FE4" w:rsidP="004A2DB5">
      <w:pPr>
        <w:jc w:val="both"/>
        <w:rPr>
          <w:sz w:val="26"/>
          <w:szCs w:val="26"/>
        </w:rPr>
      </w:pPr>
    </w:p>
    <w:p w:rsidR="004A2DB5" w:rsidRPr="00A93AFD" w:rsidRDefault="004A2DB5" w:rsidP="00A93AFD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244A10" w:rsidRPr="000C331B" w:rsidRDefault="00244A10" w:rsidP="004A2DB5">
      <w:pPr>
        <w:rPr>
          <w:sz w:val="26"/>
          <w:szCs w:val="26"/>
        </w:rPr>
      </w:pPr>
    </w:p>
    <w:p w:rsidR="00BD5AFC" w:rsidRDefault="00BD5AFC" w:rsidP="004A2DB5">
      <w:pPr>
        <w:rPr>
          <w:sz w:val="26"/>
          <w:szCs w:val="26"/>
        </w:rPr>
      </w:pPr>
    </w:p>
    <w:p w:rsidR="000E5475" w:rsidRPr="00604942" w:rsidRDefault="000E547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</w:p>
    <w:p w:rsidR="000E5475" w:rsidRPr="00604942" w:rsidRDefault="000E547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</w:t>
      </w:r>
      <w:r w:rsidR="005F4B16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</w:t>
      </w:r>
      <w:r w:rsidRPr="00604942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</w:p>
    <w:p w:rsidR="000E5475" w:rsidRPr="00604942" w:rsidRDefault="000E547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0E5475" w:rsidRPr="00604942" w:rsidRDefault="000E5475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C60A0B">
        <w:rPr>
          <w:sz w:val="26"/>
          <w:szCs w:val="26"/>
        </w:rPr>
        <w:t>18.03.2021</w:t>
      </w:r>
      <w:r w:rsidR="00BD5AF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BE5701">
        <w:rPr>
          <w:sz w:val="26"/>
          <w:szCs w:val="26"/>
        </w:rPr>
        <w:t xml:space="preserve"> </w:t>
      </w:r>
      <w:r w:rsidR="00BD5AFC">
        <w:rPr>
          <w:sz w:val="26"/>
          <w:szCs w:val="26"/>
        </w:rPr>
        <w:t xml:space="preserve"> </w:t>
      </w:r>
      <w:r w:rsidR="00C60A0B">
        <w:rPr>
          <w:sz w:val="26"/>
          <w:szCs w:val="26"/>
        </w:rPr>
        <w:t>405-па</w:t>
      </w:r>
    </w:p>
    <w:p w:rsidR="0096155B" w:rsidRPr="00455920" w:rsidRDefault="0096155B" w:rsidP="0096155B">
      <w:pPr>
        <w:ind w:left="5670"/>
        <w:rPr>
          <w:sz w:val="26"/>
          <w:szCs w:val="26"/>
        </w:rPr>
      </w:pPr>
    </w:p>
    <w:p w:rsidR="007B138A" w:rsidRDefault="007B138A" w:rsidP="00B82FF9">
      <w:pPr>
        <w:jc w:val="both"/>
        <w:rPr>
          <w:sz w:val="26"/>
          <w:szCs w:val="26"/>
        </w:rPr>
      </w:pPr>
    </w:p>
    <w:p w:rsidR="000A09BC" w:rsidRDefault="005C7C4E" w:rsidP="005C7C4E">
      <w:pPr>
        <w:autoSpaceDE w:val="0"/>
        <w:autoSpaceDN w:val="0"/>
        <w:adjustRightInd w:val="0"/>
        <w:jc w:val="center"/>
        <w:rPr>
          <w:rFonts w:cs="Calibri"/>
          <w:bCs/>
          <w:sz w:val="26"/>
        </w:rPr>
      </w:pPr>
      <w:r w:rsidRPr="005C7C4E">
        <w:rPr>
          <w:rFonts w:cs="Calibri"/>
          <w:bCs/>
          <w:sz w:val="26"/>
        </w:rPr>
        <w:t>ПОЛОЖЕНИЕ</w:t>
      </w:r>
      <w:r w:rsidRPr="005C7C4E">
        <w:rPr>
          <w:rFonts w:cs="Calibri"/>
          <w:bCs/>
          <w:sz w:val="26"/>
        </w:rPr>
        <w:br/>
        <w:t xml:space="preserve">о комиссии по определению победителей </w:t>
      </w:r>
      <w:r w:rsidR="00615763">
        <w:rPr>
          <w:rFonts w:cs="Calibri"/>
          <w:bCs/>
          <w:sz w:val="26"/>
        </w:rPr>
        <w:t xml:space="preserve">1 и 2 регионального этапа </w:t>
      </w:r>
    </w:p>
    <w:p w:rsidR="005C7C4E" w:rsidRPr="00615763" w:rsidRDefault="005C7C4E" w:rsidP="005C7C4E">
      <w:pPr>
        <w:autoSpaceDE w:val="0"/>
        <w:autoSpaceDN w:val="0"/>
        <w:adjustRightInd w:val="0"/>
        <w:jc w:val="center"/>
        <w:rPr>
          <w:rFonts w:cs="Calibri"/>
          <w:bCs/>
          <w:sz w:val="26"/>
        </w:rPr>
      </w:pPr>
      <w:r w:rsidRPr="005C7C4E">
        <w:rPr>
          <w:rFonts w:cs="Calibri"/>
          <w:bCs/>
          <w:sz w:val="26"/>
        </w:rPr>
        <w:t>Всероссийского конкурса профессионального мастерства работников сферы туризма «Лучший по профессии в индустрии туризма»</w:t>
      </w:r>
    </w:p>
    <w:p w:rsidR="005C7C4E" w:rsidRPr="005C7C4E" w:rsidRDefault="005C7C4E" w:rsidP="005C7C4E">
      <w:pPr>
        <w:tabs>
          <w:tab w:val="left" w:pos="7950"/>
        </w:tabs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5C7C4E">
        <w:rPr>
          <w:rFonts w:eastAsia="Calibri"/>
          <w:sz w:val="26"/>
          <w:szCs w:val="26"/>
          <w:lang w:eastAsia="en-US"/>
        </w:rPr>
        <w:t>(далее – Положение)</w:t>
      </w:r>
    </w:p>
    <w:p w:rsidR="005C7C4E" w:rsidRPr="004A2DB5" w:rsidRDefault="005C7C4E" w:rsidP="005212F4">
      <w:pPr>
        <w:pStyle w:val="a3"/>
        <w:numPr>
          <w:ilvl w:val="0"/>
          <w:numId w:val="5"/>
        </w:numPr>
        <w:tabs>
          <w:tab w:val="left" w:pos="1134"/>
          <w:tab w:val="left" w:pos="7950"/>
        </w:tabs>
        <w:ind w:left="0" w:firstLine="709"/>
        <w:jc w:val="center"/>
        <w:rPr>
          <w:rFonts w:eastAsia="Calibri"/>
          <w:bCs/>
          <w:sz w:val="26"/>
          <w:szCs w:val="16"/>
          <w:lang w:eastAsia="en-US"/>
        </w:rPr>
      </w:pPr>
      <w:r w:rsidRPr="004A2DB5">
        <w:rPr>
          <w:rFonts w:eastAsia="Calibri"/>
          <w:bCs/>
          <w:sz w:val="26"/>
          <w:szCs w:val="16"/>
          <w:lang w:eastAsia="en-US"/>
        </w:rPr>
        <w:t>Общие положения</w:t>
      </w:r>
    </w:p>
    <w:p w:rsidR="005212F4" w:rsidRPr="00CB761C" w:rsidRDefault="005212F4" w:rsidP="005212F4">
      <w:pPr>
        <w:pStyle w:val="a3"/>
        <w:tabs>
          <w:tab w:val="left" w:pos="1134"/>
          <w:tab w:val="left" w:pos="7950"/>
        </w:tabs>
        <w:ind w:left="709"/>
        <w:rPr>
          <w:rFonts w:eastAsia="Calibri"/>
          <w:b/>
          <w:sz w:val="26"/>
          <w:szCs w:val="16"/>
          <w:lang w:eastAsia="en-US"/>
        </w:rPr>
      </w:pPr>
    </w:p>
    <w:p w:rsidR="005C7C4E" w:rsidRPr="000A09BC" w:rsidRDefault="005C7C4E" w:rsidP="004A2DB5">
      <w:pPr>
        <w:pStyle w:val="a3"/>
        <w:numPr>
          <w:ilvl w:val="1"/>
          <w:numId w:val="5"/>
        </w:numPr>
        <w:tabs>
          <w:tab w:val="left" w:pos="1162"/>
        </w:tabs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Настоящее Положение устанавливает порядок работы комиссии </w:t>
      </w:r>
      <w:r w:rsidR="00D30435"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</w:t>
      </w:r>
      <w:r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по определению победителей </w:t>
      </w:r>
      <w:r w:rsidR="00615763"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1 и 2 </w:t>
      </w:r>
      <w:r w:rsidR="009143C8"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регионального этапа </w:t>
      </w:r>
      <w:r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Всероссийского конкурса профессионального мастерства работников сферы туризма «Лучший по профессии </w:t>
      </w:r>
      <w:r w:rsidR="004A2DB5">
        <w:rPr>
          <w:rFonts w:eastAsia="Calibri"/>
          <w:color w:val="000000" w:themeColor="text1"/>
          <w:sz w:val="26"/>
          <w:szCs w:val="26"/>
          <w:lang w:eastAsia="en-US"/>
        </w:rPr>
        <w:br/>
      </w:r>
      <w:r w:rsidRPr="000A09BC">
        <w:rPr>
          <w:rFonts w:eastAsia="Calibri"/>
          <w:color w:val="000000" w:themeColor="text1"/>
          <w:sz w:val="26"/>
          <w:szCs w:val="26"/>
          <w:lang w:eastAsia="en-US"/>
        </w:rPr>
        <w:t>в индустрии туризма» (далее – Комиссия).</w:t>
      </w:r>
    </w:p>
    <w:p w:rsidR="005C7C4E" w:rsidRPr="000A09BC" w:rsidRDefault="005C7C4E" w:rsidP="004A2DB5">
      <w:pPr>
        <w:pStyle w:val="a3"/>
        <w:numPr>
          <w:ilvl w:val="1"/>
          <w:numId w:val="5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В своей деятельности Комиссия руководствуется </w:t>
      </w:r>
      <w:r w:rsidRPr="000A09BC">
        <w:rPr>
          <w:rFonts w:eastAsia="Calibri"/>
          <w:color w:val="000000" w:themeColor="text1"/>
          <w:sz w:val="26"/>
          <w:szCs w:val="22"/>
          <w:lang w:eastAsia="en-US"/>
        </w:rPr>
        <w:t xml:space="preserve">законодательством Российской Федерации, Ханты-Мансийского автономного округа </w:t>
      </w:r>
      <w:r w:rsidR="00CB761C" w:rsidRPr="000A09BC">
        <w:rPr>
          <w:rFonts w:eastAsia="Calibri"/>
          <w:color w:val="000000" w:themeColor="text1"/>
          <w:sz w:val="26"/>
          <w:szCs w:val="22"/>
          <w:lang w:eastAsia="en-US"/>
        </w:rPr>
        <w:t>–</w:t>
      </w:r>
      <w:r w:rsidRPr="000A09BC">
        <w:rPr>
          <w:rFonts w:eastAsia="Calibri"/>
          <w:color w:val="000000" w:themeColor="text1"/>
          <w:sz w:val="26"/>
          <w:szCs w:val="22"/>
          <w:lang w:eastAsia="en-US"/>
        </w:rPr>
        <w:t xml:space="preserve"> Югры, </w:t>
      </w:r>
      <w:r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приказом Департамента промышленности Ханты-Мансийского автономного округа – Югры </w:t>
      </w:r>
      <w:r w:rsidR="00CB761C" w:rsidRPr="000A09BC">
        <w:rPr>
          <w:rFonts w:eastAsia="Calibri"/>
          <w:color w:val="000000" w:themeColor="text1"/>
          <w:sz w:val="26"/>
          <w:szCs w:val="26"/>
          <w:lang w:eastAsia="en-US"/>
        </w:rPr>
        <w:br/>
      </w:r>
      <w:r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="00D30435" w:rsidRPr="000A09BC">
        <w:rPr>
          <w:rFonts w:eastAsia="Calibri"/>
          <w:color w:val="000000" w:themeColor="text1"/>
          <w:sz w:val="26"/>
          <w:szCs w:val="26"/>
          <w:lang w:eastAsia="en-US"/>
        </w:rPr>
        <w:t>01.03.2021 № 38-П</w:t>
      </w:r>
      <w:r w:rsidR="00F62A36" w:rsidRPr="000A09BC">
        <w:rPr>
          <w:rFonts w:eastAsia="Calibri"/>
          <w:color w:val="000000" w:themeColor="text1"/>
          <w:sz w:val="26"/>
          <w:szCs w:val="26"/>
          <w:lang w:eastAsia="en-US"/>
        </w:rPr>
        <w:t>-58</w:t>
      </w:r>
      <w:r w:rsidR="004B5AA7"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 «</w:t>
      </w:r>
      <w:r w:rsidR="00BD5AFC"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О региональном этапе Всероссийского конкурса профессионального мастерства работников сферы туризма «Лучший по профессии </w:t>
      </w:r>
      <w:r w:rsidR="004A2DB5">
        <w:rPr>
          <w:rFonts w:eastAsia="Calibri"/>
          <w:color w:val="000000" w:themeColor="text1"/>
          <w:sz w:val="26"/>
          <w:szCs w:val="26"/>
          <w:lang w:eastAsia="en-US"/>
        </w:rPr>
        <w:br/>
      </w:r>
      <w:r w:rsidR="00BD5AFC" w:rsidRPr="000A09BC">
        <w:rPr>
          <w:rFonts w:eastAsia="Calibri"/>
          <w:color w:val="000000" w:themeColor="text1"/>
          <w:sz w:val="26"/>
          <w:szCs w:val="26"/>
          <w:lang w:eastAsia="en-US"/>
        </w:rPr>
        <w:t>в индустрии туризма</w:t>
      </w:r>
      <w:r w:rsidR="004B5AA7" w:rsidRPr="000A09BC">
        <w:rPr>
          <w:rFonts w:eastAsia="Calibri"/>
          <w:color w:val="000000" w:themeColor="text1"/>
          <w:sz w:val="26"/>
          <w:szCs w:val="26"/>
          <w:lang w:eastAsia="en-US"/>
        </w:rPr>
        <w:t>»</w:t>
      </w:r>
      <w:r w:rsidR="00D30435"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 (далее - приказ Департамента промышленности Ханты-Мансийского автономного округа – Югры от 01.03.2021 № 38-П-58),</w:t>
      </w:r>
      <w:r w:rsidR="001829BC"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 настоящим Положением.</w:t>
      </w:r>
    </w:p>
    <w:p w:rsidR="004B5AA7" w:rsidRPr="000A09BC" w:rsidRDefault="004B5AA7" w:rsidP="0012239B">
      <w:pPr>
        <w:autoSpaceDE w:val="0"/>
        <w:autoSpaceDN w:val="0"/>
        <w:adjustRightInd w:val="0"/>
        <w:ind w:left="708" w:firstLine="708"/>
        <w:jc w:val="both"/>
        <w:rPr>
          <w:rFonts w:eastAsia="Calibri"/>
          <w:bCs/>
          <w:color w:val="000000" w:themeColor="text1"/>
          <w:sz w:val="26"/>
          <w:lang w:eastAsia="en-US"/>
        </w:rPr>
      </w:pPr>
    </w:p>
    <w:p w:rsidR="005C7C4E" w:rsidRPr="004A2DB5" w:rsidRDefault="005C7C4E" w:rsidP="005212F4">
      <w:pPr>
        <w:pStyle w:val="a3"/>
        <w:numPr>
          <w:ilvl w:val="0"/>
          <w:numId w:val="5"/>
        </w:numPr>
        <w:tabs>
          <w:tab w:val="left" w:pos="1134"/>
          <w:tab w:val="left" w:pos="7950"/>
        </w:tabs>
        <w:ind w:left="0" w:firstLine="709"/>
        <w:jc w:val="center"/>
        <w:rPr>
          <w:rFonts w:eastAsia="Calibri"/>
          <w:bCs/>
          <w:sz w:val="26"/>
          <w:szCs w:val="16"/>
          <w:lang w:eastAsia="en-US"/>
        </w:rPr>
      </w:pPr>
      <w:r w:rsidRPr="004A2DB5">
        <w:rPr>
          <w:rFonts w:eastAsia="Calibri"/>
          <w:bCs/>
          <w:sz w:val="26"/>
          <w:szCs w:val="16"/>
          <w:lang w:eastAsia="en-US"/>
        </w:rPr>
        <w:t>Цель работы Комиссии</w:t>
      </w:r>
    </w:p>
    <w:p w:rsidR="005212F4" w:rsidRPr="00621081" w:rsidRDefault="005212F4" w:rsidP="005212F4">
      <w:pPr>
        <w:pStyle w:val="a3"/>
        <w:tabs>
          <w:tab w:val="left" w:pos="1134"/>
          <w:tab w:val="left" w:pos="7950"/>
        </w:tabs>
        <w:ind w:left="709"/>
        <w:rPr>
          <w:rFonts w:eastAsia="Calibri"/>
          <w:b/>
          <w:sz w:val="26"/>
          <w:szCs w:val="16"/>
          <w:lang w:eastAsia="en-US"/>
        </w:rPr>
      </w:pPr>
    </w:p>
    <w:p w:rsidR="005C7C4E" w:rsidRPr="004A2DB5" w:rsidRDefault="004B5AA7" w:rsidP="004A2DB5">
      <w:pPr>
        <w:pStyle w:val="a3"/>
        <w:numPr>
          <w:ilvl w:val="1"/>
          <w:numId w:val="5"/>
        </w:numPr>
        <w:tabs>
          <w:tab w:val="left" w:pos="709"/>
          <w:tab w:val="left" w:pos="1162"/>
          <w:tab w:val="left" w:pos="7950"/>
        </w:tabs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2DB5">
        <w:rPr>
          <w:rFonts w:eastAsia="Calibri"/>
          <w:color w:val="000000" w:themeColor="text1"/>
          <w:sz w:val="26"/>
          <w:szCs w:val="22"/>
          <w:lang w:eastAsia="en-US"/>
        </w:rPr>
        <w:t>Комиссия создана с целью рассмотрения и оценки</w:t>
      </w:r>
      <w:r w:rsidR="00D30435" w:rsidRPr="004A2DB5">
        <w:rPr>
          <w:rFonts w:eastAsia="Calibri"/>
          <w:color w:val="000000" w:themeColor="text1"/>
          <w:sz w:val="26"/>
          <w:szCs w:val="22"/>
          <w:lang w:eastAsia="en-US"/>
        </w:rPr>
        <w:t xml:space="preserve"> документов участников</w:t>
      </w:r>
      <w:r w:rsidRPr="004A2DB5">
        <w:rPr>
          <w:rFonts w:eastAsia="Calibri"/>
          <w:color w:val="000000" w:themeColor="text1"/>
          <w:sz w:val="26"/>
          <w:szCs w:val="22"/>
          <w:lang w:eastAsia="en-US"/>
        </w:rPr>
        <w:t>, представленных гражданами – работниками организаций туристской индустрии</w:t>
      </w:r>
      <w:r w:rsidR="00D30435" w:rsidRPr="004A2DB5">
        <w:rPr>
          <w:rFonts w:eastAsia="Calibri"/>
          <w:color w:val="000000" w:themeColor="text1"/>
          <w:sz w:val="26"/>
          <w:szCs w:val="22"/>
          <w:lang w:eastAsia="en-US"/>
        </w:rPr>
        <w:t xml:space="preserve">, </w:t>
      </w:r>
      <w:r w:rsidR="004A2DB5">
        <w:rPr>
          <w:rFonts w:eastAsia="Calibri"/>
          <w:color w:val="000000" w:themeColor="text1"/>
          <w:sz w:val="26"/>
          <w:szCs w:val="22"/>
          <w:lang w:eastAsia="en-US"/>
        </w:rPr>
        <w:br/>
      </w:r>
      <w:r w:rsidRPr="004A2DB5">
        <w:rPr>
          <w:rFonts w:eastAsia="Calibri"/>
          <w:color w:val="000000" w:themeColor="text1"/>
          <w:sz w:val="26"/>
          <w:szCs w:val="22"/>
          <w:lang w:eastAsia="en-US"/>
        </w:rPr>
        <w:t xml:space="preserve">для участия во </w:t>
      </w:r>
      <w:r w:rsidRPr="004A2DB5">
        <w:rPr>
          <w:rFonts w:eastAsia="Calibri"/>
          <w:color w:val="000000" w:themeColor="text1"/>
          <w:sz w:val="26"/>
          <w:szCs w:val="26"/>
          <w:lang w:eastAsia="en-US"/>
        </w:rPr>
        <w:t>Всероссийском конкурсе профессионального мастерства работников сферы туризма «Лучший по профессии в индустрии туризма»</w:t>
      </w:r>
      <w:r w:rsidRPr="004A2DB5">
        <w:rPr>
          <w:rFonts w:eastAsia="Calibri"/>
          <w:color w:val="000000" w:themeColor="text1"/>
          <w:sz w:val="26"/>
          <w:szCs w:val="22"/>
          <w:lang w:eastAsia="en-US"/>
        </w:rPr>
        <w:t xml:space="preserve"> (далее – участники)</w:t>
      </w:r>
      <w:r w:rsidRPr="004A2DB5">
        <w:rPr>
          <w:rFonts w:eastAsia="Calibri"/>
          <w:color w:val="000000" w:themeColor="text1"/>
          <w:sz w:val="26"/>
          <w:szCs w:val="26"/>
          <w:lang w:eastAsia="en-US"/>
        </w:rPr>
        <w:t>, (далее – Конкурс)</w:t>
      </w:r>
      <w:r w:rsidR="005212F4" w:rsidRPr="004A2DB5">
        <w:rPr>
          <w:rFonts w:eastAsia="Calibri"/>
          <w:color w:val="000000" w:themeColor="text1"/>
          <w:sz w:val="26"/>
          <w:szCs w:val="26"/>
          <w:lang w:eastAsia="en-US"/>
        </w:rPr>
        <w:t xml:space="preserve"> в соответствии с приказом Департамента промышленности Ханты-Мансийского автономного округа – Югры от 01.03.2021 № 38-П-58.</w:t>
      </w:r>
    </w:p>
    <w:p w:rsidR="00916841" w:rsidRPr="00916841" w:rsidRDefault="00916841" w:rsidP="004A2DB5">
      <w:pPr>
        <w:pStyle w:val="a3"/>
        <w:numPr>
          <w:ilvl w:val="1"/>
          <w:numId w:val="5"/>
        </w:numPr>
        <w:tabs>
          <w:tab w:val="left" w:pos="709"/>
          <w:tab w:val="left" w:pos="1162"/>
          <w:tab w:val="left" w:pos="7950"/>
        </w:tabs>
        <w:ind w:left="0" w:firstLine="709"/>
        <w:jc w:val="both"/>
        <w:rPr>
          <w:sz w:val="26"/>
          <w:szCs w:val="26"/>
        </w:rPr>
      </w:pPr>
      <w:r w:rsidRPr="00916841">
        <w:rPr>
          <w:sz w:val="26"/>
          <w:szCs w:val="26"/>
        </w:rPr>
        <w:t xml:space="preserve">Оценка документов участников осуществляется по следующим критериям: </w:t>
      </w:r>
    </w:p>
    <w:p w:rsidR="008568F9" w:rsidRDefault="00916841" w:rsidP="004A2DB5">
      <w:pPr>
        <w:pStyle w:val="Default"/>
        <w:numPr>
          <w:ilvl w:val="0"/>
          <w:numId w:val="6"/>
        </w:numPr>
        <w:tabs>
          <w:tab w:val="left" w:pos="1162"/>
        </w:tabs>
        <w:spacing w:after="36"/>
        <w:ind w:left="0" w:firstLine="709"/>
        <w:rPr>
          <w:sz w:val="26"/>
          <w:szCs w:val="26"/>
        </w:rPr>
      </w:pPr>
      <w:r w:rsidRPr="00916841">
        <w:rPr>
          <w:sz w:val="26"/>
          <w:szCs w:val="26"/>
        </w:rPr>
        <w:t xml:space="preserve">наибольшее количество правильных ответов письменного тестирования; </w:t>
      </w:r>
    </w:p>
    <w:p w:rsidR="008568F9" w:rsidRDefault="00916841" w:rsidP="004A2DB5">
      <w:pPr>
        <w:pStyle w:val="Default"/>
        <w:numPr>
          <w:ilvl w:val="0"/>
          <w:numId w:val="6"/>
        </w:numPr>
        <w:tabs>
          <w:tab w:val="left" w:pos="1162"/>
        </w:tabs>
        <w:spacing w:after="36"/>
        <w:ind w:left="0" w:firstLine="709"/>
        <w:rPr>
          <w:sz w:val="26"/>
          <w:szCs w:val="26"/>
        </w:rPr>
      </w:pPr>
      <w:r w:rsidRPr="008568F9">
        <w:rPr>
          <w:sz w:val="26"/>
          <w:szCs w:val="26"/>
        </w:rPr>
        <w:t xml:space="preserve">характеристика участника (оценивается Комиссией); </w:t>
      </w:r>
    </w:p>
    <w:p w:rsidR="00621081" w:rsidRPr="008568F9" w:rsidRDefault="00916841" w:rsidP="004A2DB5">
      <w:pPr>
        <w:pStyle w:val="Default"/>
        <w:numPr>
          <w:ilvl w:val="0"/>
          <w:numId w:val="6"/>
        </w:numPr>
        <w:tabs>
          <w:tab w:val="left" w:pos="1162"/>
        </w:tabs>
        <w:spacing w:after="36"/>
        <w:ind w:left="0" w:firstLine="709"/>
        <w:rPr>
          <w:sz w:val="26"/>
          <w:szCs w:val="26"/>
        </w:rPr>
      </w:pPr>
      <w:r w:rsidRPr="008568F9">
        <w:rPr>
          <w:sz w:val="26"/>
          <w:szCs w:val="26"/>
        </w:rPr>
        <w:t>анкета участника (оценивается Комиссией)</w:t>
      </w:r>
      <w:r w:rsidR="00D30435">
        <w:rPr>
          <w:sz w:val="26"/>
          <w:szCs w:val="26"/>
        </w:rPr>
        <w:t>.</w:t>
      </w:r>
      <w:r w:rsidRPr="008568F9">
        <w:rPr>
          <w:sz w:val="26"/>
          <w:szCs w:val="26"/>
        </w:rPr>
        <w:t xml:space="preserve"> </w:t>
      </w:r>
    </w:p>
    <w:p w:rsidR="005C7C4E" w:rsidRPr="005C7C4E" w:rsidRDefault="005C7C4E" w:rsidP="00436B92">
      <w:pPr>
        <w:tabs>
          <w:tab w:val="left" w:pos="1190"/>
          <w:tab w:val="left" w:pos="1418"/>
        </w:tabs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5C7C4E" w:rsidRPr="004A2DB5" w:rsidRDefault="009B5300" w:rsidP="005212F4">
      <w:pPr>
        <w:pStyle w:val="a3"/>
        <w:numPr>
          <w:ilvl w:val="0"/>
          <w:numId w:val="5"/>
        </w:numPr>
        <w:tabs>
          <w:tab w:val="left" w:pos="1134"/>
          <w:tab w:val="left" w:pos="7950"/>
        </w:tabs>
        <w:ind w:left="0" w:firstLine="709"/>
        <w:jc w:val="center"/>
        <w:rPr>
          <w:rFonts w:eastAsia="Calibri"/>
          <w:bCs/>
          <w:sz w:val="26"/>
          <w:szCs w:val="16"/>
          <w:lang w:eastAsia="en-US"/>
        </w:rPr>
      </w:pPr>
      <w:r w:rsidRPr="004A2DB5">
        <w:rPr>
          <w:rFonts w:eastAsia="Calibri"/>
          <w:bCs/>
          <w:sz w:val="26"/>
          <w:szCs w:val="16"/>
          <w:lang w:eastAsia="en-US"/>
        </w:rPr>
        <w:t>П</w:t>
      </w:r>
      <w:r w:rsidR="005C7C4E" w:rsidRPr="004A2DB5">
        <w:rPr>
          <w:rFonts w:eastAsia="Calibri"/>
          <w:bCs/>
          <w:sz w:val="26"/>
          <w:szCs w:val="16"/>
          <w:lang w:eastAsia="en-US"/>
        </w:rPr>
        <w:t>орядок работы Комиссии</w:t>
      </w:r>
    </w:p>
    <w:p w:rsidR="005212F4" w:rsidRDefault="005212F4" w:rsidP="005212F4">
      <w:pPr>
        <w:pStyle w:val="a3"/>
        <w:tabs>
          <w:tab w:val="left" w:pos="1134"/>
          <w:tab w:val="left" w:pos="7950"/>
        </w:tabs>
        <w:ind w:left="709"/>
        <w:rPr>
          <w:rFonts w:eastAsia="Calibri"/>
          <w:b/>
          <w:sz w:val="26"/>
          <w:szCs w:val="16"/>
          <w:lang w:eastAsia="en-US"/>
        </w:rPr>
      </w:pPr>
    </w:p>
    <w:p w:rsidR="00402EE5" w:rsidRDefault="00402EE5" w:rsidP="004A2DB5">
      <w:pPr>
        <w:pStyle w:val="a3"/>
        <w:numPr>
          <w:ilvl w:val="1"/>
          <w:numId w:val="5"/>
        </w:numPr>
        <w:tabs>
          <w:tab w:val="left" w:pos="1176"/>
          <w:tab w:val="left" w:pos="1418"/>
          <w:tab w:val="left" w:pos="7950"/>
        </w:tabs>
        <w:ind w:left="0" w:firstLine="709"/>
        <w:rPr>
          <w:rFonts w:eastAsia="Calibri"/>
          <w:sz w:val="26"/>
          <w:szCs w:val="16"/>
          <w:lang w:eastAsia="en-US"/>
        </w:rPr>
      </w:pPr>
      <w:r w:rsidRPr="00402EE5">
        <w:rPr>
          <w:rFonts w:eastAsia="Calibri"/>
          <w:sz w:val="26"/>
          <w:szCs w:val="16"/>
          <w:lang w:eastAsia="en-US"/>
        </w:rPr>
        <w:t>Комиссия подводит итоги Конкурса среди победителей муниципального</w:t>
      </w:r>
      <w:r w:rsidR="008568F9">
        <w:rPr>
          <w:rFonts w:eastAsia="Calibri"/>
          <w:sz w:val="26"/>
          <w:szCs w:val="16"/>
          <w:lang w:eastAsia="en-US"/>
        </w:rPr>
        <w:t xml:space="preserve"> этапа конкурса</w:t>
      </w:r>
      <w:r w:rsidR="00125C69">
        <w:rPr>
          <w:rFonts w:eastAsia="Calibri"/>
          <w:sz w:val="26"/>
          <w:szCs w:val="16"/>
          <w:lang w:eastAsia="en-US"/>
        </w:rPr>
        <w:t>.</w:t>
      </w:r>
      <w:r w:rsidRPr="00402EE5">
        <w:rPr>
          <w:rFonts w:eastAsia="Calibri"/>
          <w:sz w:val="26"/>
          <w:szCs w:val="16"/>
          <w:lang w:eastAsia="en-US"/>
        </w:rPr>
        <w:t xml:space="preserve"> </w:t>
      </w:r>
      <w:r w:rsidR="00BD7445">
        <w:rPr>
          <w:rFonts w:eastAsia="Calibri"/>
          <w:sz w:val="26"/>
          <w:szCs w:val="16"/>
          <w:lang w:eastAsia="en-US"/>
        </w:rPr>
        <w:t xml:space="preserve">   </w:t>
      </w:r>
    </w:p>
    <w:p w:rsidR="003816C6" w:rsidRPr="00402EE5" w:rsidRDefault="003816C6" w:rsidP="004A2DB5">
      <w:pPr>
        <w:pStyle w:val="a3"/>
        <w:numPr>
          <w:ilvl w:val="1"/>
          <w:numId w:val="5"/>
        </w:numPr>
        <w:tabs>
          <w:tab w:val="left" w:pos="1176"/>
          <w:tab w:val="left" w:pos="7950"/>
        </w:tabs>
        <w:ind w:hanging="461"/>
        <w:jc w:val="both"/>
        <w:rPr>
          <w:rFonts w:eastAsia="Calibri"/>
          <w:sz w:val="26"/>
          <w:szCs w:val="16"/>
          <w:lang w:eastAsia="en-US"/>
        </w:rPr>
      </w:pPr>
      <w:r>
        <w:rPr>
          <w:rFonts w:eastAsia="Calibri"/>
          <w:sz w:val="26"/>
          <w:szCs w:val="16"/>
          <w:lang w:eastAsia="en-US"/>
        </w:rPr>
        <w:t>Комиссия состоит из 8 человек.</w:t>
      </w:r>
    </w:p>
    <w:p w:rsidR="005C7C4E" w:rsidRPr="00E61E7D" w:rsidRDefault="005C7C4E" w:rsidP="004A2DB5">
      <w:pPr>
        <w:pStyle w:val="a3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2"/>
          <w:lang w:eastAsia="en-US"/>
        </w:rPr>
      </w:pPr>
      <w:r w:rsidRPr="00E61E7D">
        <w:rPr>
          <w:rFonts w:eastAsia="Calibri"/>
          <w:sz w:val="26"/>
          <w:szCs w:val="22"/>
          <w:lang w:eastAsia="en-US"/>
        </w:rPr>
        <w:t>Комиссия является коллегиальным органом, состоит из председателя комиссии, заместителя председателя комиссии, секретаря</w:t>
      </w:r>
      <w:r w:rsidR="00DD3567">
        <w:rPr>
          <w:rFonts w:eastAsia="Calibri"/>
          <w:sz w:val="26"/>
          <w:szCs w:val="22"/>
          <w:lang w:eastAsia="en-US"/>
        </w:rPr>
        <w:t xml:space="preserve"> (без права голоса)</w:t>
      </w:r>
      <w:r w:rsidRPr="00E61E7D">
        <w:rPr>
          <w:rFonts w:eastAsia="Calibri"/>
          <w:sz w:val="26"/>
          <w:szCs w:val="22"/>
          <w:lang w:eastAsia="en-US"/>
        </w:rPr>
        <w:t xml:space="preserve"> и </w:t>
      </w:r>
      <w:r w:rsidR="00DD3567">
        <w:rPr>
          <w:rFonts w:eastAsia="Calibri"/>
          <w:sz w:val="26"/>
          <w:szCs w:val="22"/>
          <w:lang w:eastAsia="en-US"/>
        </w:rPr>
        <w:t xml:space="preserve">иных </w:t>
      </w:r>
      <w:r w:rsidR="001345C5">
        <w:rPr>
          <w:rFonts w:eastAsia="Calibri"/>
          <w:sz w:val="26"/>
          <w:szCs w:val="22"/>
          <w:lang w:eastAsia="en-US"/>
        </w:rPr>
        <w:t>членов К</w:t>
      </w:r>
      <w:r w:rsidRPr="00E61E7D">
        <w:rPr>
          <w:rFonts w:eastAsia="Calibri"/>
          <w:sz w:val="26"/>
          <w:szCs w:val="22"/>
          <w:lang w:eastAsia="en-US"/>
        </w:rPr>
        <w:t>омиссии.</w:t>
      </w:r>
    </w:p>
    <w:p w:rsidR="005C7C4E" w:rsidRPr="00E61E7D" w:rsidRDefault="005C7C4E" w:rsidP="004A2DB5">
      <w:pPr>
        <w:pStyle w:val="a3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2"/>
          <w:lang w:eastAsia="en-US"/>
        </w:rPr>
      </w:pPr>
      <w:r w:rsidRPr="00E61E7D">
        <w:rPr>
          <w:rFonts w:eastAsia="Calibri"/>
          <w:sz w:val="26"/>
          <w:szCs w:val="26"/>
          <w:lang w:eastAsia="en-US"/>
        </w:rPr>
        <w:t>Работой Комиссии руководит председатель Комиссии. В случае временного отсутствия председателя Комиссии, члена Комиссии, секретаря Комиссии (в том числе болезни, отпуска, командировки) участие в заседании Комиссии возлагается на лицо, исполняющее его обязанности.</w:t>
      </w:r>
    </w:p>
    <w:p w:rsidR="005C7C4E" w:rsidRPr="00E61E7D" w:rsidRDefault="005C7C4E" w:rsidP="004A2DB5">
      <w:pPr>
        <w:pStyle w:val="a3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2"/>
          <w:lang w:eastAsia="en-US"/>
        </w:rPr>
      </w:pPr>
      <w:r w:rsidRPr="00E61E7D">
        <w:rPr>
          <w:rFonts w:eastAsia="Calibri"/>
          <w:sz w:val="26"/>
          <w:szCs w:val="26"/>
          <w:lang w:eastAsia="en-US"/>
        </w:rPr>
        <w:t xml:space="preserve">Работа Комиссии осуществляется на ее заседаниях. Заседания Комиссии являются правомочными, если на них </w:t>
      </w:r>
      <w:r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присутствуют </w:t>
      </w:r>
      <w:r w:rsidR="005212F4" w:rsidRPr="000A09BC">
        <w:rPr>
          <w:rFonts w:eastAsia="Calibri"/>
          <w:color w:val="000000" w:themeColor="text1"/>
          <w:sz w:val="26"/>
          <w:szCs w:val="26"/>
          <w:lang w:eastAsia="en-US"/>
        </w:rPr>
        <w:t xml:space="preserve">не менее 4 членов </w:t>
      </w:r>
      <w:r w:rsidRPr="00E61E7D">
        <w:rPr>
          <w:rFonts w:eastAsia="Calibri"/>
          <w:sz w:val="26"/>
          <w:szCs w:val="26"/>
          <w:lang w:eastAsia="en-US"/>
        </w:rPr>
        <w:t xml:space="preserve">Комиссии. </w:t>
      </w:r>
    </w:p>
    <w:p w:rsidR="005C7C4E" w:rsidRDefault="00017695" w:rsidP="004A2DB5">
      <w:pPr>
        <w:pStyle w:val="a3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2"/>
          <w:lang w:eastAsia="en-US"/>
        </w:rPr>
      </w:pPr>
      <w:r w:rsidRPr="00DD3567">
        <w:rPr>
          <w:rFonts w:eastAsia="Calibri"/>
          <w:sz w:val="26"/>
          <w:szCs w:val="22"/>
          <w:lang w:eastAsia="en-US"/>
        </w:rPr>
        <w:t>Решения, принимаемые на заседании Комиссии, оформляются протоколом в течение 3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1345C5" w:rsidRPr="001345C5" w:rsidRDefault="001345C5" w:rsidP="004A2DB5">
      <w:pPr>
        <w:pStyle w:val="a3"/>
        <w:numPr>
          <w:ilvl w:val="1"/>
          <w:numId w:val="5"/>
        </w:numPr>
        <w:tabs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2"/>
          <w:lang w:eastAsia="en-US"/>
        </w:rPr>
        <w:t>Заявление, а</w:t>
      </w:r>
      <w:r w:rsidRPr="001345C5">
        <w:rPr>
          <w:rFonts w:eastAsia="Calibri"/>
          <w:sz w:val="26"/>
          <w:szCs w:val="22"/>
          <w:lang w:eastAsia="en-US"/>
        </w:rPr>
        <w:t xml:space="preserve">нкета победителя, </w:t>
      </w:r>
      <w:r w:rsidR="00D36FE9">
        <w:rPr>
          <w:rFonts w:eastAsia="Calibri"/>
          <w:sz w:val="26"/>
          <w:szCs w:val="22"/>
          <w:lang w:eastAsia="en-US"/>
        </w:rPr>
        <w:t>копия диплома об образовании</w:t>
      </w:r>
      <w:r w:rsidR="00122D7B">
        <w:rPr>
          <w:rFonts w:eastAsia="Calibri"/>
          <w:sz w:val="26"/>
          <w:szCs w:val="22"/>
          <w:lang w:eastAsia="en-US"/>
        </w:rPr>
        <w:t xml:space="preserve"> </w:t>
      </w:r>
      <w:r w:rsidR="004A2DB5">
        <w:rPr>
          <w:rFonts w:eastAsia="Calibri"/>
          <w:sz w:val="26"/>
          <w:szCs w:val="22"/>
          <w:lang w:eastAsia="en-US"/>
        </w:rPr>
        <w:br/>
      </w:r>
      <w:r w:rsidR="00D36FE9">
        <w:rPr>
          <w:rFonts w:eastAsia="Calibri"/>
          <w:sz w:val="26"/>
          <w:szCs w:val="22"/>
          <w:lang w:eastAsia="en-US"/>
        </w:rPr>
        <w:t xml:space="preserve">(при наличии), копия свидетельства о начальном, среднем профессиональном образовании или копия аттестата об общем образовании, </w:t>
      </w:r>
      <w:r w:rsidRPr="001345C5">
        <w:rPr>
          <w:rFonts w:eastAsia="Calibri"/>
          <w:sz w:val="26"/>
          <w:szCs w:val="22"/>
          <w:lang w:eastAsia="en-US"/>
        </w:rPr>
        <w:t xml:space="preserve">письменное тестирование, видеоматериалы, презентации, фотоматериалы, характеризующие работу </w:t>
      </w:r>
      <w:r w:rsidR="004A2DB5">
        <w:rPr>
          <w:rFonts w:eastAsia="Calibri"/>
          <w:sz w:val="26"/>
          <w:szCs w:val="22"/>
          <w:lang w:eastAsia="en-US"/>
        </w:rPr>
        <w:br/>
      </w:r>
      <w:r w:rsidRPr="001345C5">
        <w:rPr>
          <w:rFonts w:eastAsia="Calibri"/>
          <w:sz w:val="26"/>
          <w:szCs w:val="22"/>
          <w:lang w:eastAsia="en-US"/>
        </w:rPr>
        <w:t>участников - победителей этапа конкурса, направляются комитетом Севера</w:t>
      </w:r>
      <w:r w:rsidRPr="001345C5">
        <w:rPr>
          <w:sz w:val="26"/>
        </w:rPr>
        <w:t>, охраны окружающей среды и водных ресурсов</w:t>
      </w:r>
      <w:r w:rsidRPr="001345C5">
        <w:rPr>
          <w:sz w:val="26"/>
          <w:szCs w:val="26"/>
        </w:rPr>
        <w:t xml:space="preserve"> администрации Нефтеюганского района </w:t>
      </w:r>
      <w:r w:rsidR="004A2DB5">
        <w:rPr>
          <w:sz w:val="26"/>
          <w:szCs w:val="26"/>
        </w:rPr>
        <w:br/>
      </w:r>
      <w:r w:rsidRPr="001345C5">
        <w:rPr>
          <w:sz w:val="26"/>
          <w:szCs w:val="26"/>
        </w:rPr>
        <w:t>для дальнейшего участия в этапах регионального конкурса профессионального мастерства работников сферы туризма «</w:t>
      </w:r>
      <w:r w:rsidRPr="001345C5">
        <w:rPr>
          <w:rFonts w:cs="Calibri"/>
          <w:bCs/>
          <w:sz w:val="26"/>
        </w:rPr>
        <w:t>Лучший по профессии в индустрии туризма».</w:t>
      </w:r>
    </w:p>
    <w:p w:rsidR="007B138A" w:rsidRPr="000C6DBB" w:rsidRDefault="007B138A">
      <w:pPr>
        <w:rPr>
          <w:color w:val="FF0000"/>
        </w:rPr>
      </w:pPr>
    </w:p>
    <w:p w:rsidR="007B138A" w:rsidRDefault="007B138A"/>
    <w:p w:rsidR="007B138A" w:rsidRDefault="007B138A"/>
    <w:p w:rsidR="007B138A" w:rsidRDefault="007B138A"/>
    <w:p w:rsidR="007B138A" w:rsidRDefault="007B138A"/>
    <w:p w:rsidR="007B138A" w:rsidRDefault="007B138A"/>
    <w:p w:rsidR="001345C5" w:rsidRDefault="001345C5" w:rsidP="007B138A">
      <w:pPr>
        <w:ind w:left="5812"/>
        <w:rPr>
          <w:sz w:val="26"/>
          <w:szCs w:val="26"/>
        </w:rPr>
      </w:pPr>
      <w:r>
        <w:rPr>
          <w:sz w:val="26"/>
          <w:szCs w:val="26"/>
        </w:rPr>
        <w:br/>
      </w:r>
    </w:p>
    <w:p w:rsidR="001345C5" w:rsidRDefault="001345C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B138A" w:rsidRPr="00604942" w:rsidRDefault="007B138A" w:rsidP="007B138A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</w:p>
    <w:p w:rsidR="007B138A" w:rsidRPr="00604942" w:rsidRDefault="007B138A" w:rsidP="007B138A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</w:t>
      </w:r>
      <w:r w:rsidRPr="00604942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</w:p>
    <w:p w:rsidR="007B138A" w:rsidRPr="00604942" w:rsidRDefault="007B138A" w:rsidP="007B138A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B138A" w:rsidRPr="00604942" w:rsidRDefault="007B138A" w:rsidP="007B138A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C60A0B">
        <w:rPr>
          <w:sz w:val="26"/>
          <w:szCs w:val="26"/>
        </w:rPr>
        <w:t>18.03.2021</w:t>
      </w:r>
      <w:r>
        <w:rPr>
          <w:sz w:val="26"/>
          <w:szCs w:val="26"/>
        </w:rPr>
        <w:t xml:space="preserve"> №</w:t>
      </w:r>
      <w:r w:rsidR="00C60A0B">
        <w:rPr>
          <w:sz w:val="26"/>
          <w:szCs w:val="26"/>
        </w:rPr>
        <w:t xml:space="preserve"> 405-па</w:t>
      </w:r>
    </w:p>
    <w:p w:rsidR="007B138A" w:rsidRPr="00455920" w:rsidRDefault="007B138A" w:rsidP="007B138A">
      <w:pPr>
        <w:ind w:left="5670"/>
        <w:rPr>
          <w:sz w:val="26"/>
          <w:szCs w:val="26"/>
        </w:rPr>
      </w:pPr>
    </w:p>
    <w:p w:rsidR="007B138A" w:rsidRPr="007D4174" w:rsidRDefault="007B138A" w:rsidP="007B138A">
      <w:pPr>
        <w:jc w:val="both"/>
        <w:rPr>
          <w:sz w:val="26"/>
          <w:szCs w:val="26"/>
        </w:rPr>
      </w:pPr>
    </w:p>
    <w:p w:rsidR="007B138A" w:rsidRPr="007D4174" w:rsidRDefault="007B138A" w:rsidP="007B138A">
      <w:pPr>
        <w:jc w:val="center"/>
        <w:rPr>
          <w:sz w:val="26"/>
          <w:szCs w:val="26"/>
        </w:rPr>
      </w:pPr>
      <w:r w:rsidRPr="007D4174">
        <w:rPr>
          <w:sz w:val="26"/>
          <w:szCs w:val="26"/>
        </w:rPr>
        <w:t xml:space="preserve">СОСТАВ </w:t>
      </w:r>
    </w:p>
    <w:p w:rsidR="007B138A" w:rsidRDefault="007B138A" w:rsidP="007B138A">
      <w:pPr>
        <w:jc w:val="center"/>
        <w:rPr>
          <w:sz w:val="26"/>
          <w:szCs w:val="26"/>
        </w:rPr>
      </w:pPr>
      <w:r w:rsidRPr="007D4174">
        <w:rPr>
          <w:sz w:val="26"/>
          <w:szCs w:val="26"/>
        </w:rPr>
        <w:t xml:space="preserve">комиссии по </w:t>
      </w:r>
      <w:r w:rsidR="00056AF5" w:rsidRPr="008A0777">
        <w:rPr>
          <w:color w:val="000000" w:themeColor="text1"/>
          <w:sz w:val="26"/>
          <w:szCs w:val="26"/>
        </w:rPr>
        <w:t xml:space="preserve">определению </w:t>
      </w:r>
      <w:r w:rsidRPr="008A0777">
        <w:rPr>
          <w:color w:val="000000" w:themeColor="text1"/>
          <w:sz w:val="26"/>
          <w:szCs w:val="26"/>
        </w:rPr>
        <w:t xml:space="preserve"> 1 и 2 </w:t>
      </w:r>
      <w:r>
        <w:rPr>
          <w:sz w:val="26"/>
          <w:szCs w:val="26"/>
        </w:rPr>
        <w:t>регионального этапа</w:t>
      </w:r>
      <w:r w:rsidRPr="007D4174">
        <w:rPr>
          <w:sz w:val="26"/>
          <w:szCs w:val="26"/>
        </w:rPr>
        <w:t xml:space="preserve"> </w:t>
      </w:r>
    </w:p>
    <w:p w:rsidR="007B138A" w:rsidRDefault="007B138A" w:rsidP="007B138A">
      <w:pPr>
        <w:jc w:val="center"/>
        <w:rPr>
          <w:sz w:val="26"/>
          <w:szCs w:val="26"/>
        </w:rPr>
      </w:pPr>
      <w:r w:rsidRPr="007D4174">
        <w:rPr>
          <w:sz w:val="26"/>
          <w:szCs w:val="26"/>
        </w:rPr>
        <w:t xml:space="preserve">Всероссийского конкурса профессионального мастерства работников сферы туризма </w:t>
      </w:r>
    </w:p>
    <w:p w:rsidR="007B138A" w:rsidRPr="007D4174" w:rsidRDefault="007B138A" w:rsidP="007B138A">
      <w:pPr>
        <w:jc w:val="center"/>
        <w:rPr>
          <w:sz w:val="26"/>
          <w:szCs w:val="26"/>
        </w:rPr>
      </w:pPr>
      <w:r w:rsidRPr="007D4174">
        <w:rPr>
          <w:sz w:val="26"/>
          <w:szCs w:val="26"/>
        </w:rPr>
        <w:t>«Лучший по профессии в индустрии туризма»</w:t>
      </w:r>
    </w:p>
    <w:p w:rsidR="007B138A" w:rsidRPr="007D4174" w:rsidRDefault="007B138A" w:rsidP="007B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</w:p>
    <w:p w:rsidR="007B138A" w:rsidRPr="004A2DB5" w:rsidRDefault="007B138A" w:rsidP="007B138A">
      <w:pPr>
        <w:ind w:firstLine="709"/>
        <w:jc w:val="both"/>
        <w:rPr>
          <w:bCs/>
          <w:sz w:val="26"/>
        </w:rPr>
      </w:pPr>
      <w:r w:rsidRPr="004A2DB5">
        <w:rPr>
          <w:bCs/>
          <w:sz w:val="26"/>
        </w:rPr>
        <w:t>Председатель Комиссии – директор департамента строительства и жилищно-коммунального комплекса – заместитель главы Нефтеюганского района</w:t>
      </w:r>
    </w:p>
    <w:p w:rsidR="007B138A" w:rsidRPr="004A2DB5" w:rsidRDefault="007B138A" w:rsidP="007B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12"/>
          <w:szCs w:val="12"/>
        </w:rPr>
      </w:pPr>
    </w:p>
    <w:p w:rsidR="007B138A" w:rsidRPr="004A2DB5" w:rsidRDefault="007B138A" w:rsidP="007B138A">
      <w:pPr>
        <w:ind w:firstLine="709"/>
        <w:jc w:val="both"/>
        <w:rPr>
          <w:bCs/>
          <w:sz w:val="26"/>
        </w:rPr>
      </w:pPr>
      <w:r w:rsidRPr="004A2DB5">
        <w:rPr>
          <w:bCs/>
          <w:sz w:val="26"/>
        </w:rPr>
        <w:t>заместитель председателя Комиссии – председатель комитета по делам народов Севера, охраны окружающей среды и водных ресурсов</w:t>
      </w:r>
      <w:r w:rsidRPr="004A2DB5">
        <w:rPr>
          <w:bCs/>
          <w:sz w:val="26"/>
          <w:szCs w:val="26"/>
        </w:rPr>
        <w:t xml:space="preserve"> администрации </w:t>
      </w:r>
      <w:r w:rsidRPr="004A2DB5">
        <w:rPr>
          <w:bCs/>
          <w:sz w:val="26"/>
          <w:szCs w:val="26"/>
        </w:rPr>
        <w:br/>
        <w:t>Нефтеюганского района</w:t>
      </w:r>
    </w:p>
    <w:p w:rsidR="007B138A" w:rsidRPr="004A2DB5" w:rsidRDefault="007B138A" w:rsidP="007B1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12"/>
          <w:szCs w:val="12"/>
        </w:rPr>
      </w:pPr>
    </w:p>
    <w:p w:rsidR="007B138A" w:rsidRPr="004A2DB5" w:rsidRDefault="007B138A" w:rsidP="007B138A">
      <w:pPr>
        <w:ind w:firstLine="709"/>
        <w:jc w:val="both"/>
        <w:rPr>
          <w:bCs/>
          <w:sz w:val="26"/>
          <w:szCs w:val="26"/>
        </w:rPr>
      </w:pPr>
      <w:r w:rsidRPr="004A2DB5">
        <w:rPr>
          <w:bCs/>
          <w:sz w:val="26"/>
        </w:rPr>
        <w:t>секретарь Комиссии – главный специалист комитета по делам народов Севера, охраны окружающей среды и водных ресурсов</w:t>
      </w:r>
      <w:r w:rsidRPr="004A2DB5">
        <w:rPr>
          <w:bCs/>
          <w:sz w:val="26"/>
          <w:szCs w:val="26"/>
        </w:rPr>
        <w:t xml:space="preserve"> администрации Нефтеюганского района. </w:t>
      </w:r>
    </w:p>
    <w:p w:rsidR="007B138A" w:rsidRPr="004A2DB5" w:rsidRDefault="007B138A" w:rsidP="007B138A">
      <w:pPr>
        <w:ind w:firstLine="709"/>
        <w:jc w:val="both"/>
        <w:rPr>
          <w:bCs/>
          <w:sz w:val="12"/>
          <w:szCs w:val="12"/>
        </w:rPr>
      </w:pPr>
    </w:p>
    <w:p w:rsidR="007B138A" w:rsidRPr="004A2DB5" w:rsidRDefault="007B138A" w:rsidP="007B138A">
      <w:pPr>
        <w:ind w:firstLine="709"/>
        <w:rPr>
          <w:bCs/>
          <w:sz w:val="26"/>
        </w:rPr>
      </w:pPr>
      <w:r w:rsidRPr="004A2DB5">
        <w:rPr>
          <w:bCs/>
          <w:sz w:val="26"/>
        </w:rPr>
        <w:t xml:space="preserve">Члены Комиссии: </w:t>
      </w:r>
    </w:p>
    <w:p w:rsidR="007B138A" w:rsidRPr="004A2DB5" w:rsidRDefault="007B138A" w:rsidP="007B138A">
      <w:pPr>
        <w:ind w:firstLine="709"/>
        <w:jc w:val="both"/>
        <w:rPr>
          <w:sz w:val="12"/>
          <w:szCs w:val="12"/>
        </w:rPr>
      </w:pPr>
    </w:p>
    <w:p w:rsidR="007B138A" w:rsidRPr="007D4174" w:rsidRDefault="007B138A" w:rsidP="007B138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 w:rsidRPr="007D4174">
        <w:rPr>
          <w:sz w:val="26"/>
        </w:rPr>
        <w:t xml:space="preserve">председатель комитета по экономической политике и предпринимательству </w:t>
      </w:r>
      <w:r w:rsidRPr="007D4174">
        <w:rPr>
          <w:sz w:val="26"/>
        </w:rPr>
        <w:br/>
        <w:t>администрации Нефтеюганского района</w:t>
      </w:r>
    </w:p>
    <w:p w:rsidR="007B138A" w:rsidRPr="004A2DB5" w:rsidRDefault="007B138A" w:rsidP="007B138A">
      <w:pPr>
        <w:tabs>
          <w:tab w:val="left" w:pos="993"/>
        </w:tabs>
        <w:jc w:val="both"/>
        <w:rPr>
          <w:sz w:val="12"/>
          <w:szCs w:val="12"/>
        </w:rPr>
      </w:pPr>
    </w:p>
    <w:p w:rsidR="007B138A" w:rsidRPr="00CB7182" w:rsidRDefault="007B138A" w:rsidP="007B138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D4174">
        <w:rPr>
          <w:sz w:val="26"/>
        </w:rPr>
        <w:t>начальник отдела социально-трудовых отношений админ</w:t>
      </w:r>
      <w:r>
        <w:rPr>
          <w:sz w:val="26"/>
        </w:rPr>
        <w:t xml:space="preserve">истрации </w:t>
      </w:r>
      <w:r>
        <w:rPr>
          <w:sz w:val="26"/>
        </w:rPr>
        <w:br/>
        <w:t>Нефтеюганского района</w:t>
      </w:r>
    </w:p>
    <w:p w:rsidR="007B138A" w:rsidRPr="004A2DB5" w:rsidRDefault="007B138A" w:rsidP="007B138A">
      <w:pPr>
        <w:pStyle w:val="a3"/>
        <w:rPr>
          <w:sz w:val="12"/>
          <w:szCs w:val="12"/>
        </w:rPr>
      </w:pPr>
    </w:p>
    <w:p w:rsidR="007B138A" w:rsidRPr="007D4174" w:rsidRDefault="007B138A" w:rsidP="007B138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 w:rsidRPr="007D4174">
        <w:rPr>
          <w:sz w:val="26"/>
        </w:rPr>
        <w:t>начальник отдела по предпринимательс</w:t>
      </w:r>
      <w:r>
        <w:rPr>
          <w:sz w:val="26"/>
        </w:rPr>
        <w:t xml:space="preserve">тву и защите прав потребителей </w:t>
      </w:r>
      <w:r w:rsidRPr="007D4174">
        <w:rPr>
          <w:sz w:val="26"/>
        </w:rPr>
        <w:t>комитета по экономической политике и предпринимательству администрации Нефтеюганского района</w:t>
      </w:r>
    </w:p>
    <w:p w:rsidR="007B138A" w:rsidRPr="004A2DB5" w:rsidRDefault="007B138A" w:rsidP="007B138A">
      <w:pPr>
        <w:jc w:val="both"/>
        <w:rPr>
          <w:sz w:val="12"/>
          <w:szCs w:val="12"/>
        </w:rPr>
      </w:pPr>
    </w:p>
    <w:p w:rsidR="00192156" w:rsidRDefault="00192156" w:rsidP="001921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начальник отдела стратегического планирования и инвестиций администрации Нефтеюганского района</w:t>
      </w:r>
    </w:p>
    <w:p w:rsidR="00192156" w:rsidRPr="004A2DB5" w:rsidRDefault="00192156" w:rsidP="00192156">
      <w:pPr>
        <w:pStyle w:val="a3"/>
        <w:rPr>
          <w:sz w:val="12"/>
          <w:szCs w:val="12"/>
        </w:rPr>
      </w:pPr>
    </w:p>
    <w:p w:rsidR="00192156" w:rsidRPr="007D4174" w:rsidRDefault="00192156" w:rsidP="001921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</w:rPr>
      </w:pPr>
      <w:r>
        <w:rPr>
          <w:sz w:val="26"/>
        </w:rPr>
        <w:t>специалист-эксперт отдела социально-трудовых отношений адми</w:t>
      </w:r>
      <w:r w:rsidR="001345C5">
        <w:rPr>
          <w:sz w:val="26"/>
        </w:rPr>
        <w:t>нистрации Нефтеюганского района</w:t>
      </w:r>
      <w:r w:rsidR="004A2DB5">
        <w:rPr>
          <w:sz w:val="26"/>
        </w:rPr>
        <w:t>.</w:t>
      </w:r>
    </w:p>
    <w:p w:rsidR="00192156" w:rsidRPr="007D4174" w:rsidRDefault="00192156" w:rsidP="00192156">
      <w:pPr>
        <w:tabs>
          <w:tab w:val="left" w:pos="993"/>
        </w:tabs>
        <w:jc w:val="both"/>
        <w:rPr>
          <w:sz w:val="26"/>
          <w:szCs w:val="16"/>
        </w:rPr>
      </w:pPr>
    </w:p>
    <w:p w:rsidR="007B138A" w:rsidRDefault="007B138A" w:rsidP="007B138A">
      <w:pPr>
        <w:jc w:val="both"/>
        <w:rPr>
          <w:sz w:val="26"/>
          <w:szCs w:val="26"/>
        </w:rPr>
      </w:pPr>
    </w:p>
    <w:p w:rsidR="007B138A" w:rsidRDefault="007B138A" w:rsidP="007B138A">
      <w:pPr>
        <w:jc w:val="both"/>
        <w:rPr>
          <w:sz w:val="26"/>
          <w:szCs w:val="26"/>
        </w:rPr>
      </w:pPr>
    </w:p>
    <w:p w:rsidR="007B138A" w:rsidRDefault="007B138A" w:rsidP="007B138A">
      <w:pPr>
        <w:jc w:val="both"/>
        <w:rPr>
          <w:sz w:val="26"/>
          <w:szCs w:val="26"/>
        </w:rPr>
      </w:pPr>
    </w:p>
    <w:p w:rsidR="007B138A" w:rsidRDefault="007B138A" w:rsidP="007B138A">
      <w:pPr>
        <w:jc w:val="both"/>
        <w:rPr>
          <w:sz w:val="26"/>
          <w:szCs w:val="26"/>
        </w:rPr>
      </w:pPr>
    </w:p>
    <w:p w:rsidR="007B138A" w:rsidRDefault="007B138A" w:rsidP="007B138A">
      <w:pPr>
        <w:jc w:val="both"/>
        <w:rPr>
          <w:sz w:val="26"/>
          <w:szCs w:val="26"/>
        </w:rPr>
      </w:pPr>
    </w:p>
    <w:p w:rsidR="007B138A" w:rsidRDefault="007B138A"/>
    <w:sectPr w:rsidR="007B138A" w:rsidSect="004A2DB5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F8" w:rsidRDefault="001D36F8" w:rsidP="004732F6">
      <w:r>
        <w:separator/>
      </w:r>
    </w:p>
  </w:endnote>
  <w:endnote w:type="continuationSeparator" w:id="0">
    <w:p w:rsidR="001D36F8" w:rsidRDefault="001D36F8" w:rsidP="0047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F8" w:rsidRDefault="001D36F8" w:rsidP="004732F6">
      <w:r>
        <w:separator/>
      </w:r>
    </w:p>
  </w:footnote>
  <w:footnote w:type="continuationSeparator" w:id="0">
    <w:p w:rsidR="001D36F8" w:rsidRDefault="001D36F8" w:rsidP="00473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93558"/>
      <w:docPartObj>
        <w:docPartGallery w:val="Page Numbers (Top of Page)"/>
        <w:docPartUnique/>
      </w:docPartObj>
    </w:sdtPr>
    <w:sdtEndPr/>
    <w:sdtContent>
      <w:p w:rsidR="004A2DB5" w:rsidRDefault="004A2D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A0B">
          <w:rPr>
            <w:noProof/>
          </w:rPr>
          <w:t>2</w:t>
        </w:r>
        <w:r>
          <w:fldChar w:fldCharType="end"/>
        </w:r>
      </w:p>
    </w:sdtContent>
  </w:sdt>
  <w:p w:rsidR="004732F6" w:rsidRDefault="004732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87"/>
    <w:multiLevelType w:val="multilevel"/>
    <w:tmpl w:val="55FADF54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1">
    <w:nsid w:val="2D4B52E2"/>
    <w:multiLevelType w:val="hybridMultilevel"/>
    <w:tmpl w:val="E046985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078B2"/>
    <w:multiLevelType w:val="hybridMultilevel"/>
    <w:tmpl w:val="20C47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7E0FA6"/>
    <w:multiLevelType w:val="multilevel"/>
    <w:tmpl w:val="1674C2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0F6F34"/>
    <w:multiLevelType w:val="hybridMultilevel"/>
    <w:tmpl w:val="8D849076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CBC090C"/>
    <w:multiLevelType w:val="multilevel"/>
    <w:tmpl w:val="55FADF54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0C"/>
    <w:rsid w:val="000039F2"/>
    <w:rsid w:val="00017695"/>
    <w:rsid w:val="000407D8"/>
    <w:rsid w:val="00056AF5"/>
    <w:rsid w:val="00061C54"/>
    <w:rsid w:val="000669F9"/>
    <w:rsid w:val="000762A8"/>
    <w:rsid w:val="00080A37"/>
    <w:rsid w:val="000A074F"/>
    <w:rsid w:val="000A09BC"/>
    <w:rsid w:val="000C6DBB"/>
    <w:rsid w:val="000E5475"/>
    <w:rsid w:val="000E72FE"/>
    <w:rsid w:val="000F0CA9"/>
    <w:rsid w:val="000F5462"/>
    <w:rsid w:val="00105FDA"/>
    <w:rsid w:val="0012239B"/>
    <w:rsid w:val="00122D7B"/>
    <w:rsid w:val="00125C69"/>
    <w:rsid w:val="001345C5"/>
    <w:rsid w:val="001356C6"/>
    <w:rsid w:val="00145130"/>
    <w:rsid w:val="00155B45"/>
    <w:rsid w:val="001829BC"/>
    <w:rsid w:val="00191C97"/>
    <w:rsid w:val="00192156"/>
    <w:rsid w:val="001B574E"/>
    <w:rsid w:val="001D36F8"/>
    <w:rsid w:val="001F53A1"/>
    <w:rsid w:val="001F7DDA"/>
    <w:rsid w:val="0020753C"/>
    <w:rsid w:val="002301A6"/>
    <w:rsid w:val="00231A55"/>
    <w:rsid w:val="00244A10"/>
    <w:rsid w:val="002857B7"/>
    <w:rsid w:val="002A1858"/>
    <w:rsid w:val="002D511A"/>
    <w:rsid w:val="002F6981"/>
    <w:rsid w:val="00317F77"/>
    <w:rsid w:val="003713BD"/>
    <w:rsid w:val="0037788E"/>
    <w:rsid w:val="003816C6"/>
    <w:rsid w:val="003F538D"/>
    <w:rsid w:val="00402B8D"/>
    <w:rsid w:val="00402EE5"/>
    <w:rsid w:val="0043602C"/>
    <w:rsid w:val="00436B92"/>
    <w:rsid w:val="004568A0"/>
    <w:rsid w:val="004732F6"/>
    <w:rsid w:val="004822FB"/>
    <w:rsid w:val="0049424F"/>
    <w:rsid w:val="004A2DB5"/>
    <w:rsid w:val="004B5AA7"/>
    <w:rsid w:val="004C6A36"/>
    <w:rsid w:val="005076DC"/>
    <w:rsid w:val="005212F4"/>
    <w:rsid w:val="00537EDF"/>
    <w:rsid w:val="005C2C56"/>
    <w:rsid w:val="005C3068"/>
    <w:rsid w:val="005C7C4E"/>
    <w:rsid w:val="005E7D06"/>
    <w:rsid w:val="005F4B16"/>
    <w:rsid w:val="00615763"/>
    <w:rsid w:val="00621081"/>
    <w:rsid w:val="00651818"/>
    <w:rsid w:val="006520D1"/>
    <w:rsid w:val="006841A0"/>
    <w:rsid w:val="006C6054"/>
    <w:rsid w:val="00725E41"/>
    <w:rsid w:val="00790EC3"/>
    <w:rsid w:val="007B138A"/>
    <w:rsid w:val="00804A75"/>
    <w:rsid w:val="00831088"/>
    <w:rsid w:val="00853B98"/>
    <w:rsid w:val="008568F9"/>
    <w:rsid w:val="008A0777"/>
    <w:rsid w:val="008B1A18"/>
    <w:rsid w:val="008E780B"/>
    <w:rsid w:val="008F7FE4"/>
    <w:rsid w:val="009143C8"/>
    <w:rsid w:val="00916841"/>
    <w:rsid w:val="009568A4"/>
    <w:rsid w:val="0096155B"/>
    <w:rsid w:val="0097140C"/>
    <w:rsid w:val="00975BBA"/>
    <w:rsid w:val="009A7F57"/>
    <w:rsid w:val="009B5300"/>
    <w:rsid w:val="00A07CB0"/>
    <w:rsid w:val="00A518E7"/>
    <w:rsid w:val="00A65EC6"/>
    <w:rsid w:val="00A84CF4"/>
    <w:rsid w:val="00AF0662"/>
    <w:rsid w:val="00B049C0"/>
    <w:rsid w:val="00B13BF7"/>
    <w:rsid w:val="00B14C55"/>
    <w:rsid w:val="00B246A2"/>
    <w:rsid w:val="00B55DD9"/>
    <w:rsid w:val="00B61D8A"/>
    <w:rsid w:val="00B64C45"/>
    <w:rsid w:val="00B74700"/>
    <w:rsid w:val="00B7761A"/>
    <w:rsid w:val="00B82FF9"/>
    <w:rsid w:val="00B9068C"/>
    <w:rsid w:val="00B94597"/>
    <w:rsid w:val="00BA1173"/>
    <w:rsid w:val="00BB1A83"/>
    <w:rsid w:val="00BC412A"/>
    <w:rsid w:val="00BD5AFC"/>
    <w:rsid w:val="00BD7445"/>
    <w:rsid w:val="00BE5701"/>
    <w:rsid w:val="00C241FA"/>
    <w:rsid w:val="00C60A0B"/>
    <w:rsid w:val="00C66FB9"/>
    <w:rsid w:val="00C67460"/>
    <w:rsid w:val="00C958B1"/>
    <w:rsid w:val="00CB7182"/>
    <w:rsid w:val="00CB761C"/>
    <w:rsid w:val="00CF7FBE"/>
    <w:rsid w:val="00D30435"/>
    <w:rsid w:val="00D36FE9"/>
    <w:rsid w:val="00D437E8"/>
    <w:rsid w:val="00D577A0"/>
    <w:rsid w:val="00DC7067"/>
    <w:rsid w:val="00DD3567"/>
    <w:rsid w:val="00DE3326"/>
    <w:rsid w:val="00E14C81"/>
    <w:rsid w:val="00E61E7D"/>
    <w:rsid w:val="00EB00C5"/>
    <w:rsid w:val="00EF2878"/>
    <w:rsid w:val="00F3531C"/>
    <w:rsid w:val="00F62A36"/>
    <w:rsid w:val="00F73009"/>
    <w:rsid w:val="00F93B3A"/>
    <w:rsid w:val="00F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8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2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06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3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16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2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06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3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7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16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Сипайлова Ольга Николаевна</cp:lastModifiedBy>
  <cp:revision>2</cp:revision>
  <cp:lastPrinted>2021-03-24T10:04:00Z</cp:lastPrinted>
  <dcterms:created xsi:type="dcterms:W3CDTF">2021-03-26T08:00:00Z</dcterms:created>
  <dcterms:modified xsi:type="dcterms:W3CDTF">2021-03-26T08:00:00Z</dcterms:modified>
</cp:coreProperties>
</file>