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14D3" w:rsidRPr="001614D3" w:rsidRDefault="001614D3" w:rsidP="001614D3">
      <w:pPr>
        <w:keepNext/>
        <w:tabs>
          <w:tab w:val="left" w:pos="9639"/>
        </w:tabs>
        <w:spacing w:after="0" w:line="240" w:lineRule="auto"/>
        <w:jc w:val="center"/>
        <w:outlineLvl w:val="5"/>
        <w:rPr>
          <w:rFonts w:ascii="Arial" w:eastAsia="Times New Roman" w:hAnsi="Arial"/>
          <w:b/>
          <w:sz w:val="16"/>
          <w:szCs w:val="20"/>
          <w:lang w:eastAsia="ru-RU"/>
        </w:rPr>
      </w:pPr>
      <w:r>
        <w:rPr>
          <w:rFonts w:ascii="Arial" w:eastAsia="Times New Roman" w:hAnsi="Arial"/>
          <w:b/>
          <w:noProof/>
          <w:sz w:val="16"/>
          <w:szCs w:val="20"/>
          <w:lang w:eastAsia="ru-RU"/>
        </w:rPr>
        <w:drawing>
          <wp:inline distT="0" distB="0" distL="0" distR="0">
            <wp:extent cx="597535" cy="719455"/>
            <wp:effectExtent l="0" t="0" r="0" b="4445"/>
            <wp:docPr id="1" name="Рисунок 1" descr="Герб_2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_200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2000" contrast="24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535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614D3" w:rsidRPr="001614D3" w:rsidRDefault="001614D3" w:rsidP="001614D3">
      <w:pPr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  <w:lang w:eastAsia="ru-RU"/>
        </w:rPr>
      </w:pPr>
    </w:p>
    <w:p w:rsidR="001614D3" w:rsidRPr="001614D3" w:rsidRDefault="001614D3" w:rsidP="001614D3">
      <w:pPr>
        <w:spacing w:after="0" w:line="240" w:lineRule="auto"/>
        <w:jc w:val="center"/>
        <w:rPr>
          <w:rFonts w:ascii="Times New Roman" w:eastAsia="Times New Roman" w:hAnsi="Times New Roman"/>
          <w:b/>
          <w:sz w:val="42"/>
          <w:szCs w:val="42"/>
          <w:lang w:eastAsia="ru-RU"/>
        </w:rPr>
      </w:pPr>
      <w:r w:rsidRPr="001614D3">
        <w:rPr>
          <w:rFonts w:ascii="Times New Roman" w:eastAsia="Times New Roman" w:hAnsi="Times New Roman"/>
          <w:b/>
          <w:sz w:val="42"/>
          <w:szCs w:val="42"/>
          <w:lang w:eastAsia="ru-RU"/>
        </w:rPr>
        <w:t xml:space="preserve">АДМИНИСТРАЦИЯ  </w:t>
      </w:r>
    </w:p>
    <w:p w:rsidR="001614D3" w:rsidRPr="001614D3" w:rsidRDefault="001614D3" w:rsidP="001614D3">
      <w:pPr>
        <w:spacing w:after="0" w:line="240" w:lineRule="auto"/>
        <w:jc w:val="center"/>
        <w:rPr>
          <w:rFonts w:ascii="Times New Roman" w:eastAsia="Times New Roman" w:hAnsi="Times New Roman"/>
          <w:b/>
          <w:sz w:val="19"/>
          <w:szCs w:val="42"/>
          <w:lang w:eastAsia="ru-RU"/>
        </w:rPr>
      </w:pPr>
      <w:r w:rsidRPr="001614D3">
        <w:rPr>
          <w:rFonts w:ascii="Times New Roman" w:eastAsia="Times New Roman" w:hAnsi="Times New Roman"/>
          <w:b/>
          <w:sz w:val="42"/>
          <w:szCs w:val="42"/>
          <w:lang w:eastAsia="ru-RU"/>
        </w:rPr>
        <w:t>НЕФТЕЮГАНСКОГО  РАЙОНА</w:t>
      </w:r>
    </w:p>
    <w:p w:rsidR="001614D3" w:rsidRPr="001614D3" w:rsidRDefault="001614D3" w:rsidP="001614D3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24"/>
          <w:lang w:eastAsia="ru-RU"/>
        </w:rPr>
      </w:pPr>
    </w:p>
    <w:p w:rsidR="001614D3" w:rsidRPr="001614D3" w:rsidRDefault="001614D3" w:rsidP="001614D3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36"/>
          <w:szCs w:val="38"/>
          <w:lang w:eastAsia="ru-RU"/>
        </w:rPr>
      </w:pPr>
      <w:r w:rsidRPr="001614D3">
        <w:rPr>
          <w:rFonts w:ascii="Times New Roman" w:eastAsia="Times New Roman" w:hAnsi="Times New Roman"/>
          <w:b/>
          <w:caps/>
          <w:sz w:val="36"/>
          <w:szCs w:val="38"/>
          <w:lang w:eastAsia="ru-RU"/>
        </w:rPr>
        <w:t>постановление</w:t>
      </w:r>
    </w:p>
    <w:p w:rsidR="001614D3" w:rsidRPr="001614D3" w:rsidRDefault="001614D3" w:rsidP="001614D3">
      <w:pPr>
        <w:spacing w:after="0" w:line="240" w:lineRule="auto"/>
        <w:rPr>
          <w:rFonts w:ascii="Times New Roman" w:eastAsia="Times New Roman" w:hAnsi="Times New Roman"/>
          <w:sz w:val="20"/>
          <w:szCs w:val="24"/>
          <w:lang w:eastAsia="ru-RU"/>
        </w:rPr>
      </w:pPr>
    </w:p>
    <w:tbl>
      <w:tblPr>
        <w:tblW w:w="97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595"/>
      </w:tblGrid>
      <w:tr w:rsidR="001614D3" w:rsidRPr="001614D3" w:rsidTr="00BB086C">
        <w:tblPrEx>
          <w:tblCellMar>
            <w:top w:w="0" w:type="dxa"/>
            <w:bottom w:w="0" w:type="dxa"/>
          </w:tblCellMar>
        </w:tblPrEx>
        <w:trPr>
          <w:cantSplit/>
          <w:trHeight w:val="232"/>
        </w:trPr>
        <w:tc>
          <w:tcPr>
            <w:tcW w:w="3119" w:type="dxa"/>
            <w:tcBorders>
              <w:bottom w:val="single" w:sz="4" w:space="0" w:color="auto"/>
            </w:tcBorders>
          </w:tcPr>
          <w:p w:rsidR="001614D3" w:rsidRPr="001614D3" w:rsidRDefault="001614D3" w:rsidP="001614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</w:t>
            </w:r>
            <w:r w:rsidRPr="001614D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5.0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</w:t>
            </w:r>
            <w:r w:rsidRPr="001614D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.2021</w:t>
            </w:r>
          </w:p>
        </w:tc>
        <w:tc>
          <w:tcPr>
            <w:tcW w:w="6595" w:type="dxa"/>
            <w:vMerge w:val="restart"/>
          </w:tcPr>
          <w:p w:rsidR="001614D3" w:rsidRPr="001614D3" w:rsidRDefault="001614D3" w:rsidP="001614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u w:val="single"/>
                <w:lang w:eastAsia="ru-RU"/>
              </w:rPr>
            </w:pPr>
            <w:r w:rsidRPr="001614D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№</w:t>
            </w:r>
            <w:r w:rsidRPr="001614D3">
              <w:rPr>
                <w:rFonts w:ascii="Times New Roman" w:eastAsia="Times New Roman" w:hAnsi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6"/>
                <w:szCs w:val="26"/>
                <w:u w:val="single"/>
                <w:lang w:eastAsia="ru-RU"/>
              </w:rPr>
              <w:t>369</w:t>
            </w:r>
            <w:r w:rsidRPr="001614D3">
              <w:rPr>
                <w:rFonts w:ascii="Times New Roman" w:eastAsia="Times New Roman" w:hAnsi="Times New Roman"/>
                <w:sz w:val="26"/>
                <w:szCs w:val="26"/>
                <w:u w:val="single"/>
                <w:lang w:eastAsia="ru-RU"/>
              </w:rPr>
              <w:t>-па</w:t>
            </w:r>
            <w:r>
              <w:rPr>
                <w:rFonts w:ascii="Times New Roman" w:eastAsia="Times New Roman" w:hAnsi="Times New Roman"/>
                <w:sz w:val="26"/>
                <w:szCs w:val="26"/>
                <w:u w:val="single"/>
                <w:lang w:eastAsia="ru-RU"/>
              </w:rPr>
              <w:t>-нпа</w:t>
            </w:r>
          </w:p>
        </w:tc>
      </w:tr>
      <w:tr w:rsidR="001614D3" w:rsidRPr="001614D3" w:rsidTr="00BB086C">
        <w:tblPrEx>
          <w:tblCellMar>
            <w:top w:w="0" w:type="dxa"/>
            <w:bottom w:w="0" w:type="dxa"/>
          </w:tblCellMar>
        </w:tblPrEx>
        <w:trPr>
          <w:cantSplit/>
          <w:trHeight w:val="232"/>
        </w:trPr>
        <w:tc>
          <w:tcPr>
            <w:tcW w:w="3119" w:type="dxa"/>
          </w:tcPr>
          <w:p w:rsidR="001614D3" w:rsidRPr="001614D3" w:rsidRDefault="001614D3" w:rsidP="001614D3">
            <w:pPr>
              <w:spacing w:after="0" w:line="240" w:lineRule="auto"/>
              <w:rPr>
                <w:rFonts w:ascii="Times New Roman" w:eastAsia="Times New Roman" w:hAnsi="Times New Roman"/>
                <w:sz w:val="4"/>
                <w:szCs w:val="24"/>
                <w:lang w:eastAsia="ru-RU"/>
              </w:rPr>
            </w:pPr>
          </w:p>
          <w:p w:rsidR="001614D3" w:rsidRPr="001614D3" w:rsidRDefault="001614D3" w:rsidP="001614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</w:p>
        </w:tc>
        <w:tc>
          <w:tcPr>
            <w:tcW w:w="6595" w:type="dxa"/>
            <w:vMerge/>
          </w:tcPr>
          <w:p w:rsidR="001614D3" w:rsidRPr="001614D3" w:rsidRDefault="001614D3" w:rsidP="001614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</w:p>
        </w:tc>
      </w:tr>
    </w:tbl>
    <w:p w:rsidR="003067C9" w:rsidRPr="00F75340" w:rsidRDefault="001614D3" w:rsidP="001614D3">
      <w:pPr>
        <w:spacing w:after="0" w:line="240" w:lineRule="auto"/>
        <w:ind w:right="-1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1614D3">
        <w:rPr>
          <w:rFonts w:ascii="Times New Roman" w:eastAsia="Times New Roman" w:hAnsi="Times New Roman"/>
          <w:sz w:val="24"/>
          <w:szCs w:val="24"/>
          <w:lang w:eastAsia="ru-RU"/>
        </w:rPr>
        <w:t>г</w:t>
      </w:r>
      <w:proofErr w:type="gramStart"/>
      <w:r w:rsidRPr="001614D3">
        <w:rPr>
          <w:rFonts w:ascii="Times New Roman" w:eastAsia="Times New Roman" w:hAnsi="Times New Roman"/>
          <w:sz w:val="24"/>
          <w:szCs w:val="24"/>
          <w:lang w:eastAsia="ru-RU"/>
        </w:rPr>
        <w:t>.Н</w:t>
      </w:r>
      <w:proofErr w:type="gramEnd"/>
      <w:r w:rsidRPr="001614D3">
        <w:rPr>
          <w:rFonts w:ascii="Times New Roman" w:eastAsia="Times New Roman" w:hAnsi="Times New Roman"/>
          <w:sz w:val="24"/>
          <w:szCs w:val="24"/>
          <w:lang w:eastAsia="ru-RU"/>
        </w:rPr>
        <w:t>ефтеюганск</w:t>
      </w:r>
      <w:proofErr w:type="spellEnd"/>
    </w:p>
    <w:p w:rsidR="003067C9" w:rsidRDefault="003067C9" w:rsidP="00F75340">
      <w:pPr>
        <w:spacing w:after="0" w:line="240" w:lineRule="auto"/>
        <w:ind w:right="-1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75340" w:rsidRPr="00F75340" w:rsidRDefault="00F75340" w:rsidP="00F75340">
      <w:pPr>
        <w:spacing w:after="0" w:line="240" w:lineRule="auto"/>
        <w:ind w:right="-1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C2DAB" w:rsidRPr="00F75340" w:rsidRDefault="009C2DAB" w:rsidP="00F753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F75340">
        <w:rPr>
          <w:rFonts w:ascii="Times New Roman" w:hAnsi="Times New Roman"/>
          <w:sz w:val="26"/>
          <w:szCs w:val="26"/>
        </w:rPr>
        <w:t>О внесении изменений в постановление администрации</w:t>
      </w:r>
    </w:p>
    <w:p w:rsidR="009C2DAB" w:rsidRPr="00F75340" w:rsidRDefault="009C2DAB" w:rsidP="00F753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F75340">
        <w:rPr>
          <w:rFonts w:ascii="Times New Roman" w:hAnsi="Times New Roman"/>
          <w:sz w:val="26"/>
          <w:szCs w:val="26"/>
        </w:rPr>
        <w:t>Нефтеюганского района от 31.10.2016 № 1784-па-нпа «Об утверждении муниципальной программы Нефтеюганского района «</w:t>
      </w:r>
      <w:r w:rsidRPr="00F75340">
        <w:rPr>
          <w:rFonts w:ascii="Times New Roman" w:hAnsi="Times New Roman"/>
          <w:bCs/>
          <w:sz w:val="26"/>
          <w:szCs w:val="26"/>
        </w:rPr>
        <w:t xml:space="preserve">Обеспечение </w:t>
      </w:r>
      <w:r w:rsidR="007F76B8" w:rsidRPr="00F75340">
        <w:rPr>
          <w:rFonts w:ascii="Times New Roman" w:hAnsi="Times New Roman"/>
          <w:bCs/>
          <w:sz w:val="26"/>
          <w:szCs w:val="26"/>
        </w:rPr>
        <w:br/>
      </w:r>
      <w:r w:rsidRPr="00F75340">
        <w:rPr>
          <w:rFonts w:ascii="Times New Roman" w:hAnsi="Times New Roman"/>
          <w:bCs/>
          <w:sz w:val="26"/>
          <w:szCs w:val="26"/>
        </w:rPr>
        <w:t>экологической безопаснос</w:t>
      </w:r>
      <w:r w:rsidR="003067C9" w:rsidRPr="00F75340">
        <w:rPr>
          <w:rFonts w:ascii="Times New Roman" w:hAnsi="Times New Roman"/>
          <w:bCs/>
          <w:sz w:val="26"/>
          <w:szCs w:val="26"/>
        </w:rPr>
        <w:t>ти Нефтеюганского района на 2019-2024</w:t>
      </w:r>
      <w:r w:rsidRPr="00F75340">
        <w:rPr>
          <w:rFonts w:ascii="Times New Roman" w:hAnsi="Times New Roman"/>
          <w:bCs/>
          <w:sz w:val="26"/>
          <w:szCs w:val="26"/>
        </w:rPr>
        <w:t xml:space="preserve"> годы</w:t>
      </w:r>
      <w:r w:rsidR="003067C9" w:rsidRPr="00F75340">
        <w:rPr>
          <w:rFonts w:ascii="Times New Roman" w:hAnsi="Times New Roman"/>
          <w:bCs/>
          <w:sz w:val="26"/>
          <w:szCs w:val="26"/>
        </w:rPr>
        <w:t xml:space="preserve"> и на период до 2030 года</w:t>
      </w:r>
      <w:r w:rsidRPr="00F75340">
        <w:rPr>
          <w:rFonts w:ascii="Times New Roman" w:hAnsi="Times New Roman"/>
          <w:sz w:val="26"/>
          <w:szCs w:val="26"/>
        </w:rPr>
        <w:t>»</w:t>
      </w:r>
    </w:p>
    <w:p w:rsidR="000F762D" w:rsidRPr="00F75340" w:rsidRDefault="000F762D" w:rsidP="00F75340">
      <w:pPr>
        <w:pStyle w:val="a9"/>
        <w:spacing w:before="0" w:beforeAutospacing="0" w:after="0" w:afterAutospacing="0"/>
        <w:jc w:val="center"/>
        <w:rPr>
          <w:sz w:val="26"/>
          <w:szCs w:val="26"/>
        </w:rPr>
      </w:pPr>
    </w:p>
    <w:p w:rsidR="002B1EBF" w:rsidRPr="00F75340" w:rsidRDefault="002B1EBF" w:rsidP="00F753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3067C9" w:rsidRPr="00F75340" w:rsidRDefault="004C207C" w:rsidP="00F7534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F75340">
        <w:rPr>
          <w:rFonts w:ascii="Times New Roman" w:hAnsi="Times New Roman"/>
          <w:sz w:val="26"/>
          <w:szCs w:val="26"/>
        </w:rPr>
        <w:t xml:space="preserve">В соответствии со статьей 179 Бюджетного кодекса Российской Федерации, руководствуясь Федеральным законом от 06.10.2003 № 131-ФЗ «Об общих </w:t>
      </w:r>
      <w:r w:rsidR="0079132B">
        <w:rPr>
          <w:rFonts w:ascii="Times New Roman" w:hAnsi="Times New Roman"/>
          <w:sz w:val="26"/>
          <w:szCs w:val="26"/>
        </w:rPr>
        <w:br/>
      </w:r>
      <w:r w:rsidRPr="00F75340">
        <w:rPr>
          <w:rFonts w:ascii="Times New Roman" w:hAnsi="Times New Roman"/>
          <w:sz w:val="26"/>
          <w:szCs w:val="26"/>
        </w:rPr>
        <w:t>принципах организации местного самоуправления в Российской Федерации»</w:t>
      </w:r>
      <w:r w:rsidR="003067C9" w:rsidRPr="00F75340">
        <w:rPr>
          <w:rFonts w:ascii="Times New Roman" w:hAnsi="Times New Roman"/>
          <w:sz w:val="26"/>
          <w:szCs w:val="26"/>
        </w:rPr>
        <w:t xml:space="preserve">, </w:t>
      </w:r>
      <w:r w:rsidR="003067C9" w:rsidRPr="00F75340">
        <w:rPr>
          <w:rFonts w:ascii="Times New Roman" w:hAnsi="Times New Roman"/>
          <w:sz w:val="26"/>
          <w:szCs w:val="26"/>
        </w:rPr>
        <w:br/>
        <w:t>постановлением администрации Нефтеюганского района</w:t>
      </w:r>
      <w:r w:rsidR="0079132B">
        <w:rPr>
          <w:rFonts w:ascii="Times New Roman" w:hAnsi="Times New Roman"/>
          <w:sz w:val="26"/>
          <w:szCs w:val="26"/>
        </w:rPr>
        <w:t xml:space="preserve"> </w:t>
      </w:r>
      <w:r w:rsidR="003067C9" w:rsidRPr="00F75340">
        <w:rPr>
          <w:rFonts w:ascii="Times New Roman" w:hAnsi="Times New Roman"/>
          <w:sz w:val="26"/>
          <w:szCs w:val="26"/>
        </w:rPr>
        <w:t>от 24.09.2013 № 2493-па-нпа «</w:t>
      </w:r>
      <w:r w:rsidR="003067C9" w:rsidRPr="00F75340">
        <w:rPr>
          <w:rFonts w:ascii="Times New Roman" w:hAnsi="Times New Roman"/>
          <w:bCs/>
          <w:sz w:val="26"/>
          <w:szCs w:val="26"/>
        </w:rPr>
        <w:t>О муниципальных и ведомственных</w:t>
      </w:r>
      <w:r w:rsidR="0079132B">
        <w:rPr>
          <w:rFonts w:ascii="Times New Roman" w:hAnsi="Times New Roman"/>
          <w:bCs/>
          <w:sz w:val="26"/>
          <w:szCs w:val="26"/>
        </w:rPr>
        <w:t xml:space="preserve"> </w:t>
      </w:r>
      <w:r w:rsidR="003067C9" w:rsidRPr="00F75340">
        <w:rPr>
          <w:rFonts w:ascii="Times New Roman" w:hAnsi="Times New Roman"/>
          <w:bCs/>
          <w:sz w:val="26"/>
          <w:szCs w:val="26"/>
        </w:rPr>
        <w:t xml:space="preserve">целевых программах муниципального образования </w:t>
      </w:r>
      <w:proofErr w:type="spellStart"/>
      <w:r w:rsidR="003067C9" w:rsidRPr="00F75340">
        <w:rPr>
          <w:rFonts w:ascii="Times New Roman" w:hAnsi="Times New Roman"/>
          <w:bCs/>
          <w:sz w:val="26"/>
          <w:szCs w:val="26"/>
        </w:rPr>
        <w:t>Нефтеюганский</w:t>
      </w:r>
      <w:proofErr w:type="spellEnd"/>
      <w:r w:rsidR="003067C9" w:rsidRPr="00F75340">
        <w:rPr>
          <w:rFonts w:ascii="Times New Roman" w:hAnsi="Times New Roman"/>
          <w:bCs/>
          <w:sz w:val="26"/>
          <w:szCs w:val="26"/>
        </w:rPr>
        <w:t xml:space="preserve"> район»,</w:t>
      </w:r>
      <w:r w:rsidR="0079132B">
        <w:rPr>
          <w:rFonts w:ascii="Times New Roman" w:hAnsi="Times New Roman"/>
          <w:bCs/>
          <w:sz w:val="26"/>
          <w:szCs w:val="26"/>
        </w:rPr>
        <w:t xml:space="preserve"> </w:t>
      </w:r>
      <w:proofErr w:type="gramStart"/>
      <w:r w:rsidR="003067C9" w:rsidRPr="00F75340">
        <w:rPr>
          <w:rFonts w:ascii="Times New Roman" w:hAnsi="Times New Roman"/>
          <w:sz w:val="26"/>
          <w:szCs w:val="26"/>
        </w:rPr>
        <w:t>п</w:t>
      </w:r>
      <w:proofErr w:type="gramEnd"/>
      <w:r w:rsidR="003067C9" w:rsidRPr="00F75340">
        <w:rPr>
          <w:rFonts w:ascii="Times New Roman" w:hAnsi="Times New Roman"/>
          <w:sz w:val="26"/>
          <w:szCs w:val="26"/>
        </w:rPr>
        <w:t xml:space="preserve"> о с т а н о в л я ю: </w:t>
      </w:r>
    </w:p>
    <w:p w:rsidR="003067C9" w:rsidRPr="00F75340" w:rsidRDefault="003067C9" w:rsidP="00F753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</w:p>
    <w:p w:rsidR="003067C9" w:rsidRPr="00F75340" w:rsidRDefault="003067C9" w:rsidP="00F75340">
      <w:pPr>
        <w:pStyle w:val="1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F75340">
        <w:rPr>
          <w:rFonts w:ascii="Times New Roman" w:hAnsi="Times New Roman"/>
          <w:sz w:val="26"/>
          <w:szCs w:val="26"/>
        </w:rPr>
        <w:t xml:space="preserve">Внести </w:t>
      </w:r>
      <w:r w:rsidRPr="00F75340">
        <w:rPr>
          <w:rFonts w:ascii="Times New Roman" w:hAnsi="Times New Roman"/>
          <w:bCs/>
          <w:sz w:val="26"/>
          <w:szCs w:val="26"/>
        </w:rPr>
        <w:t>изменени</w:t>
      </w:r>
      <w:r w:rsidR="00372A75" w:rsidRPr="00F75340">
        <w:rPr>
          <w:rFonts w:ascii="Times New Roman" w:hAnsi="Times New Roman"/>
          <w:bCs/>
          <w:sz w:val="26"/>
          <w:szCs w:val="26"/>
        </w:rPr>
        <w:t>е</w:t>
      </w:r>
      <w:r w:rsidRPr="00F75340">
        <w:rPr>
          <w:rFonts w:ascii="Times New Roman" w:hAnsi="Times New Roman"/>
          <w:sz w:val="26"/>
          <w:szCs w:val="26"/>
        </w:rPr>
        <w:t xml:space="preserve"> в постановление администрации Нефтеюганского района от 31.10.2016 № 1784-па-нпа «Об утверждении муниципальной программы Нефтеюганского района «</w:t>
      </w:r>
      <w:r w:rsidRPr="00F75340">
        <w:rPr>
          <w:rFonts w:ascii="Times New Roman" w:hAnsi="Times New Roman"/>
          <w:bCs/>
          <w:sz w:val="26"/>
          <w:szCs w:val="26"/>
        </w:rPr>
        <w:t>Обеспечение экологической безопасности Нефтеюганского района на 2019-2024 годы и на период до 2030 года</w:t>
      </w:r>
      <w:r w:rsidRPr="00F75340">
        <w:rPr>
          <w:rFonts w:ascii="Times New Roman" w:hAnsi="Times New Roman"/>
          <w:sz w:val="26"/>
          <w:szCs w:val="26"/>
        </w:rPr>
        <w:t>»</w:t>
      </w:r>
      <w:r w:rsidRPr="00F75340">
        <w:rPr>
          <w:rFonts w:ascii="Times New Roman" w:hAnsi="Times New Roman"/>
          <w:bCs/>
          <w:sz w:val="26"/>
          <w:szCs w:val="26"/>
        </w:rPr>
        <w:t xml:space="preserve">, изложив приложение </w:t>
      </w:r>
      <w:r w:rsidR="00F75340">
        <w:rPr>
          <w:rFonts w:ascii="Times New Roman" w:hAnsi="Times New Roman"/>
          <w:bCs/>
          <w:sz w:val="26"/>
          <w:szCs w:val="26"/>
        </w:rPr>
        <w:br/>
      </w:r>
      <w:r w:rsidRPr="00F75340">
        <w:rPr>
          <w:rFonts w:ascii="Times New Roman" w:hAnsi="Times New Roman"/>
          <w:bCs/>
          <w:sz w:val="26"/>
          <w:szCs w:val="26"/>
        </w:rPr>
        <w:t>к постановлению в редакции согласно приложению к настоящему постановлению</w:t>
      </w:r>
      <w:r w:rsidRPr="00F75340">
        <w:rPr>
          <w:rFonts w:ascii="Times New Roman" w:hAnsi="Times New Roman"/>
          <w:sz w:val="26"/>
          <w:szCs w:val="26"/>
        </w:rPr>
        <w:t>.</w:t>
      </w:r>
    </w:p>
    <w:p w:rsidR="003067C9" w:rsidRPr="00F75340" w:rsidRDefault="003067C9" w:rsidP="00F75340">
      <w:pPr>
        <w:pStyle w:val="1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F75340">
        <w:rPr>
          <w:rFonts w:ascii="Times New Roman" w:hAnsi="Times New Roman"/>
          <w:sz w:val="26"/>
          <w:szCs w:val="26"/>
        </w:rPr>
        <w:t xml:space="preserve">Настоящее постановление подлежит официальному опубликованию в газете «Югорское обозрение» и размещению на официальном сайте органов местного </w:t>
      </w:r>
      <w:r w:rsidRPr="00F75340">
        <w:rPr>
          <w:rFonts w:ascii="Times New Roman" w:hAnsi="Times New Roman"/>
          <w:sz w:val="26"/>
          <w:szCs w:val="26"/>
        </w:rPr>
        <w:br/>
        <w:t xml:space="preserve">самоуправления Нефтеюганского района. </w:t>
      </w:r>
    </w:p>
    <w:p w:rsidR="003067C9" w:rsidRPr="00F75340" w:rsidRDefault="003067C9" w:rsidP="00F75340">
      <w:pPr>
        <w:pStyle w:val="1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F75340">
        <w:rPr>
          <w:rFonts w:ascii="Times New Roman" w:hAnsi="Times New Roman"/>
          <w:sz w:val="26"/>
          <w:szCs w:val="26"/>
        </w:rPr>
        <w:t xml:space="preserve">Настоящее постановление вступает в силу после официального </w:t>
      </w:r>
      <w:r w:rsidRPr="00F75340">
        <w:rPr>
          <w:rFonts w:ascii="Times New Roman" w:hAnsi="Times New Roman"/>
          <w:sz w:val="26"/>
          <w:szCs w:val="26"/>
        </w:rPr>
        <w:br/>
        <w:t>опубликования</w:t>
      </w:r>
      <w:r w:rsidR="002655BD" w:rsidRPr="00F75340">
        <w:rPr>
          <w:rFonts w:ascii="Times New Roman" w:hAnsi="Times New Roman"/>
          <w:sz w:val="26"/>
          <w:szCs w:val="26"/>
        </w:rPr>
        <w:t>.</w:t>
      </w:r>
      <w:r w:rsidR="00DD3131" w:rsidRPr="00F75340">
        <w:rPr>
          <w:rFonts w:ascii="Times New Roman" w:hAnsi="Times New Roman"/>
          <w:sz w:val="26"/>
          <w:szCs w:val="26"/>
        </w:rPr>
        <w:t xml:space="preserve"> </w:t>
      </w:r>
    </w:p>
    <w:p w:rsidR="003067C9" w:rsidRPr="00F75340" w:rsidRDefault="003067C9" w:rsidP="00F75340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</w:rPr>
      </w:pPr>
      <w:proofErr w:type="gramStart"/>
      <w:r w:rsidRPr="00F75340">
        <w:rPr>
          <w:rFonts w:ascii="Times New Roman" w:eastAsia="Times New Roman" w:hAnsi="Times New Roman"/>
          <w:sz w:val="26"/>
          <w:szCs w:val="26"/>
        </w:rPr>
        <w:t>Контроль за</w:t>
      </w:r>
      <w:proofErr w:type="gramEnd"/>
      <w:r w:rsidRPr="00F75340">
        <w:rPr>
          <w:rFonts w:ascii="Times New Roman" w:eastAsia="Times New Roman" w:hAnsi="Times New Roman"/>
          <w:sz w:val="26"/>
          <w:szCs w:val="26"/>
        </w:rPr>
        <w:t xml:space="preserve"> выполнением постановления возложить на директора </w:t>
      </w:r>
      <w:r w:rsidR="004F53D9" w:rsidRPr="00F75340">
        <w:rPr>
          <w:rFonts w:ascii="Times New Roman" w:eastAsia="Times New Roman" w:hAnsi="Times New Roman"/>
          <w:sz w:val="26"/>
          <w:szCs w:val="26"/>
        </w:rPr>
        <w:t>д</w:t>
      </w:r>
      <w:r w:rsidRPr="00F75340">
        <w:rPr>
          <w:rFonts w:ascii="Times New Roman" w:eastAsia="Times New Roman" w:hAnsi="Times New Roman"/>
          <w:sz w:val="26"/>
          <w:szCs w:val="26"/>
        </w:rPr>
        <w:t xml:space="preserve">епартамента строительства и жилищно-коммунального комплекса Нефтеюганского района </w:t>
      </w:r>
      <w:r w:rsidR="0079132B">
        <w:rPr>
          <w:rFonts w:ascii="Times New Roman" w:eastAsia="Times New Roman" w:hAnsi="Times New Roman"/>
          <w:sz w:val="26"/>
          <w:szCs w:val="26"/>
        </w:rPr>
        <w:t>–</w:t>
      </w:r>
      <w:r w:rsidRPr="00F75340">
        <w:rPr>
          <w:rFonts w:ascii="Times New Roman" w:eastAsia="Times New Roman" w:hAnsi="Times New Roman"/>
          <w:sz w:val="26"/>
          <w:szCs w:val="26"/>
        </w:rPr>
        <w:t xml:space="preserve"> заместителя главы </w:t>
      </w:r>
      <w:r w:rsidRPr="00F75340">
        <w:rPr>
          <w:rFonts w:ascii="Times New Roman" w:eastAsia="Times New Roman" w:hAnsi="Times New Roman"/>
          <w:sz w:val="26"/>
          <w:szCs w:val="28"/>
        </w:rPr>
        <w:t>Нефтеюганского района</w:t>
      </w:r>
      <w:r w:rsidRPr="00F75340">
        <w:rPr>
          <w:rFonts w:ascii="Times New Roman" w:eastAsia="Times New Roman" w:hAnsi="Times New Roman"/>
          <w:sz w:val="26"/>
          <w:szCs w:val="26"/>
        </w:rPr>
        <w:t xml:space="preserve"> Кошакова</w:t>
      </w:r>
      <w:r w:rsidR="004F53D9" w:rsidRPr="00F75340">
        <w:rPr>
          <w:rFonts w:ascii="Times New Roman" w:eastAsia="Times New Roman" w:hAnsi="Times New Roman"/>
          <w:sz w:val="26"/>
          <w:szCs w:val="26"/>
        </w:rPr>
        <w:t xml:space="preserve"> В.С.</w:t>
      </w:r>
    </w:p>
    <w:p w:rsidR="003067C9" w:rsidRPr="00F75340" w:rsidRDefault="003067C9" w:rsidP="00F753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2B1EBF" w:rsidRDefault="002B1EBF" w:rsidP="00F753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</w:p>
    <w:p w:rsidR="00F75340" w:rsidRPr="00F75340" w:rsidRDefault="00F75340" w:rsidP="00F753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</w:p>
    <w:p w:rsidR="00AC47E3" w:rsidRPr="00F75340" w:rsidRDefault="00AC47E3" w:rsidP="00F7534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F75340">
        <w:rPr>
          <w:rFonts w:ascii="Times New Roman" w:hAnsi="Times New Roman"/>
          <w:sz w:val="26"/>
          <w:szCs w:val="26"/>
        </w:rPr>
        <w:t>Глава района</w:t>
      </w:r>
      <w:r w:rsidRPr="00F75340">
        <w:rPr>
          <w:rFonts w:ascii="Times New Roman" w:hAnsi="Times New Roman"/>
          <w:sz w:val="26"/>
          <w:szCs w:val="26"/>
        </w:rPr>
        <w:tab/>
      </w:r>
      <w:r w:rsidRPr="00F75340">
        <w:rPr>
          <w:rFonts w:ascii="Times New Roman" w:hAnsi="Times New Roman"/>
          <w:sz w:val="26"/>
          <w:szCs w:val="26"/>
        </w:rPr>
        <w:tab/>
      </w:r>
      <w:r w:rsidRPr="00F75340">
        <w:rPr>
          <w:rFonts w:ascii="Times New Roman" w:hAnsi="Times New Roman"/>
          <w:sz w:val="26"/>
          <w:szCs w:val="26"/>
        </w:rPr>
        <w:tab/>
      </w:r>
      <w:r w:rsidRPr="00F75340">
        <w:rPr>
          <w:rFonts w:ascii="Times New Roman" w:hAnsi="Times New Roman"/>
          <w:sz w:val="26"/>
          <w:szCs w:val="26"/>
        </w:rPr>
        <w:tab/>
      </w:r>
      <w:r w:rsidRPr="00F75340">
        <w:rPr>
          <w:rFonts w:ascii="Times New Roman" w:hAnsi="Times New Roman"/>
          <w:sz w:val="26"/>
          <w:szCs w:val="26"/>
        </w:rPr>
        <w:tab/>
      </w:r>
      <w:r w:rsidRPr="00F75340">
        <w:rPr>
          <w:rFonts w:ascii="Times New Roman" w:hAnsi="Times New Roman"/>
          <w:sz w:val="26"/>
          <w:szCs w:val="26"/>
        </w:rPr>
        <w:tab/>
      </w:r>
      <w:r w:rsidRPr="00F75340">
        <w:rPr>
          <w:rFonts w:ascii="Times New Roman" w:hAnsi="Times New Roman"/>
          <w:sz w:val="26"/>
          <w:szCs w:val="26"/>
        </w:rPr>
        <w:tab/>
      </w:r>
      <w:proofErr w:type="spellStart"/>
      <w:r w:rsidRPr="00F75340">
        <w:rPr>
          <w:rFonts w:ascii="Times New Roman" w:hAnsi="Times New Roman"/>
          <w:sz w:val="26"/>
          <w:szCs w:val="26"/>
        </w:rPr>
        <w:t>Г.В.Лапковская</w:t>
      </w:r>
      <w:proofErr w:type="spellEnd"/>
    </w:p>
    <w:p w:rsidR="003067C9" w:rsidRPr="00F75340" w:rsidRDefault="003067C9" w:rsidP="00F75340">
      <w:pPr>
        <w:spacing w:after="0" w:line="240" w:lineRule="auto"/>
        <w:ind w:firstLine="5656"/>
        <w:rPr>
          <w:rFonts w:ascii="Times New Roman" w:hAnsi="Times New Roman"/>
          <w:sz w:val="26"/>
          <w:szCs w:val="26"/>
        </w:rPr>
      </w:pPr>
    </w:p>
    <w:p w:rsidR="0079132B" w:rsidRDefault="0079132B" w:rsidP="00F75340">
      <w:pPr>
        <w:spacing w:after="0" w:line="240" w:lineRule="auto"/>
        <w:ind w:firstLine="5656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75340" w:rsidRPr="00F75340" w:rsidRDefault="00F75340" w:rsidP="00F75340">
      <w:pPr>
        <w:spacing w:after="0" w:line="240" w:lineRule="auto"/>
        <w:ind w:firstLine="5656"/>
        <w:rPr>
          <w:rFonts w:ascii="Times New Roman" w:eastAsia="Times New Roman" w:hAnsi="Times New Roman"/>
          <w:sz w:val="26"/>
          <w:szCs w:val="26"/>
          <w:lang w:eastAsia="ru-RU"/>
        </w:rPr>
      </w:pPr>
      <w:r w:rsidRPr="00F75340"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 xml:space="preserve">Приложение </w:t>
      </w:r>
    </w:p>
    <w:p w:rsidR="00F75340" w:rsidRPr="00F75340" w:rsidRDefault="00F75340" w:rsidP="00F75340">
      <w:pPr>
        <w:spacing w:after="0" w:line="240" w:lineRule="auto"/>
        <w:ind w:left="5656"/>
        <w:rPr>
          <w:rFonts w:ascii="Times New Roman" w:eastAsia="Times New Roman" w:hAnsi="Times New Roman"/>
          <w:sz w:val="26"/>
          <w:szCs w:val="26"/>
          <w:lang w:eastAsia="ru-RU"/>
        </w:rPr>
      </w:pPr>
      <w:r w:rsidRPr="00F75340">
        <w:rPr>
          <w:rFonts w:ascii="Times New Roman" w:eastAsia="Times New Roman" w:hAnsi="Times New Roman"/>
          <w:sz w:val="26"/>
          <w:szCs w:val="26"/>
          <w:lang w:eastAsia="ru-RU"/>
        </w:rPr>
        <w:t>к постановлению администрации Нефтеюганского района</w:t>
      </w:r>
    </w:p>
    <w:p w:rsidR="00F75340" w:rsidRPr="00F75340" w:rsidRDefault="00F75340" w:rsidP="00F75340">
      <w:pPr>
        <w:spacing w:after="0" w:line="240" w:lineRule="auto"/>
        <w:ind w:firstLine="5656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от</w:t>
      </w:r>
      <w:r w:rsidR="001614D3">
        <w:rPr>
          <w:rFonts w:ascii="Times New Roman" w:eastAsia="Times New Roman" w:hAnsi="Times New Roman"/>
          <w:sz w:val="26"/>
          <w:szCs w:val="26"/>
          <w:lang w:eastAsia="ru-RU"/>
        </w:rPr>
        <w:t xml:space="preserve"> 15.03.2021</w:t>
      </w:r>
      <w:r w:rsidRPr="00F75340">
        <w:rPr>
          <w:rFonts w:ascii="Times New Roman" w:eastAsia="Times New Roman" w:hAnsi="Times New Roman"/>
          <w:sz w:val="26"/>
          <w:szCs w:val="26"/>
          <w:lang w:eastAsia="ru-RU"/>
        </w:rPr>
        <w:t xml:space="preserve"> №</w:t>
      </w:r>
      <w:r w:rsidR="001614D3">
        <w:rPr>
          <w:rFonts w:ascii="Times New Roman" w:eastAsia="Times New Roman" w:hAnsi="Times New Roman"/>
          <w:sz w:val="26"/>
          <w:szCs w:val="26"/>
          <w:lang w:eastAsia="ru-RU"/>
        </w:rPr>
        <w:t xml:space="preserve"> 369-па-нпа</w:t>
      </w:r>
      <w:bookmarkStart w:id="0" w:name="_GoBack"/>
      <w:bookmarkEnd w:id="0"/>
    </w:p>
    <w:p w:rsidR="00506D5D" w:rsidRPr="00F75340" w:rsidRDefault="00506D5D" w:rsidP="00F75340">
      <w:pPr>
        <w:spacing w:after="0" w:line="240" w:lineRule="auto"/>
        <w:ind w:left="5656"/>
        <w:rPr>
          <w:rFonts w:ascii="Times New Roman" w:hAnsi="Times New Roman"/>
          <w:sz w:val="26"/>
          <w:szCs w:val="26"/>
        </w:rPr>
      </w:pPr>
    </w:p>
    <w:p w:rsidR="00F75340" w:rsidRPr="00F75340" w:rsidRDefault="00506D5D" w:rsidP="00F75340">
      <w:pPr>
        <w:spacing w:after="0" w:line="240" w:lineRule="auto"/>
        <w:ind w:firstLine="5656"/>
        <w:rPr>
          <w:rFonts w:ascii="Times New Roman" w:eastAsia="Times New Roman" w:hAnsi="Times New Roman"/>
          <w:sz w:val="26"/>
          <w:szCs w:val="26"/>
          <w:lang w:eastAsia="ru-RU"/>
        </w:rPr>
      </w:pPr>
      <w:r w:rsidRPr="00F75340">
        <w:rPr>
          <w:rFonts w:ascii="Times New Roman" w:hAnsi="Times New Roman"/>
          <w:sz w:val="26"/>
          <w:szCs w:val="26"/>
        </w:rPr>
        <w:t>«</w:t>
      </w:r>
      <w:r w:rsidR="00F75340" w:rsidRPr="00F75340">
        <w:rPr>
          <w:rFonts w:ascii="Times New Roman" w:eastAsia="Times New Roman" w:hAnsi="Times New Roman"/>
          <w:sz w:val="26"/>
          <w:szCs w:val="26"/>
          <w:lang w:eastAsia="ru-RU"/>
        </w:rPr>
        <w:t xml:space="preserve">Приложение </w:t>
      </w:r>
    </w:p>
    <w:p w:rsidR="00F75340" w:rsidRPr="00F75340" w:rsidRDefault="00F75340" w:rsidP="00F75340">
      <w:pPr>
        <w:spacing w:after="0" w:line="240" w:lineRule="auto"/>
        <w:ind w:left="5656"/>
        <w:rPr>
          <w:rFonts w:ascii="Times New Roman" w:eastAsia="Times New Roman" w:hAnsi="Times New Roman"/>
          <w:sz w:val="26"/>
          <w:szCs w:val="26"/>
          <w:lang w:eastAsia="ru-RU"/>
        </w:rPr>
      </w:pPr>
      <w:r w:rsidRPr="00F75340">
        <w:rPr>
          <w:rFonts w:ascii="Times New Roman" w:eastAsia="Times New Roman" w:hAnsi="Times New Roman"/>
          <w:sz w:val="26"/>
          <w:szCs w:val="26"/>
          <w:lang w:eastAsia="ru-RU"/>
        </w:rPr>
        <w:t>к постановлению администрации Нефтеюганского района</w:t>
      </w:r>
    </w:p>
    <w:p w:rsidR="00506D5D" w:rsidRPr="00F75340" w:rsidRDefault="00506D5D" w:rsidP="00F75340">
      <w:pPr>
        <w:spacing w:after="0" w:line="240" w:lineRule="auto"/>
        <w:ind w:firstLine="5656"/>
        <w:rPr>
          <w:rFonts w:ascii="Times New Roman" w:hAnsi="Times New Roman"/>
          <w:sz w:val="26"/>
          <w:szCs w:val="26"/>
        </w:rPr>
      </w:pPr>
      <w:r w:rsidRPr="00F75340">
        <w:rPr>
          <w:rFonts w:ascii="Times New Roman" w:hAnsi="Times New Roman"/>
          <w:sz w:val="26"/>
          <w:szCs w:val="26"/>
        </w:rPr>
        <w:t>от 31.10.2016 № 1784-па-нпа</w:t>
      </w:r>
    </w:p>
    <w:p w:rsidR="00AC47E3" w:rsidRPr="00F75340" w:rsidRDefault="00AC47E3" w:rsidP="00F75340">
      <w:pPr>
        <w:spacing w:after="0" w:line="240" w:lineRule="auto"/>
        <w:ind w:firstLine="5656"/>
        <w:rPr>
          <w:rFonts w:ascii="Times New Roman" w:hAnsi="Times New Roman"/>
          <w:sz w:val="26"/>
          <w:szCs w:val="26"/>
        </w:rPr>
      </w:pPr>
    </w:p>
    <w:p w:rsidR="00AC47E3" w:rsidRPr="00F75340" w:rsidRDefault="00AC47E3" w:rsidP="00F75340">
      <w:pPr>
        <w:spacing w:after="0" w:line="240" w:lineRule="auto"/>
        <w:ind w:firstLine="5656"/>
        <w:rPr>
          <w:rFonts w:ascii="Times New Roman" w:hAnsi="Times New Roman"/>
          <w:sz w:val="26"/>
          <w:szCs w:val="26"/>
        </w:rPr>
      </w:pPr>
    </w:p>
    <w:p w:rsidR="002B1EBF" w:rsidRPr="00F75340" w:rsidRDefault="002213A9" w:rsidP="00F75340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F75340">
        <w:rPr>
          <w:rFonts w:ascii="Times New Roman" w:hAnsi="Times New Roman"/>
          <w:b/>
          <w:sz w:val="26"/>
          <w:szCs w:val="26"/>
        </w:rPr>
        <w:t>П</w:t>
      </w:r>
      <w:r w:rsidR="00B9471C" w:rsidRPr="00F75340">
        <w:rPr>
          <w:rFonts w:ascii="Times New Roman" w:hAnsi="Times New Roman"/>
          <w:b/>
          <w:sz w:val="26"/>
          <w:szCs w:val="26"/>
        </w:rPr>
        <w:t>аспорт</w:t>
      </w:r>
      <w:r w:rsidRPr="00F75340">
        <w:rPr>
          <w:rFonts w:ascii="Times New Roman" w:hAnsi="Times New Roman"/>
          <w:b/>
          <w:sz w:val="26"/>
          <w:szCs w:val="26"/>
        </w:rPr>
        <w:t xml:space="preserve"> </w:t>
      </w:r>
    </w:p>
    <w:p w:rsidR="00BB6F87" w:rsidRPr="00F75340" w:rsidRDefault="00BB6F87" w:rsidP="00F75340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F75340">
        <w:rPr>
          <w:rFonts w:ascii="Times New Roman" w:hAnsi="Times New Roman"/>
          <w:b/>
          <w:sz w:val="26"/>
          <w:szCs w:val="26"/>
        </w:rPr>
        <w:t>муниципальной программы</w:t>
      </w:r>
      <w:r w:rsidR="002B1EBF" w:rsidRPr="00F75340">
        <w:rPr>
          <w:rFonts w:ascii="Times New Roman" w:hAnsi="Times New Roman"/>
          <w:b/>
          <w:sz w:val="26"/>
          <w:szCs w:val="26"/>
        </w:rPr>
        <w:t xml:space="preserve"> </w:t>
      </w:r>
      <w:r w:rsidRPr="00F75340">
        <w:rPr>
          <w:rFonts w:ascii="Times New Roman" w:hAnsi="Times New Roman"/>
          <w:b/>
          <w:sz w:val="26"/>
          <w:szCs w:val="26"/>
        </w:rPr>
        <w:t xml:space="preserve">Нефтеюганского района </w:t>
      </w:r>
    </w:p>
    <w:p w:rsidR="00622EBC" w:rsidRPr="00F75340" w:rsidRDefault="00622EBC" w:rsidP="00F75340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tbl>
      <w:tblPr>
        <w:tblW w:w="970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80"/>
        <w:gridCol w:w="7229"/>
      </w:tblGrid>
      <w:tr w:rsidR="00962C8D" w:rsidRPr="00F75340" w:rsidTr="00DA728D">
        <w:trPr>
          <w:cantSplit/>
          <w:trHeight w:val="480"/>
        </w:trPr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EBF" w:rsidRPr="00F75340" w:rsidRDefault="00962C8D" w:rsidP="00F75340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Наименование </w:t>
            </w:r>
            <w:r w:rsidR="001F2ABE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br/>
            </w:r>
            <w:r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муниципальной </w:t>
            </w:r>
            <w:r w:rsidR="001F2ABE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br/>
            </w:r>
            <w:r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C8D" w:rsidRPr="00F75340" w:rsidRDefault="00311C00" w:rsidP="00F75340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75340">
              <w:rPr>
                <w:rFonts w:ascii="Times New Roman" w:hAnsi="Times New Roman"/>
                <w:bCs/>
                <w:sz w:val="26"/>
                <w:szCs w:val="26"/>
              </w:rPr>
              <w:t>«Обеспечение экологической безопасности Не</w:t>
            </w:r>
            <w:r w:rsidR="0038136C" w:rsidRPr="00F75340">
              <w:rPr>
                <w:rFonts w:ascii="Times New Roman" w:hAnsi="Times New Roman"/>
                <w:bCs/>
                <w:sz w:val="26"/>
                <w:szCs w:val="26"/>
              </w:rPr>
              <w:t>фтеюганского района на 2019-2024</w:t>
            </w:r>
            <w:r w:rsidRPr="00F75340">
              <w:rPr>
                <w:rFonts w:ascii="Times New Roman" w:hAnsi="Times New Roman"/>
                <w:bCs/>
                <w:sz w:val="26"/>
                <w:szCs w:val="26"/>
              </w:rPr>
              <w:t xml:space="preserve"> годы и на период до 2030 года</w:t>
            </w:r>
            <w:r w:rsidRPr="00F75340">
              <w:rPr>
                <w:rFonts w:ascii="Times New Roman" w:hAnsi="Times New Roman"/>
                <w:sz w:val="26"/>
                <w:szCs w:val="26"/>
              </w:rPr>
              <w:t>»</w:t>
            </w:r>
            <w:r w:rsidR="00B978E8" w:rsidRPr="00F75340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</w:tr>
      <w:tr w:rsidR="00962C8D" w:rsidRPr="00F75340" w:rsidTr="00DA728D">
        <w:trPr>
          <w:cantSplit/>
          <w:trHeight w:val="480"/>
        </w:trPr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EBF" w:rsidRPr="00F75340" w:rsidRDefault="00962C8D" w:rsidP="00F75340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Дата утверждения муниципальной </w:t>
            </w:r>
            <w:r w:rsidR="001F2ABE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br/>
            </w:r>
            <w:r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программы </w:t>
            </w:r>
            <w:r w:rsidR="002A691D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       (наименование и         номер                            соответствующего нормативного       правового акта)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C8D" w:rsidRPr="00F75340" w:rsidRDefault="00475CFF" w:rsidP="00F75340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75340">
              <w:rPr>
                <w:rFonts w:ascii="Times New Roman" w:hAnsi="Times New Roman"/>
                <w:sz w:val="26"/>
                <w:szCs w:val="26"/>
              </w:rPr>
              <w:t>П</w:t>
            </w:r>
            <w:r w:rsidR="005005F1" w:rsidRPr="00F75340">
              <w:rPr>
                <w:rFonts w:ascii="Times New Roman" w:hAnsi="Times New Roman"/>
                <w:sz w:val="26"/>
                <w:szCs w:val="26"/>
              </w:rPr>
              <w:t xml:space="preserve">остановление администрации Нефтеюганского района </w:t>
            </w:r>
            <w:r w:rsidR="0010611A" w:rsidRPr="00F75340">
              <w:rPr>
                <w:rFonts w:ascii="Times New Roman" w:hAnsi="Times New Roman"/>
                <w:sz w:val="26"/>
                <w:szCs w:val="26"/>
              </w:rPr>
              <w:br/>
            </w:r>
            <w:r w:rsidR="005005F1" w:rsidRPr="00F75340">
              <w:rPr>
                <w:rFonts w:ascii="Times New Roman" w:hAnsi="Times New Roman"/>
                <w:sz w:val="26"/>
                <w:szCs w:val="26"/>
              </w:rPr>
              <w:t>от 31.10.2016 № 1784-па-нпа</w:t>
            </w:r>
            <w:r w:rsidR="0010611A" w:rsidRPr="00F75340">
              <w:rPr>
                <w:rFonts w:ascii="Times New Roman" w:hAnsi="Times New Roman"/>
                <w:sz w:val="26"/>
                <w:szCs w:val="26"/>
              </w:rPr>
              <w:t>.</w:t>
            </w:r>
            <w:r w:rsidR="005005F1" w:rsidRPr="00F75340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</w:tr>
      <w:tr w:rsidR="00962C8D" w:rsidRPr="00F75340" w:rsidTr="00DA728D">
        <w:trPr>
          <w:cantSplit/>
          <w:trHeight w:val="480"/>
        </w:trPr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EBF" w:rsidRPr="00F75340" w:rsidRDefault="00962C8D" w:rsidP="00F75340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Ответственный </w:t>
            </w:r>
            <w:r w:rsidR="001F2ABE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br/>
            </w:r>
            <w:r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исполнитель </w:t>
            </w:r>
            <w:r w:rsidR="001F2ABE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br/>
            </w:r>
            <w:r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муниципальной</w:t>
            </w:r>
            <w:r w:rsidR="001F2ABE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br/>
            </w:r>
            <w:r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C8D" w:rsidRPr="00F75340" w:rsidRDefault="00962C8D" w:rsidP="00F75340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Администрация Нефтеюганского района</w:t>
            </w:r>
            <w:r w:rsidR="00062C2E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(</w:t>
            </w:r>
            <w:r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комитет по делам народов Севера, охраны окружающей среды и водных </w:t>
            </w:r>
            <w:r w:rsidR="001F2ABE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br/>
            </w:r>
            <w:r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ресурсов</w:t>
            </w:r>
            <w:r w:rsidR="00062C2E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)</w:t>
            </w:r>
            <w:r w:rsidR="002B1EBF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.</w:t>
            </w:r>
          </w:p>
        </w:tc>
      </w:tr>
      <w:tr w:rsidR="00962C8D" w:rsidRPr="00F75340" w:rsidTr="00DA728D">
        <w:trPr>
          <w:cantSplit/>
          <w:trHeight w:val="832"/>
        </w:trPr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C8D" w:rsidRPr="00F75340" w:rsidRDefault="00962C8D" w:rsidP="00F75340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Соисполнители </w:t>
            </w:r>
            <w:r w:rsidR="001F2ABE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br/>
            </w:r>
            <w:r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муниципальной </w:t>
            </w:r>
            <w:r w:rsidR="001F2ABE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br/>
            </w:r>
            <w:r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программы</w:t>
            </w:r>
          </w:p>
          <w:p w:rsidR="002B1EBF" w:rsidRPr="00F75340" w:rsidRDefault="002B1EBF" w:rsidP="00F75340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C8D" w:rsidRPr="00F75340" w:rsidRDefault="00962C8D" w:rsidP="00F75340">
            <w:pPr>
              <w:numPr>
                <w:ilvl w:val="0"/>
                <w:numId w:val="8"/>
              </w:numPr>
              <w:tabs>
                <w:tab w:val="left" w:pos="72"/>
                <w:tab w:val="left" w:pos="214"/>
                <w:tab w:val="left" w:pos="387"/>
              </w:tabs>
              <w:autoSpaceDE w:val="0"/>
              <w:autoSpaceDN w:val="0"/>
              <w:adjustRightInd w:val="0"/>
              <w:spacing w:after="0" w:line="240" w:lineRule="auto"/>
              <w:ind w:left="0" w:firstLine="72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Департамент образования и молодежной политики </w:t>
            </w:r>
            <w:r w:rsidR="001F2ABE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br/>
            </w:r>
            <w:r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Нефтеюганского района</w:t>
            </w:r>
            <w:r w:rsidR="00CE0478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.</w:t>
            </w:r>
          </w:p>
          <w:p w:rsidR="00EC0043" w:rsidRPr="00F75340" w:rsidRDefault="00CE0478" w:rsidP="00F75340">
            <w:pPr>
              <w:numPr>
                <w:ilvl w:val="0"/>
                <w:numId w:val="8"/>
              </w:numPr>
              <w:tabs>
                <w:tab w:val="left" w:pos="72"/>
                <w:tab w:val="left" w:pos="214"/>
                <w:tab w:val="left" w:pos="387"/>
              </w:tabs>
              <w:autoSpaceDE w:val="0"/>
              <w:autoSpaceDN w:val="0"/>
              <w:adjustRightInd w:val="0"/>
              <w:spacing w:after="0" w:line="240" w:lineRule="auto"/>
              <w:ind w:left="0" w:firstLine="72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Д</w:t>
            </w:r>
            <w:r w:rsidR="009A222C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епартамент строительства и жилищно-коммунального </w:t>
            </w:r>
            <w:r w:rsidR="001F2ABE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br/>
            </w:r>
            <w:r w:rsidR="009A222C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комплекса Нефтеюганского района</w:t>
            </w:r>
            <w:r w:rsidR="00EC0043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</w:p>
          <w:p w:rsidR="009A222C" w:rsidRPr="00F75340" w:rsidRDefault="00B065F7" w:rsidP="00F75340">
            <w:pPr>
              <w:numPr>
                <w:ilvl w:val="0"/>
                <w:numId w:val="8"/>
              </w:numPr>
              <w:tabs>
                <w:tab w:val="left" w:pos="72"/>
                <w:tab w:val="left" w:pos="214"/>
                <w:tab w:val="left" w:pos="387"/>
              </w:tabs>
              <w:autoSpaceDE w:val="0"/>
              <w:autoSpaceDN w:val="0"/>
              <w:adjustRightInd w:val="0"/>
              <w:spacing w:after="0" w:line="240" w:lineRule="auto"/>
              <w:ind w:left="0" w:firstLine="72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="008F11A7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МКУ «Управление капитального строительства </w:t>
            </w:r>
            <w:r w:rsidR="0079132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br/>
            </w:r>
            <w:r w:rsidR="008F11A7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и жилищно-коммунального комплекса Нефтеюганского района».</w:t>
            </w:r>
          </w:p>
          <w:p w:rsidR="000D583B" w:rsidRPr="00F75340" w:rsidRDefault="00E777DC" w:rsidP="00F75340">
            <w:pPr>
              <w:numPr>
                <w:ilvl w:val="0"/>
                <w:numId w:val="8"/>
              </w:numPr>
              <w:tabs>
                <w:tab w:val="left" w:pos="72"/>
                <w:tab w:val="left" w:pos="214"/>
                <w:tab w:val="left" w:pos="387"/>
              </w:tabs>
              <w:autoSpaceDE w:val="0"/>
              <w:autoSpaceDN w:val="0"/>
              <w:adjustRightInd w:val="0"/>
              <w:spacing w:after="0" w:line="240" w:lineRule="auto"/>
              <w:ind w:left="0" w:firstLine="72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МКУ «Управление по делам администрации</w:t>
            </w:r>
            <w:r w:rsidR="00B965E4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Нефтеюганского района</w:t>
            </w:r>
            <w:r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»</w:t>
            </w:r>
            <w:r w:rsidR="008F11A7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.</w:t>
            </w:r>
          </w:p>
          <w:p w:rsidR="00EC0043" w:rsidRPr="00F75340" w:rsidRDefault="00EC0043" w:rsidP="00F75340">
            <w:pPr>
              <w:pStyle w:val="a4"/>
              <w:numPr>
                <w:ilvl w:val="0"/>
                <w:numId w:val="8"/>
              </w:numPr>
              <w:tabs>
                <w:tab w:val="left" w:pos="72"/>
                <w:tab w:val="left" w:pos="214"/>
                <w:tab w:val="left" w:pos="387"/>
              </w:tabs>
              <w:autoSpaceDE w:val="0"/>
              <w:autoSpaceDN w:val="0"/>
              <w:adjustRightInd w:val="0"/>
              <w:spacing w:after="0" w:line="240" w:lineRule="auto"/>
              <w:ind w:left="72" w:firstLine="0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Администрации </w:t>
            </w:r>
            <w:proofErr w:type="gramStart"/>
            <w:r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городского</w:t>
            </w:r>
            <w:proofErr w:type="gramEnd"/>
            <w:r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и сельских поселений.</w:t>
            </w:r>
          </w:p>
          <w:p w:rsidR="00F42A6F" w:rsidRPr="00F75340" w:rsidRDefault="00F42A6F" w:rsidP="00F75340">
            <w:pPr>
              <w:pStyle w:val="a4"/>
              <w:numPr>
                <w:ilvl w:val="0"/>
                <w:numId w:val="8"/>
              </w:numPr>
              <w:tabs>
                <w:tab w:val="left" w:pos="72"/>
                <w:tab w:val="left" w:pos="214"/>
                <w:tab w:val="left" w:pos="387"/>
              </w:tabs>
              <w:autoSpaceDE w:val="0"/>
              <w:autoSpaceDN w:val="0"/>
              <w:adjustRightInd w:val="0"/>
              <w:spacing w:after="0" w:line="240" w:lineRule="auto"/>
              <w:ind w:left="72" w:firstLine="0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Департамент имущественных отношений Нефтеюганского района. </w:t>
            </w:r>
          </w:p>
        </w:tc>
      </w:tr>
      <w:tr w:rsidR="00962C8D" w:rsidRPr="00F75340" w:rsidTr="005031C2">
        <w:trPr>
          <w:cantSplit/>
          <w:trHeight w:val="1429"/>
        </w:trPr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C8D" w:rsidRPr="00F75340" w:rsidRDefault="00962C8D" w:rsidP="00F75340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Цели </w:t>
            </w:r>
            <w:r w:rsidR="001F2ABE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br/>
            </w:r>
            <w:r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муниципальной </w:t>
            </w:r>
            <w:r w:rsidR="001F2ABE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br/>
            </w:r>
            <w:r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CA9" w:rsidRPr="00F75340" w:rsidRDefault="00962C8D" w:rsidP="00F75340">
            <w:pPr>
              <w:pStyle w:val="a4"/>
              <w:tabs>
                <w:tab w:val="left" w:pos="251"/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Сохранение благоприятной окружающей среды и биологического разнообразия в интересах настоящего и будущего поколений</w:t>
            </w:r>
            <w:r w:rsidR="00BC3125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, в том числе э</w:t>
            </w:r>
            <w:r w:rsidR="009F6BA6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ффективное обращение с отходами производства и потребления.</w:t>
            </w:r>
            <w:r w:rsidR="00DD7DD0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Экологическое оздоровление водных объектов.</w:t>
            </w:r>
          </w:p>
        </w:tc>
      </w:tr>
      <w:tr w:rsidR="00962C8D" w:rsidRPr="00F75340" w:rsidTr="00DA728D">
        <w:trPr>
          <w:cantSplit/>
          <w:trHeight w:val="1118"/>
        </w:trPr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C8D" w:rsidRPr="00F75340" w:rsidRDefault="005031C2" w:rsidP="00F75340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З</w:t>
            </w:r>
            <w:r w:rsidR="00962C8D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адачи муниципальной 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C8D" w:rsidRPr="00F75340" w:rsidRDefault="00275741" w:rsidP="00F75340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75340">
              <w:rPr>
                <w:rFonts w:ascii="Times New Roman" w:hAnsi="Times New Roman"/>
                <w:sz w:val="26"/>
                <w:szCs w:val="26"/>
              </w:rPr>
              <w:t>1.</w:t>
            </w:r>
            <w:r w:rsidR="00BC2EFB" w:rsidRPr="00F75340">
              <w:rPr>
                <w:rFonts w:ascii="Times New Roman" w:hAnsi="Times New Roman"/>
                <w:sz w:val="26"/>
                <w:szCs w:val="26"/>
              </w:rPr>
              <w:t> </w:t>
            </w:r>
            <w:r w:rsidR="00962C8D" w:rsidRPr="00F75340">
              <w:rPr>
                <w:rFonts w:ascii="Times New Roman" w:hAnsi="Times New Roman"/>
                <w:sz w:val="26"/>
                <w:szCs w:val="26"/>
              </w:rPr>
              <w:t>Распространение среди всех групп населения экологических знаний и формирование экологически мо</w:t>
            </w:r>
            <w:r w:rsidR="007713DD" w:rsidRPr="00F75340">
              <w:rPr>
                <w:rFonts w:ascii="Times New Roman" w:hAnsi="Times New Roman"/>
                <w:sz w:val="26"/>
                <w:szCs w:val="26"/>
              </w:rPr>
              <w:t xml:space="preserve">тивированных </w:t>
            </w:r>
            <w:r w:rsidR="00660099" w:rsidRPr="00F75340">
              <w:rPr>
                <w:rFonts w:ascii="Times New Roman" w:hAnsi="Times New Roman"/>
                <w:sz w:val="26"/>
                <w:szCs w:val="26"/>
              </w:rPr>
              <w:t xml:space="preserve">культурных навыков, </w:t>
            </w:r>
            <w:r w:rsidR="00BC3125" w:rsidRPr="00F75340">
              <w:rPr>
                <w:rFonts w:ascii="Times New Roman" w:hAnsi="Times New Roman"/>
                <w:sz w:val="26"/>
                <w:szCs w:val="26"/>
              </w:rPr>
              <w:t xml:space="preserve">а также </w:t>
            </w:r>
            <w:r w:rsidR="00660099" w:rsidRPr="00F75340">
              <w:rPr>
                <w:rFonts w:ascii="Times New Roman" w:hAnsi="Times New Roman"/>
                <w:sz w:val="26"/>
                <w:szCs w:val="26"/>
              </w:rPr>
              <w:t>с</w:t>
            </w:r>
            <w:r w:rsidR="00FD1952" w:rsidRPr="00F75340">
              <w:rPr>
                <w:rFonts w:ascii="Times New Roman" w:hAnsi="Times New Roman"/>
                <w:sz w:val="26"/>
                <w:szCs w:val="26"/>
              </w:rPr>
              <w:t xml:space="preserve">оздание </w:t>
            </w:r>
            <w:r w:rsidR="00957900" w:rsidRPr="00F75340">
              <w:rPr>
                <w:rFonts w:ascii="Times New Roman" w:hAnsi="Times New Roman"/>
                <w:sz w:val="26"/>
                <w:szCs w:val="26"/>
              </w:rPr>
              <w:t xml:space="preserve">системы </w:t>
            </w:r>
            <w:r w:rsidR="00FD1952" w:rsidRPr="00F75340">
              <w:rPr>
                <w:rFonts w:ascii="Times New Roman" w:hAnsi="Times New Roman"/>
                <w:sz w:val="26"/>
                <w:szCs w:val="26"/>
              </w:rPr>
              <w:t xml:space="preserve">общественного контроля, направленной на выявление </w:t>
            </w:r>
            <w:r w:rsidR="0079132B">
              <w:rPr>
                <w:rFonts w:ascii="Times New Roman" w:hAnsi="Times New Roman"/>
                <w:sz w:val="26"/>
                <w:szCs w:val="26"/>
              </w:rPr>
              <w:br/>
            </w:r>
            <w:r w:rsidR="00FD1952" w:rsidRPr="00F75340">
              <w:rPr>
                <w:rFonts w:ascii="Times New Roman" w:hAnsi="Times New Roman"/>
                <w:sz w:val="26"/>
                <w:szCs w:val="26"/>
              </w:rPr>
              <w:t>и ликвидацию несанкционированных свалок.</w:t>
            </w:r>
          </w:p>
          <w:p w:rsidR="00B01CA9" w:rsidRPr="00F75340" w:rsidRDefault="00275741" w:rsidP="00F75340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F75340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2.</w:t>
            </w:r>
            <w:r w:rsidR="00BC2EFB" w:rsidRPr="00F75340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 </w:t>
            </w:r>
            <w:r w:rsidR="00855FCF" w:rsidRPr="00F75340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Снижение негативного воздействия на окружающую среду</w:t>
            </w:r>
            <w:r w:rsidR="00660099" w:rsidRPr="00F75340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 xml:space="preserve"> и </w:t>
            </w:r>
            <w:r w:rsidR="00FD1952" w:rsidRPr="00F75340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660099" w:rsidRPr="00F75340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ф</w:t>
            </w:r>
            <w:r w:rsidR="00FD1952" w:rsidRPr="00F75340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 xml:space="preserve">ормирование комплексной системы </w:t>
            </w:r>
            <w:r w:rsidR="007C1288" w:rsidRPr="00F75340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обращения с твердыми коммунальными отхо</w:t>
            </w:r>
            <w:r w:rsidR="00702706" w:rsidRPr="00F75340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дами, включая ликвидацию свалок.</w:t>
            </w:r>
          </w:p>
          <w:p w:rsidR="00DD7DD0" w:rsidRPr="00F75340" w:rsidRDefault="00DD7DD0" w:rsidP="00F75340">
            <w:pPr>
              <w:tabs>
                <w:tab w:val="left" w:pos="993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75340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 xml:space="preserve">3. </w:t>
            </w:r>
            <w:r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Применение всеми объектами, оказывающими значительное негативное воздействие на окружающую среду, системы экологического регулирования, основанной на использовании</w:t>
            </w:r>
            <w:r w:rsidR="00702706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наилучших доступных технологий.</w:t>
            </w:r>
          </w:p>
          <w:p w:rsidR="00186097" w:rsidRPr="00F75340" w:rsidRDefault="005031C2" w:rsidP="00F75340">
            <w:pPr>
              <w:pStyle w:val="a4"/>
              <w:autoSpaceDE w:val="0"/>
              <w:autoSpaceDN w:val="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4. </w:t>
            </w:r>
            <w:r w:rsidR="00DD7DD0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Сохранение уникальных водных объектов, в том числе участие в реализации мероприятий по очистке от мусора берегов и прибрежной акватории </w:t>
            </w:r>
            <w:r w:rsidR="00702706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протоки Юганская Обь реки Обь</w:t>
            </w:r>
            <w:r w:rsidR="00DD7DD0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.</w:t>
            </w:r>
          </w:p>
        </w:tc>
      </w:tr>
      <w:tr w:rsidR="00962C8D" w:rsidRPr="00F75340" w:rsidTr="00DA728D">
        <w:trPr>
          <w:cantSplit/>
          <w:trHeight w:val="429"/>
        </w:trPr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E69" w:rsidRPr="00F75340" w:rsidRDefault="00962C8D" w:rsidP="00F75340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Подпрограммы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C8D" w:rsidRPr="00F75340" w:rsidRDefault="00962C8D" w:rsidP="00F75340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C00D13" w:rsidRPr="00F75340" w:rsidTr="00DA728D">
        <w:trPr>
          <w:cantSplit/>
          <w:trHeight w:val="429"/>
        </w:trPr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D13" w:rsidRPr="00F75340" w:rsidRDefault="00C00D13" w:rsidP="00F75340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портфеля проектов, проекта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D13" w:rsidRPr="00F75340" w:rsidRDefault="00433D4E" w:rsidP="00F75340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75340">
              <w:rPr>
                <w:rFonts w:ascii="Times New Roman" w:hAnsi="Times New Roman"/>
                <w:sz w:val="26"/>
                <w:szCs w:val="26"/>
              </w:rPr>
              <w:t>Национальный проект</w:t>
            </w:r>
            <w:r w:rsidR="006461B3" w:rsidRPr="00F75340">
              <w:rPr>
                <w:rFonts w:ascii="Times New Roman" w:hAnsi="Times New Roman"/>
                <w:sz w:val="26"/>
                <w:szCs w:val="26"/>
              </w:rPr>
              <w:t xml:space="preserve"> «Экология»</w:t>
            </w:r>
          </w:p>
        </w:tc>
      </w:tr>
      <w:tr w:rsidR="001A14FE" w:rsidRPr="00F75340" w:rsidTr="00DA728D">
        <w:trPr>
          <w:cantSplit/>
          <w:trHeight w:val="429"/>
        </w:trPr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4FE" w:rsidRPr="00F75340" w:rsidRDefault="001A14FE" w:rsidP="00F75340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Целевые показатели муниципальной </w:t>
            </w:r>
            <w:r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br/>
              <w:t>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4FE" w:rsidRPr="00F75340" w:rsidRDefault="001A14FE" w:rsidP="00F75340">
            <w:pPr>
              <w:pStyle w:val="a4"/>
              <w:numPr>
                <w:ilvl w:val="0"/>
                <w:numId w:val="3"/>
              </w:numPr>
              <w:tabs>
                <w:tab w:val="left" w:pos="355"/>
              </w:tabs>
              <w:autoSpaceDE w:val="0"/>
              <w:autoSpaceDN w:val="0"/>
              <w:adjustRightInd w:val="0"/>
              <w:spacing w:after="0" w:line="240" w:lineRule="auto"/>
              <w:ind w:left="72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75340">
              <w:rPr>
                <w:rFonts w:ascii="Times New Roman" w:hAnsi="Times New Roman"/>
                <w:sz w:val="26"/>
                <w:szCs w:val="26"/>
              </w:rPr>
              <w:t xml:space="preserve">Доля населения, вовлеченного в </w:t>
            </w:r>
            <w:r w:rsidR="00C96D3A" w:rsidRPr="00F75340">
              <w:rPr>
                <w:rFonts w:ascii="Times New Roman" w:hAnsi="Times New Roman"/>
                <w:sz w:val="26"/>
                <w:szCs w:val="26"/>
              </w:rPr>
              <w:t xml:space="preserve">эколого-просветительские  и эколого-образовательные </w:t>
            </w:r>
            <w:r w:rsidRPr="00F75340">
              <w:rPr>
                <w:rFonts w:ascii="Times New Roman" w:hAnsi="Times New Roman"/>
                <w:sz w:val="26"/>
                <w:szCs w:val="26"/>
              </w:rPr>
              <w:t>мероприятия</w:t>
            </w:r>
            <w:r w:rsidR="00C96D3A" w:rsidRPr="00F75340">
              <w:rPr>
                <w:rFonts w:ascii="Times New Roman" w:hAnsi="Times New Roman"/>
                <w:sz w:val="26"/>
                <w:szCs w:val="26"/>
              </w:rPr>
              <w:t>, от общего количества населения района</w:t>
            </w:r>
            <w:r w:rsidRPr="00F75340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C96D3A" w:rsidRPr="00F75340">
              <w:rPr>
                <w:rFonts w:ascii="Times New Roman" w:hAnsi="Times New Roman"/>
                <w:sz w:val="26"/>
                <w:szCs w:val="26"/>
              </w:rPr>
              <w:t xml:space="preserve">с </w:t>
            </w:r>
            <w:r w:rsidR="00F92E2E" w:rsidRPr="00F75340">
              <w:rPr>
                <w:rFonts w:ascii="Times New Roman" w:hAnsi="Times New Roman"/>
                <w:sz w:val="26"/>
                <w:szCs w:val="26"/>
              </w:rPr>
              <w:t>37</w:t>
            </w:r>
            <w:r w:rsidR="00C96D3A" w:rsidRPr="00F75340">
              <w:rPr>
                <w:rFonts w:ascii="Times New Roman" w:hAnsi="Times New Roman"/>
                <w:sz w:val="26"/>
                <w:szCs w:val="26"/>
              </w:rPr>
              <w:t xml:space="preserve"> до </w:t>
            </w:r>
            <w:r w:rsidR="00702706" w:rsidRPr="00F75340">
              <w:rPr>
                <w:rFonts w:ascii="Times New Roman" w:hAnsi="Times New Roman"/>
                <w:sz w:val="26"/>
                <w:szCs w:val="26"/>
              </w:rPr>
              <w:t>60</w:t>
            </w:r>
            <w:r w:rsidR="00C96D3A" w:rsidRPr="00F75340">
              <w:rPr>
                <w:rFonts w:ascii="Times New Roman" w:hAnsi="Times New Roman"/>
                <w:sz w:val="26"/>
                <w:szCs w:val="26"/>
              </w:rPr>
              <w:t xml:space="preserve"> %</w:t>
            </w:r>
            <w:r w:rsidRPr="00F75340">
              <w:rPr>
                <w:rFonts w:ascii="Times New Roman" w:hAnsi="Times New Roman"/>
                <w:sz w:val="26"/>
                <w:szCs w:val="26"/>
              </w:rPr>
              <w:t>.</w:t>
            </w:r>
          </w:p>
          <w:p w:rsidR="009F6BA6" w:rsidRPr="00F75340" w:rsidRDefault="009F6BA6" w:rsidP="00F75340">
            <w:pPr>
              <w:pStyle w:val="a4"/>
              <w:numPr>
                <w:ilvl w:val="0"/>
                <w:numId w:val="3"/>
              </w:numPr>
              <w:tabs>
                <w:tab w:val="left" w:pos="0"/>
                <w:tab w:val="left" w:pos="355"/>
              </w:tabs>
              <w:autoSpaceDE w:val="0"/>
              <w:autoSpaceDN w:val="0"/>
              <w:adjustRightInd w:val="0"/>
              <w:spacing w:after="0" w:line="240" w:lineRule="auto"/>
              <w:ind w:left="72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75340"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Доля ликвидированных несанкционированных</w:t>
            </w:r>
            <w:r w:rsidR="00660099" w:rsidRPr="00F75340"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 xml:space="preserve"> свалок,</w:t>
            </w:r>
            <w:r w:rsidR="00A3433A" w:rsidRPr="00F75340"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 xml:space="preserve"> </w:t>
            </w:r>
            <w:r w:rsidR="00A80BC9" w:rsidRPr="00F75340"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br/>
            </w:r>
            <w:r w:rsidR="00A3433A" w:rsidRPr="00F75340"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в том числе</w:t>
            </w:r>
            <w:r w:rsidR="00660099" w:rsidRPr="00F75340"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 xml:space="preserve"> выявленных на 01.</w:t>
            </w:r>
            <w:r w:rsidR="00FD1952" w:rsidRPr="00F75340"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 xml:space="preserve">01.2018 </w:t>
            </w:r>
            <w:r w:rsidR="009C7121" w:rsidRPr="00F75340"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 xml:space="preserve">с 0 </w:t>
            </w:r>
            <w:r w:rsidR="00FD1952" w:rsidRPr="00F75340"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до 100 %</w:t>
            </w:r>
            <w:r w:rsidR="00BF60D3" w:rsidRPr="00F75340"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 xml:space="preserve">. </w:t>
            </w:r>
          </w:p>
          <w:p w:rsidR="00565261" w:rsidRPr="00F75340" w:rsidRDefault="00DA7993" w:rsidP="00F75340">
            <w:pPr>
              <w:pStyle w:val="a4"/>
              <w:numPr>
                <w:ilvl w:val="0"/>
                <w:numId w:val="3"/>
              </w:numPr>
              <w:tabs>
                <w:tab w:val="left" w:pos="0"/>
                <w:tab w:val="left" w:pos="72"/>
                <w:tab w:val="left" w:pos="355"/>
              </w:tabs>
              <w:autoSpaceDE w:val="0"/>
              <w:autoSpaceDN w:val="0"/>
              <w:adjustRightInd w:val="0"/>
              <w:spacing w:after="0" w:line="240" w:lineRule="auto"/>
              <w:ind w:left="72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75340"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 xml:space="preserve">Протяженность очищенной прибрежной полосы водных объектов </w:t>
            </w:r>
            <w:r w:rsidR="003E2988" w:rsidRPr="00F75340"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 xml:space="preserve"> </w:t>
            </w:r>
            <w:r w:rsidR="009A114F" w:rsidRPr="00F75340"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от 0</w:t>
            </w:r>
            <w:r w:rsidR="0067043B" w:rsidRPr="00F75340"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 xml:space="preserve"> </w:t>
            </w:r>
            <w:r w:rsidR="005031C2" w:rsidRPr="00F75340"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 xml:space="preserve">до </w:t>
            </w:r>
            <w:r w:rsidR="00371432" w:rsidRPr="00F75340"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7</w:t>
            </w:r>
            <w:r w:rsidR="003E2988" w:rsidRPr="00F75340"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 xml:space="preserve"> км.</w:t>
            </w:r>
          </w:p>
          <w:p w:rsidR="00D1386A" w:rsidRPr="00F75340" w:rsidRDefault="003E2988" w:rsidP="00F75340">
            <w:pPr>
              <w:pStyle w:val="a4"/>
              <w:numPr>
                <w:ilvl w:val="0"/>
                <w:numId w:val="3"/>
              </w:numPr>
              <w:tabs>
                <w:tab w:val="left" w:pos="214"/>
                <w:tab w:val="left" w:pos="355"/>
              </w:tabs>
              <w:autoSpaceDE w:val="0"/>
              <w:autoSpaceDN w:val="0"/>
              <w:adjustRightInd w:val="0"/>
              <w:spacing w:after="0" w:line="240" w:lineRule="auto"/>
              <w:ind w:left="72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75340"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 xml:space="preserve">Доля обеспеченности поселений  района канализационно-очистными сооружениями приведенных к нормативному состоянию </w:t>
            </w:r>
            <w:r w:rsidR="009A114F" w:rsidRPr="00F75340"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 xml:space="preserve">от 0 </w:t>
            </w:r>
            <w:r w:rsidRPr="00F75340"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до 100%.</w:t>
            </w:r>
          </w:p>
          <w:p w:rsidR="00186097" w:rsidRPr="00F75340" w:rsidRDefault="00D41FA0" w:rsidP="00F75340">
            <w:pPr>
              <w:pStyle w:val="a4"/>
              <w:numPr>
                <w:ilvl w:val="0"/>
                <w:numId w:val="3"/>
              </w:numPr>
              <w:tabs>
                <w:tab w:val="left" w:pos="0"/>
                <w:tab w:val="left" w:pos="355"/>
              </w:tabs>
              <w:autoSpaceDE w:val="0"/>
              <w:autoSpaceDN w:val="0"/>
              <w:adjustRightInd w:val="0"/>
              <w:spacing w:after="0" w:line="240" w:lineRule="auto"/>
              <w:ind w:left="72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F753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Построены и реконструированы</w:t>
            </w:r>
            <w:proofErr w:type="gramEnd"/>
            <w:r w:rsidRPr="00F753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крупные объекты питьевого водоснабжения, </w:t>
            </w:r>
            <w:r w:rsidR="00D60242" w:rsidRPr="00F753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</w:t>
            </w:r>
            <w:r w:rsidRPr="00F753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нарастающим итогом</w:t>
            </w:r>
            <w:r w:rsidR="00D60242" w:rsidRPr="00F753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),</w:t>
            </w:r>
            <w:r w:rsidR="00186097" w:rsidRPr="00F75340">
              <w:rPr>
                <w:rFonts w:ascii="Times New Roman" w:hAnsi="Times New Roman"/>
                <w:sz w:val="26"/>
                <w:szCs w:val="26"/>
              </w:rPr>
              <w:t xml:space="preserve"> с </w:t>
            </w:r>
            <w:r w:rsidRPr="00F75340">
              <w:rPr>
                <w:rFonts w:ascii="Times New Roman" w:hAnsi="Times New Roman"/>
                <w:sz w:val="26"/>
                <w:szCs w:val="26"/>
              </w:rPr>
              <w:t>0 ед</w:t>
            </w:r>
            <w:r w:rsidR="00186097" w:rsidRPr="00F75340">
              <w:rPr>
                <w:rFonts w:ascii="Times New Roman" w:hAnsi="Times New Roman"/>
                <w:sz w:val="26"/>
                <w:szCs w:val="26"/>
              </w:rPr>
              <w:t>.</w:t>
            </w:r>
            <w:r w:rsidRPr="00F75340">
              <w:rPr>
                <w:rFonts w:ascii="Times New Roman" w:hAnsi="Times New Roman"/>
                <w:sz w:val="26"/>
                <w:szCs w:val="26"/>
              </w:rPr>
              <w:t xml:space="preserve"> до 2 ед. </w:t>
            </w:r>
          </w:p>
          <w:p w:rsidR="009447F9" w:rsidRPr="00F75340" w:rsidRDefault="009447F9" w:rsidP="00F75340">
            <w:pPr>
              <w:pStyle w:val="a4"/>
              <w:numPr>
                <w:ilvl w:val="0"/>
                <w:numId w:val="3"/>
              </w:numPr>
              <w:tabs>
                <w:tab w:val="left" w:pos="0"/>
                <w:tab w:val="left" w:pos="355"/>
              </w:tabs>
              <w:autoSpaceDE w:val="0"/>
              <w:autoSpaceDN w:val="0"/>
              <w:adjustRightInd w:val="0"/>
              <w:spacing w:after="0" w:line="240" w:lineRule="auto"/>
              <w:ind w:left="72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75340">
              <w:rPr>
                <w:rFonts w:ascii="Times New Roman" w:hAnsi="Times New Roman"/>
                <w:sz w:val="26"/>
                <w:szCs w:val="26"/>
              </w:rPr>
              <w:t xml:space="preserve">Количество населения, вовлеченного в мероприятия по очистке берегов водных объектов, (нарастающим итогом), </w:t>
            </w:r>
            <w:r w:rsidR="0079132B">
              <w:rPr>
                <w:rFonts w:ascii="Times New Roman" w:hAnsi="Times New Roman"/>
                <w:sz w:val="26"/>
                <w:szCs w:val="26"/>
              </w:rPr>
              <w:br/>
            </w:r>
            <w:r w:rsidRPr="00F75340">
              <w:rPr>
                <w:rFonts w:ascii="Times New Roman" w:hAnsi="Times New Roman"/>
                <w:sz w:val="26"/>
                <w:szCs w:val="26"/>
              </w:rPr>
              <w:t xml:space="preserve">с 0 до 4,86 тыс. человек. </w:t>
            </w:r>
          </w:p>
          <w:p w:rsidR="00F939D0" w:rsidRPr="00F75340" w:rsidRDefault="00F939D0" w:rsidP="00F75340">
            <w:pPr>
              <w:pStyle w:val="a4"/>
              <w:numPr>
                <w:ilvl w:val="0"/>
                <w:numId w:val="3"/>
              </w:numPr>
              <w:tabs>
                <w:tab w:val="left" w:pos="0"/>
                <w:tab w:val="left" w:pos="355"/>
              </w:tabs>
              <w:autoSpaceDE w:val="0"/>
              <w:autoSpaceDN w:val="0"/>
              <w:adjustRightInd w:val="0"/>
              <w:spacing w:after="0" w:line="240" w:lineRule="auto"/>
              <w:ind w:left="72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75340">
              <w:rPr>
                <w:rFonts w:ascii="Times New Roman" w:hAnsi="Times New Roman"/>
                <w:sz w:val="26"/>
                <w:szCs w:val="26"/>
              </w:rPr>
              <w:t>Отношение обустроенных мест (площадок) накопления твердых коммунальных отходов к запланированному количеству от 0 до 100%.</w:t>
            </w:r>
          </w:p>
        </w:tc>
      </w:tr>
      <w:tr w:rsidR="00962C8D" w:rsidRPr="00F75340" w:rsidTr="005B24FF">
        <w:trPr>
          <w:cantSplit/>
          <w:trHeight w:val="852"/>
        </w:trPr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C8D" w:rsidRPr="00F75340" w:rsidRDefault="00962C8D" w:rsidP="00F75340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Сроки реализации муниципальной </w:t>
            </w:r>
            <w:r w:rsidR="001F2ABE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br/>
            </w:r>
            <w:r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C8D" w:rsidRPr="00F75340" w:rsidRDefault="00962C8D" w:rsidP="00F75340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201</w:t>
            </w:r>
            <w:r w:rsidR="00311C00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</w:t>
            </w:r>
            <w:r w:rsidR="00311B36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- </w:t>
            </w:r>
            <w:r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</w:t>
            </w:r>
            <w:r w:rsidR="00510F5F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30</w:t>
            </w:r>
            <w:r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годы</w:t>
            </w:r>
            <w:r w:rsidR="00510F5F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.</w:t>
            </w:r>
          </w:p>
        </w:tc>
      </w:tr>
      <w:tr w:rsidR="00962C8D" w:rsidRPr="00F75340" w:rsidTr="005B24FF">
        <w:trPr>
          <w:trHeight w:val="2585"/>
        </w:trPr>
        <w:tc>
          <w:tcPr>
            <w:tcW w:w="24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62C8D" w:rsidRPr="00F75340" w:rsidRDefault="00962C8D" w:rsidP="00F75340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highlight w:val="red"/>
                <w:lang w:eastAsia="ru-RU"/>
              </w:rPr>
            </w:pPr>
            <w:r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Финансовое </w:t>
            </w:r>
            <w:r w:rsidR="001F2ABE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br/>
            </w:r>
            <w:r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обеспечение </w:t>
            </w:r>
            <w:r w:rsidR="001F2ABE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br/>
            </w:r>
            <w:r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муниципальной </w:t>
            </w:r>
            <w:r w:rsidR="001F2ABE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br/>
            </w:r>
            <w:r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97EDE" w:rsidRPr="00F75340" w:rsidRDefault="00797EDE" w:rsidP="00F75340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F75340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Общий объем финансирования муниципальной программы</w:t>
            </w:r>
            <w:r w:rsidR="00311B36" w:rsidRPr="00F75340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 -</w:t>
            </w:r>
            <w:r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="000B34A1" w:rsidRPr="00F75340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3</w:t>
            </w:r>
            <w:r w:rsidR="00F6777A" w:rsidRPr="00F75340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 </w:t>
            </w:r>
            <w:r w:rsidR="00EA197A" w:rsidRPr="00F75340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809</w:t>
            </w:r>
            <w:r w:rsidR="00F6777A" w:rsidRPr="00F75340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 </w:t>
            </w:r>
            <w:r w:rsidR="00EA197A" w:rsidRPr="00F75340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933</w:t>
            </w:r>
            <w:r w:rsidR="00F6777A" w:rsidRPr="00F75340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,</w:t>
            </w:r>
            <w:r w:rsidR="00EA197A" w:rsidRPr="00F75340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65158</w:t>
            </w:r>
            <w:r w:rsidR="00D91381" w:rsidRPr="00F75340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 </w:t>
            </w:r>
            <w:r w:rsidRPr="00F75340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тыс. рублей</w:t>
            </w:r>
            <w:r w:rsidR="008D0D11" w:rsidRPr="00F75340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, </w:t>
            </w:r>
            <w:r w:rsidRPr="00F75340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в том числе:</w:t>
            </w:r>
          </w:p>
          <w:p w:rsidR="00797EDE" w:rsidRPr="00F75340" w:rsidRDefault="00797EDE" w:rsidP="00F75340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2019 – </w:t>
            </w:r>
            <w:r w:rsidR="000F034B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86 8</w:t>
            </w:r>
            <w:r w:rsidR="00EE4FCF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28,8</w:t>
            </w:r>
            <w:r w:rsidR="00D61F02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</w:t>
            </w:r>
            <w:r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тыс.</w:t>
            </w:r>
            <w:r w:rsidR="008D0D11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рублей;</w:t>
            </w:r>
          </w:p>
          <w:p w:rsidR="00FD2922" w:rsidRPr="00F75340" w:rsidRDefault="008D0D11" w:rsidP="00F75340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2020 – </w:t>
            </w:r>
            <w:r w:rsidR="00F6777A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</w:t>
            </w:r>
            <w:r w:rsidR="00D42A39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19</w:t>
            </w:r>
            <w:r w:rsidR="00F6777A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 8</w:t>
            </w:r>
            <w:r w:rsidR="00D42A39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63</w:t>
            </w:r>
            <w:r w:rsidR="00F6777A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,</w:t>
            </w:r>
            <w:r w:rsidR="00D42A39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89070</w:t>
            </w:r>
            <w:r w:rsidR="0085081F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="00797EDE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тыс.</w:t>
            </w:r>
            <w:r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="006317B5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рублей;</w:t>
            </w:r>
          </w:p>
          <w:p w:rsidR="00510F5F" w:rsidRPr="00F75340" w:rsidRDefault="00510F5F" w:rsidP="00F75340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2021 – </w:t>
            </w:r>
            <w:r w:rsidR="00DD7116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1 0</w:t>
            </w:r>
            <w:r w:rsidR="00EA197A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60</w:t>
            </w:r>
            <w:r w:rsidR="00632608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 </w:t>
            </w:r>
            <w:r w:rsidR="00EA197A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216</w:t>
            </w:r>
            <w:r w:rsidR="00632608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,</w:t>
            </w:r>
            <w:r w:rsidR="00EA197A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81971</w:t>
            </w:r>
            <w:r w:rsidR="00D61F02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="00C563F7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тыс. рублей</w:t>
            </w:r>
            <w:r w:rsidR="006317B5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;</w:t>
            </w:r>
          </w:p>
          <w:p w:rsidR="00510F5F" w:rsidRPr="00F75340" w:rsidRDefault="00510F5F" w:rsidP="00F75340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2022</w:t>
            </w:r>
            <w:r w:rsidR="00C563F7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– </w:t>
            </w:r>
            <w:r w:rsidR="00632608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67</w:t>
            </w:r>
            <w:r w:rsidR="0060129E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</w:t>
            </w:r>
            <w:r w:rsidR="00632608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 </w:t>
            </w:r>
            <w:r w:rsidR="00D42A39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263</w:t>
            </w:r>
            <w:r w:rsidR="00632608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,</w:t>
            </w:r>
            <w:r w:rsidR="00D97B0E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57638</w:t>
            </w:r>
            <w:r w:rsidR="00C563F7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тыс. рублей</w:t>
            </w:r>
            <w:r w:rsidR="006317B5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;</w:t>
            </w:r>
          </w:p>
          <w:p w:rsidR="00510F5F" w:rsidRPr="00F75340" w:rsidRDefault="00510F5F" w:rsidP="00F75340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2023</w:t>
            </w:r>
            <w:r w:rsidR="00C563F7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– </w:t>
            </w:r>
            <w:r w:rsidR="00F6777A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34</w:t>
            </w:r>
            <w:r w:rsidR="0060129E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</w:t>
            </w:r>
            <w:r w:rsidR="00E02F60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 </w:t>
            </w:r>
            <w:r w:rsidR="00D42A39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33</w:t>
            </w:r>
            <w:r w:rsidR="0060129E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</w:t>
            </w:r>
            <w:r w:rsidR="00E02F60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,</w:t>
            </w:r>
            <w:r w:rsidR="0060129E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25</w:t>
            </w:r>
            <w:r w:rsidR="00D97B0E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000</w:t>
            </w:r>
            <w:r w:rsidR="00C563F7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тыс. рублей</w:t>
            </w:r>
            <w:r w:rsidR="006317B5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;</w:t>
            </w:r>
          </w:p>
          <w:p w:rsidR="00510F5F" w:rsidRPr="00F75340" w:rsidRDefault="00510F5F" w:rsidP="00F75340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2024</w:t>
            </w:r>
            <w:r w:rsidR="00C563F7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– </w:t>
            </w:r>
            <w:r w:rsidR="00186097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513</w:t>
            </w:r>
            <w:r w:rsidR="00D42A39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 64</w:t>
            </w:r>
            <w:r w:rsidR="00D61F02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7,60</w:t>
            </w:r>
            <w:r w:rsidR="00D97B0E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000</w:t>
            </w:r>
            <w:r w:rsidR="00C563F7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тыс. рублей</w:t>
            </w:r>
            <w:r w:rsidR="006317B5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;</w:t>
            </w:r>
          </w:p>
          <w:p w:rsidR="00510F5F" w:rsidRPr="00F75340" w:rsidRDefault="002C1F3F" w:rsidP="00F75340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2025</w:t>
            </w:r>
            <w:r w:rsidR="00510F5F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-2030 </w:t>
            </w:r>
            <w:r w:rsidR="00C563F7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– </w:t>
            </w:r>
            <w:r w:rsidR="00D61F02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91</w:t>
            </w:r>
            <w:r w:rsidR="00D42A39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</w:t>
            </w:r>
            <w:r w:rsidR="00D61F02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 </w:t>
            </w:r>
            <w:r w:rsidR="00D42A39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780</w:t>
            </w:r>
            <w:r w:rsidR="00D61F02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,71</w:t>
            </w:r>
            <w:r w:rsidR="00D97B0E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000</w:t>
            </w:r>
            <w:r w:rsidR="00C563F7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тыс. рублей</w:t>
            </w:r>
            <w:r w:rsidR="006317B5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.</w:t>
            </w:r>
          </w:p>
          <w:p w:rsidR="00797EDE" w:rsidRPr="00F75340" w:rsidRDefault="00797EDE" w:rsidP="00F75340">
            <w:pPr>
              <w:spacing w:after="0" w:line="240" w:lineRule="auto"/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F75340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Ф</w:t>
            </w:r>
            <w:r w:rsidRPr="00F75340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>едеральный бюджет</w:t>
            </w:r>
            <w:r w:rsidR="00311B36" w:rsidRPr="00F75340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 xml:space="preserve"> -</w:t>
            </w:r>
            <w:r w:rsidRPr="00F75340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  <w:r w:rsidR="00D61F02" w:rsidRPr="00F75340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>59 501,0</w:t>
            </w:r>
            <w:r w:rsidR="00D97B0E" w:rsidRPr="00F75340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>0000</w:t>
            </w:r>
            <w:r w:rsidRPr="00F75340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 xml:space="preserve"> тыс. рублей, в том числе:</w:t>
            </w:r>
          </w:p>
          <w:p w:rsidR="00797EDE" w:rsidRPr="00F75340" w:rsidRDefault="00797EDE" w:rsidP="00F75340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2019 – 0,</w:t>
            </w:r>
            <w:r w:rsidR="00F53975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</w:t>
            </w:r>
            <w:r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 тыс.</w:t>
            </w:r>
            <w:r w:rsidR="008D0D11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рублей;</w:t>
            </w:r>
          </w:p>
          <w:p w:rsidR="00FD2922" w:rsidRPr="00F75340" w:rsidRDefault="00797EDE" w:rsidP="00F75340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2020 – 0,0</w:t>
            </w:r>
            <w:r w:rsidR="00F53975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</w:t>
            </w:r>
            <w:r w:rsidR="00D97B0E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000</w:t>
            </w:r>
            <w:r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тыс.</w:t>
            </w:r>
            <w:r w:rsidR="008D0D11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="006317B5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рублей;</w:t>
            </w:r>
          </w:p>
          <w:p w:rsidR="005B24FF" w:rsidRPr="00F75340" w:rsidRDefault="005B24FF" w:rsidP="00F75340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2021 – </w:t>
            </w:r>
            <w:r w:rsidR="00662DD0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0,00</w:t>
            </w:r>
            <w:r w:rsidR="00D97B0E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000</w:t>
            </w:r>
            <w:r w:rsidR="00662DD0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тыс. рублей</w:t>
            </w:r>
            <w:r w:rsidR="006317B5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;</w:t>
            </w:r>
          </w:p>
          <w:p w:rsidR="005B24FF" w:rsidRPr="00F75340" w:rsidRDefault="005B24FF" w:rsidP="00F75340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2022</w:t>
            </w:r>
            <w:r w:rsidR="00D61F02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="00662DD0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– </w:t>
            </w:r>
            <w:r w:rsidR="00D61F02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59 501,0</w:t>
            </w:r>
            <w:r w:rsidR="00D97B0E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0000</w:t>
            </w:r>
            <w:r w:rsidR="00662DD0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тыс. рублей</w:t>
            </w:r>
            <w:r w:rsidR="006317B5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;</w:t>
            </w:r>
          </w:p>
          <w:p w:rsidR="005B24FF" w:rsidRPr="00F75340" w:rsidRDefault="005B24FF" w:rsidP="00F75340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2023</w:t>
            </w:r>
            <w:r w:rsidR="00D61F02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="00662DD0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– 0,00</w:t>
            </w:r>
            <w:r w:rsidR="00D97B0E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000</w:t>
            </w:r>
            <w:r w:rsidR="00662DD0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тыс. рублей</w:t>
            </w:r>
            <w:r w:rsidR="006317B5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;</w:t>
            </w:r>
          </w:p>
          <w:p w:rsidR="005B24FF" w:rsidRPr="00F75340" w:rsidRDefault="005B24FF" w:rsidP="00F75340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2024</w:t>
            </w:r>
            <w:r w:rsidR="00D61F02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="00662DD0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– 0,00</w:t>
            </w:r>
            <w:r w:rsidR="00D97B0E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000</w:t>
            </w:r>
            <w:r w:rsidR="00662DD0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тыс. рублей</w:t>
            </w:r>
            <w:r w:rsidR="006317B5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;</w:t>
            </w:r>
          </w:p>
          <w:p w:rsidR="005B24FF" w:rsidRPr="00F75340" w:rsidRDefault="002C1F3F" w:rsidP="00F75340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2025</w:t>
            </w:r>
            <w:r w:rsidR="005B24FF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-2030 </w:t>
            </w:r>
            <w:r w:rsidR="00662DD0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– 0,00</w:t>
            </w:r>
            <w:r w:rsidR="00D97B0E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000</w:t>
            </w:r>
            <w:r w:rsidR="00662DD0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тыс. рублей</w:t>
            </w:r>
            <w:r w:rsidR="006317B5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. </w:t>
            </w:r>
          </w:p>
          <w:p w:rsidR="00797EDE" w:rsidRPr="00F75340" w:rsidRDefault="007B5CD9" w:rsidP="00F75340">
            <w:pPr>
              <w:spacing w:after="0" w:line="240" w:lineRule="auto"/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F75340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>Бюджет автономного округа</w:t>
            </w:r>
            <w:r w:rsidR="00311B36" w:rsidRPr="00F75340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 xml:space="preserve"> - </w:t>
            </w:r>
            <w:r w:rsidR="00D61F02" w:rsidRPr="00F75340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>354 81</w:t>
            </w:r>
            <w:r w:rsidR="0060129E" w:rsidRPr="00F75340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>1</w:t>
            </w:r>
            <w:r w:rsidR="00D61F02" w:rsidRPr="00F75340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>,</w:t>
            </w:r>
            <w:r w:rsidR="00D42A39" w:rsidRPr="00F75340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>4</w:t>
            </w:r>
            <w:r w:rsidR="00D61F02" w:rsidRPr="00F75340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>0</w:t>
            </w:r>
            <w:r w:rsidR="00D97B0E" w:rsidRPr="00F75340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>000</w:t>
            </w:r>
            <w:r w:rsidR="00797EDE" w:rsidRPr="00F75340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 xml:space="preserve"> тыс. рублей, в том </w:t>
            </w:r>
            <w:r w:rsidR="00DA728D" w:rsidRPr="00F75340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  <w:r w:rsidR="00797EDE" w:rsidRPr="00F75340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>числе:</w:t>
            </w:r>
          </w:p>
          <w:p w:rsidR="00797EDE" w:rsidRPr="00F75340" w:rsidRDefault="007B5CD9" w:rsidP="00F75340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2019 – </w:t>
            </w:r>
            <w:r w:rsidR="000671F1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1 084</w:t>
            </w:r>
            <w:r w:rsidR="005F798B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,40</w:t>
            </w:r>
            <w:r w:rsidR="00797EDE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тыс.</w:t>
            </w:r>
            <w:r w:rsidR="008D0D11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="00797EDE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рублей;</w:t>
            </w:r>
          </w:p>
          <w:p w:rsidR="00FD2922" w:rsidRPr="00F75340" w:rsidRDefault="00797EDE" w:rsidP="00F75340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2020 – </w:t>
            </w:r>
            <w:r w:rsidR="00D42A39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120,9</w:t>
            </w:r>
            <w:r w:rsidR="00D61F02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</w:t>
            </w:r>
            <w:r w:rsidR="00D97B0E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000</w:t>
            </w:r>
            <w:r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тыс.</w:t>
            </w:r>
            <w:r w:rsidR="008D0D11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="006317B5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рублей;</w:t>
            </w:r>
          </w:p>
          <w:p w:rsidR="005B24FF" w:rsidRPr="00F75340" w:rsidRDefault="005B24FF" w:rsidP="00F75340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2021 </w:t>
            </w:r>
            <w:r w:rsidR="00662DD0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– </w:t>
            </w:r>
            <w:r w:rsidR="0060129E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259 454,4</w:t>
            </w:r>
            <w:r w:rsidR="00D61F02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</w:t>
            </w:r>
            <w:r w:rsidR="00D97B0E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000</w:t>
            </w:r>
            <w:r w:rsidR="00C41FC7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="00662DD0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тыс. рублей</w:t>
            </w:r>
            <w:r w:rsidR="006317B5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;</w:t>
            </w:r>
          </w:p>
          <w:p w:rsidR="005B24FF" w:rsidRPr="00F75340" w:rsidRDefault="005B24FF" w:rsidP="00F75340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2022</w:t>
            </w:r>
            <w:r w:rsidR="00D61F02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="00662DD0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– </w:t>
            </w:r>
            <w:r w:rsidR="00D97B0E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93 186,6</w:t>
            </w:r>
            <w:r w:rsidR="00D61F02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</w:t>
            </w:r>
            <w:r w:rsidR="00D97B0E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000</w:t>
            </w:r>
            <w:r w:rsidR="00C41FC7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="00662DD0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тыс. рублей</w:t>
            </w:r>
            <w:r w:rsidR="006317B5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;</w:t>
            </w:r>
          </w:p>
          <w:p w:rsidR="005B24FF" w:rsidRPr="00F75340" w:rsidRDefault="005B24FF" w:rsidP="00F75340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2023</w:t>
            </w:r>
            <w:r w:rsidR="00D61F02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="00662DD0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– </w:t>
            </w:r>
            <w:r w:rsidR="00D97B0E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120,9</w:t>
            </w:r>
            <w:r w:rsidR="00D61F02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</w:t>
            </w:r>
            <w:r w:rsidR="00D97B0E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000</w:t>
            </w:r>
            <w:r w:rsidR="00C41FC7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="00662DD0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тыс. рублей</w:t>
            </w:r>
            <w:r w:rsidR="006317B5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;</w:t>
            </w:r>
          </w:p>
          <w:p w:rsidR="005B24FF" w:rsidRPr="00F75340" w:rsidRDefault="005B24FF" w:rsidP="00F75340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2024</w:t>
            </w:r>
            <w:r w:rsidR="00D61F02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="00662DD0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– </w:t>
            </w:r>
            <w:r w:rsidR="00D97B0E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120,9</w:t>
            </w:r>
            <w:r w:rsidR="00D61F02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</w:t>
            </w:r>
            <w:r w:rsidR="00D97B0E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000</w:t>
            </w:r>
            <w:r w:rsidR="00C41FC7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="00662DD0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тыс. рублей</w:t>
            </w:r>
            <w:r w:rsidR="006317B5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;</w:t>
            </w:r>
          </w:p>
          <w:p w:rsidR="005B24FF" w:rsidRPr="00F75340" w:rsidRDefault="002C1F3F" w:rsidP="00F75340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2025</w:t>
            </w:r>
            <w:r w:rsidR="005B24FF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-2030 </w:t>
            </w:r>
            <w:r w:rsidR="00662DD0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– </w:t>
            </w:r>
            <w:r w:rsidR="00D61F02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723,60</w:t>
            </w:r>
            <w:r w:rsidR="00D97B0E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000</w:t>
            </w:r>
            <w:r w:rsidR="00662DD0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тыс. рублей</w:t>
            </w:r>
            <w:r w:rsidR="006317B5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.</w:t>
            </w:r>
          </w:p>
          <w:p w:rsidR="00797EDE" w:rsidRPr="00F75340" w:rsidRDefault="00797EDE" w:rsidP="00F75340">
            <w:pPr>
              <w:tabs>
                <w:tab w:val="left" w:pos="0"/>
                <w:tab w:val="left" w:pos="49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F75340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Местный бюджет</w:t>
            </w:r>
            <w:r w:rsidR="00311B36" w:rsidRPr="00F75340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 - </w:t>
            </w:r>
            <w:r w:rsidR="00DD7116" w:rsidRPr="00F75340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60</w:t>
            </w:r>
            <w:r w:rsidR="00571368" w:rsidRPr="00F75340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8</w:t>
            </w:r>
            <w:r w:rsidR="00632608" w:rsidRPr="00F75340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 </w:t>
            </w:r>
            <w:r w:rsidR="00571368" w:rsidRPr="00F75340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775</w:t>
            </w:r>
            <w:r w:rsidR="00632608" w:rsidRPr="00F75340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,</w:t>
            </w:r>
            <w:r w:rsidR="00571368" w:rsidRPr="00F75340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75684</w:t>
            </w:r>
            <w:r w:rsidR="00662DD0" w:rsidRPr="00F75340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 </w:t>
            </w:r>
            <w:r w:rsidRPr="00F75340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тыс. рублей, в том числе:</w:t>
            </w:r>
          </w:p>
          <w:p w:rsidR="00797EDE" w:rsidRPr="00F75340" w:rsidRDefault="008D0D11" w:rsidP="00F75340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2019 – </w:t>
            </w:r>
            <w:r w:rsidR="000F034B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85 </w:t>
            </w:r>
            <w:r w:rsidR="00EE4FCF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744</w:t>
            </w:r>
            <w:r w:rsidR="000F034B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,</w:t>
            </w:r>
            <w:r w:rsidR="00EE4FCF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</w:t>
            </w:r>
            <w:r w:rsidR="00D61F02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</w:t>
            </w:r>
            <w:r w:rsidR="00797EDE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тыс.</w:t>
            </w:r>
            <w:r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="00797EDE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рублей;</w:t>
            </w:r>
          </w:p>
          <w:p w:rsidR="00FD2922" w:rsidRPr="00F75340" w:rsidRDefault="008D0D11" w:rsidP="00F75340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2020 – </w:t>
            </w:r>
            <w:r w:rsidR="00B76E65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</w:t>
            </w:r>
            <w:r w:rsidR="00D42A39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19</w:t>
            </w:r>
            <w:r w:rsidR="00B76E65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 </w:t>
            </w:r>
            <w:r w:rsidR="00B53EEE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</w:t>
            </w:r>
            <w:r w:rsidR="00D42A39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42</w:t>
            </w:r>
            <w:r w:rsidR="00B76E65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,</w:t>
            </w:r>
            <w:r w:rsidR="00D42A39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99070</w:t>
            </w:r>
            <w:r w:rsidR="00797EDE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тыс.</w:t>
            </w:r>
            <w:r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="00797EDE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рублей</w:t>
            </w:r>
            <w:r w:rsidR="006317B5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;</w:t>
            </w:r>
          </w:p>
          <w:p w:rsidR="005B24FF" w:rsidRPr="00F75340" w:rsidRDefault="005B24FF" w:rsidP="00F75340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2021 – </w:t>
            </w:r>
            <w:r w:rsidR="00DD7116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</w:t>
            </w:r>
            <w:r w:rsidR="00571368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33</w:t>
            </w:r>
            <w:r w:rsidR="0085081F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 </w:t>
            </w:r>
            <w:r w:rsidR="00571368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256</w:t>
            </w:r>
            <w:r w:rsidR="0085081F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,</w:t>
            </w:r>
            <w:r w:rsidR="00571368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56135</w:t>
            </w:r>
            <w:r w:rsidR="00662DD0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тыс. рублей</w:t>
            </w:r>
            <w:r w:rsidR="006317B5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;</w:t>
            </w:r>
          </w:p>
          <w:p w:rsidR="005B24FF" w:rsidRPr="00F75340" w:rsidRDefault="005B24FF" w:rsidP="00F75340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2022</w:t>
            </w:r>
            <w:r w:rsidR="00D61F02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="005724A0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– </w:t>
            </w:r>
            <w:r w:rsidR="00F6777A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</w:t>
            </w:r>
            <w:r w:rsidR="0060129E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</w:t>
            </w:r>
            <w:r w:rsidR="00D61F02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 </w:t>
            </w:r>
            <w:r w:rsidR="0060129E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149</w:t>
            </w:r>
            <w:r w:rsidR="00D61F02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,</w:t>
            </w:r>
            <w:r w:rsidR="0060129E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</w:t>
            </w:r>
            <w:r w:rsidR="00D97B0E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000</w:t>
            </w:r>
            <w:r w:rsidR="00662DD0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тыс. рублей</w:t>
            </w:r>
            <w:r w:rsidR="006317B5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;</w:t>
            </w:r>
          </w:p>
          <w:p w:rsidR="005B24FF" w:rsidRPr="00F75340" w:rsidRDefault="005B24FF" w:rsidP="00F75340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2023</w:t>
            </w:r>
            <w:r w:rsidR="00D61F02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="005724A0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– </w:t>
            </w:r>
            <w:r w:rsidR="0060129E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19</w:t>
            </w:r>
            <w:r w:rsidR="00F6777A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 </w:t>
            </w:r>
            <w:r w:rsidR="0060129E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882</w:t>
            </w:r>
            <w:r w:rsidR="00F6777A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,</w:t>
            </w:r>
            <w:r w:rsidR="0060129E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70</w:t>
            </w:r>
            <w:r w:rsidR="00D97B0E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000</w:t>
            </w:r>
            <w:r w:rsidR="00662DD0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тыс. рублей</w:t>
            </w:r>
            <w:r w:rsidR="006317B5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;</w:t>
            </w:r>
          </w:p>
          <w:p w:rsidR="005B24FF" w:rsidRPr="00F75340" w:rsidRDefault="005B24FF" w:rsidP="00F75340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2024</w:t>
            </w:r>
            <w:r w:rsidR="00D61F02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="005724A0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– 1</w:t>
            </w:r>
            <w:r w:rsidR="00662DD0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 000,00</w:t>
            </w:r>
            <w:r w:rsidR="00D97B0E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000</w:t>
            </w:r>
            <w:r w:rsidR="00662DD0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тыс. рублей</w:t>
            </w:r>
            <w:r w:rsidR="006317B5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;</w:t>
            </w:r>
          </w:p>
          <w:p w:rsidR="005B24FF" w:rsidRPr="00F75340" w:rsidRDefault="002C1F3F" w:rsidP="00F75340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2025</w:t>
            </w:r>
            <w:r w:rsidR="005B24FF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-2030 </w:t>
            </w:r>
            <w:r w:rsidR="005724A0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– 6</w:t>
            </w:r>
            <w:r w:rsidR="00662DD0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 000,00</w:t>
            </w:r>
            <w:r w:rsidR="00D97B0E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000</w:t>
            </w:r>
            <w:r w:rsidR="00662DD0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тыс. рублей</w:t>
            </w:r>
            <w:r w:rsidR="006317B5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.</w:t>
            </w:r>
          </w:p>
          <w:p w:rsidR="00BC2EFB" w:rsidRPr="00F75340" w:rsidRDefault="00797EDE" w:rsidP="00F75340">
            <w:pPr>
              <w:tabs>
                <w:tab w:val="left" w:pos="0"/>
                <w:tab w:val="left" w:pos="49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F75340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>Средства по Соглашениям по передаче пол</w:t>
            </w:r>
            <w:r w:rsidR="008D0D11" w:rsidRPr="00F75340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>номочий</w:t>
            </w:r>
            <w:r w:rsidR="00311B36" w:rsidRPr="00F75340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 xml:space="preserve"> - </w:t>
            </w:r>
            <w:r w:rsidR="008D0D11" w:rsidRPr="00F75340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</w:p>
          <w:p w:rsidR="00797EDE" w:rsidRPr="00F75340" w:rsidRDefault="00797EDE" w:rsidP="00F75340">
            <w:pPr>
              <w:tabs>
                <w:tab w:val="left" w:pos="0"/>
                <w:tab w:val="left" w:pos="49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F75340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>0,0</w:t>
            </w:r>
            <w:r w:rsidR="00F53975" w:rsidRPr="00F75340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>0</w:t>
            </w:r>
            <w:r w:rsidR="00D97B0E" w:rsidRPr="00F75340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>000</w:t>
            </w:r>
            <w:r w:rsidRPr="00F75340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 xml:space="preserve"> тыс.</w:t>
            </w:r>
            <w:r w:rsidR="00B045A7" w:rsidRPr="00F75340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  <w:r w:rsidRPr="00F75340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>рублей, в том числе:</w:t>
            </w:r>
          </w:p>
          <w:p w:rsidR="00797EDE" w:rsidRPr="00F75340" w:rsidRDefault="00797EDE" w:rsidP="00F75340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2019 – 0,0</w:t>
            </w:r>
            <w:r w:rsidR="00F53975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</w:t>
            </w:r>
            <w:r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тыс.</w:t>
            </w:r>
            <w:r w:rsidR="008D0D11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рублей;</w:t>
            </w:r>
          </w:p>
          <w:p w:rsidR="00FD2922" w:rsidRPr="00F75340" w:rsidRDefault="00BC2EFB" w:rsidP="00F75340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2020 – </w:t>
            </w:r>
            <w:r w:rsidR="00797EDE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0,0</w:t>
            </w:r>
            <w:r w:rsidR="00F53975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</w:t>
            </w:r>
            <w:r w:rsidR="00D97B0E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000</w:t>
            </w:r>
            <w:r w:rsidR="00797EDE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тыс.</w:t>
            </w:r>
            <w:r w:rsidR="008D0D11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="006317B5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рублей;</w:t>
            </w:r>
          </w:p>
          <w:p w:rsidR="005B24FF" w:rsidRPr="00F75340" w:rsidRDefault="005B24FF" w:rsidP="00F75340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2021 </w:t>
            </w:r>
            <w:r w:rsidR="00662DD0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– 0,00</w:t>
            </w:r>
            <w:r w:rsidR="00D97B0E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000</w:t>
            </w:r>
            <w:r w:rsidR="00662DD0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тыс. рублей</w:t>
            </w:r>
            <w:r w:rsidR="006317B5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;</w:t>
            </w:r>
          </w:p>
          <w:p w:rsidR="005B24FF" w:rsidRPr="00F75340" w:rsidRDefault="005B24FF" w:rsidP="00F75340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2022</w:t>
            </w:r>
            <w:r w:rsidR="00311B36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="00662DD0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– 0,00</w:t>
            </w:r>
            <w:r w:rsidR="00D97B0E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000</w:t>
            </w:r>
            <w:r w:rsidR="00662DD0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тыс. рублей</w:t>
            </w:r>
            <w:r w:rsidR="006317B5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;</w:t>
            </w:r>
          </w:p>
          <w:p w:rsidR="005B24FF" w:rsidRPr="00F75340" w:rsidRDefault="005B24FF" w:rsidP="00F75340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2023</w:t>
            </w:r>
            <w:r w:rsidR="00311B36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="00662DD0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– 0,00</w:t>
            </w:r>
            <w:r w:rsidR="00D97B0E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000</w:t>
            </w:r>
            <w:r w:rsidR="00662DD0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тыс. рублей</w:t>
            </w:r>
            <w:r w:rsidR="006317B5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;</w:t>
            </w:r>
          </w:p>
          <w:p w:rsidR="005B24FF" w:rsidRPr="00F75340" w:rsidRDefault="005B24FF" w:rsidP="00F75340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2024</w:t>
            </w:r>
            <w:r w:rsidR="00311B36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="00662DD0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– 0,00</w:t>
            </w:r>
            <w:r w:rsidR="00D97B0E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000</w:t>
            </w:r>
            <w:r w:rsidR="00662DD0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тыс. рублей</w:t>
            </w:r>
            <w:r w:rsidR="006317B5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;</w:t>
            </w:r>
          </w:p>
          <w:p w:rsidR="005B24FF" w:rsidRPr="00F75340" w:rsidRDefault="002C1F3F" w:rsidP="00F75340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2025</w:t>
            </w:r>
            <w:r w:rsidR="005B24FF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-2030 </w:t>
            </w:r>
            <w:r w:rsidR="00662DD0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– 0,00</w:t>
            </w:r>
            <w:r w:rsidR="00D97B0E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000</w:t>
            </w:r>
            <w:r w:rsidR="00662DD0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тыс. рублей</w:t>
            </w:r>
            <w:r w:rsidR="006317B5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.</w:t>
            </w:r>
          </w:p>
          <w:p w:rsidR="0046512C" w:rsidRPr="00F75340" w:rsidRDefault="0046512C" w:rsidP="00F75340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F75340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Средства поселений -  0</w:t>
            </w:r>
            <w:r w:rsidRPr="00F75340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,00</w:t>
            </w:r>
            <w:r w:rsidR="00D97B0E" w:rsidRPr="00F75340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000</w:t>
            </w:r>
            <w:r w:rsidRPr="00F75340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 xml:space="preserve"> тыс. рублей, в том числе:</w:t>
            </w:r>
          </w:p>
          <w:p w:rsidR="0046512C" w:rsidRPr="00F75340" w:rsidRDefault="0046512C" w:rsidP="00F75340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2019 – 0,00</w:t>
            </w:r>
            <w:r w:rsidR="00D97B0E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000</w:t>
            </w:r>
            <w:r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тыс. рублей;</w:t>
            </w:r>
          </w:p>
          <w:p w:rsidR="0046512C" w:rsidRPr="00F75340" w:rsidRDefault="006317B5" w:rsidP="00F75340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2020 – 0,00</w:t>
            </w:r>
            <w:r w:rsidR="00D97B0E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000</w:t>
            </w:r>
            <w:r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тыс. рублей;</w:t>
            </w:r>
          </w:p>
          <w:p w:rsidR="005B24FF" w:rsidRPr="00F75340" w:rsidRDefault="005B24FF" w:rsidP="00F75340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2021 </w:t>
            </w:r>
            <w:r w:rsidR="00662DD0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– 0,00</w:t>
            </w:r>
            <w:r w:rsidR="00D97B0E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000</w:t>
            </w:r>
            <w:r w:rsidR="00662DD0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тыс. рублей</w:t>
            </w:r>
            <w:r w:rsidR="006317B5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;</w:t>
            </w:r>
          </w:p>
          <w:p w:rsidR="005B24FF" w:rsidRPr="00F75340" w:rsidRDefault="005B24FF" w:rsidP="00F75340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2022</w:t>
            </w:r>
            <w:r w:rsidR="00311B36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="00662DD0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– 0,00</w:t>
            </w:r>
            <w:r w:rsidR="00D97B0E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000</w:t>
            </w:r>
            <w:r w:rsidR="00662DD0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тыс. рублей</w:t>
            </w:r>
            <w:r w:rsidR="006317B5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;</w:t>
            </w:r>
          </w:p>
          <w:p w:rsidR="005B24FF" w:rsidRPr="00F75340" w:rsidRDefault="005B24FF" w:rsidP="00F75340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2023</w:t>
            </w:r>
            <w:r w:rsidR="00311B36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="00662DD0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– 0,00</w:t>
            </w:r>
            <w:r w:rsidR="00D97B0E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000</w:t>
            </w:r>
            <w:r w:rsidR="00662DD0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тыс. рублей</w:t>
            </w:r>
            <w:r w:rsidR="006317B5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;</w:t>
            </w:r>
          </w:p>
          <w:p w:rsidR="005B24FF" w:rsidRPr="00F75340" w:rsidRDefault="005B24FF" w:rsidP="00F75340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2024</w:t>
            </w:r>
            <w:r w:rsidR="00311B36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="00662DD0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– 0,00</w:t>
            </w:r>
            <w:r w:rsidR="00D97B0E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000</w:t>
            </w:r>
            <w:r w:rsidR="00662DD0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тыс. рублей</w:t>
            </w:r>
            <w:r w:rsidR="006317B5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;</w:t>
            </w:r>
          </w:p>
          <w:p w:rsidR="005B24FF" w:rsidRPr="00F75340" w:rsidRDefault="002C1F3F" w:rsidP="00F75340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2025</w:t>
            </w:r>
            <w:r w:rsidR="005B24FF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-2030 </w:t>
            </w:r>
            <w:r w:rsidR="00662DD0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– 0,00</w:t>
            </w:r>
            <w:r w:rsidR="00D97B0E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000</w:t>
            </w:r>
            <w:r w:rsidR="00662DD0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тыс. рублей</w:t>
            </w:r>
            <w:r w:rsidR="006317B5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.</w:t>
            </w:r>
          </w:p>
          <w:p w:rsidR="00797EDE" w:rsidRPr="00F75340" w:rsidRDefault="00797EDE" w:rsidP="00F75340">
            <w:pPr>
              <w:tabs>
                <w:tab w:val="left" w:pos="0"/>
                <w:tab w:val="left" w:pos="106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F75340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Иные источники</w:t>
            </w:r>
            <w:r w:rsidR="00311B36" w:rsidRPr="00F75340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 - </w:t>
            </w:r>
            <w:r w:rsidR="00D61F02" w:rsidRPr="00F75340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2 </w:t>
            </w:r>
            <w:r w:rsidR="00D24F43" w:rsidRPr="00F75340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7</w:t>
            </w:r>
            <w:r w:rsidR="00571368" w:rsidRPr="00F75340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86</w:t>
            </w:r>
            <w:r w:rsidR="00D61F02" w:rsidRPr="00F75340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 </w:t>
            </w:r>
            <w:r w:rsidR="00571368" w:rsidRPr="00F75340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845</w:t>
            </w:r>
            <w:r w:rsidR="00D61F02" w:rsidRPr="00F75340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,</w:t>
            </w:r>
            <w:r w:rsidR="00571368" w:rsidRPr="00F75340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49474</w:t>
            </w:r>
            <w:r w:rsidR="002A7372" w:rsidRPr="00F75340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 </w:t>
            </w:r>
            <w:r w:rsidRPr="00F75340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тыс. рублей</w:t>
            </w:r>
            <w:r w:rsidR="008D0D11" w:rsidRPr="00F75340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, в том числе:</w:t>
            </w:r>
          </w:p>
          <w:p w:rsidR="00797EDE" w:rsidRPr="00F75340" w:rsidRDefault="00797EDE" w:rsidP="00F75340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2019 </w:t>
            </w:r>
            <w:r w:rsidR="005031C2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– </w:t>
            </w:r>
            <w:r w:rsidR="00CB68B3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</w:t>
            </w:r>
            <w:r w:rsidR="000B34A1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,0</w:t>
            </w:r>
            <w:r w:rsidR="00CB68B3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</w:t>
            </w:r>
            <w:r w:rsidR="00492249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тыс.</w:t>
            </w:r>
            <w:r w:rsidR="008D0D11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рублей;</w:t>
            </w:r>
          </w:p>
          <w:p w:rsidR="00FD2922" w:rsidRPr="00F75340" w:rsidRDefault="00797EDE" w:rsidP="00F75340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2020 </w:t>
            </w:r>
            <w:r w:rsidR="008D0D11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– </w:t>
            </w:r>
            <w:r w:rsidR="00F6777A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0,00</w:t>
            </w:r>
            <w:r w:rsidR="00D97B0E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000</w:t>
            </w:r>
            <w:r w:rsidR="001E5CF6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тыс.</w:t>
            </w:r>
            <w:r w:rsidR="008D0D11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="006317B5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рублей;</w:t>
            </w:r>
          </w:p>
          <w:p w:rsidR="005B24FF" w:rsidRPr="00F75340" w:rsidRDefault="005B24FF" w:rsidP="00F75340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2021 – </w:t>
            </w:r>
            <w:r w:rsidR="00632608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</w:t>
            </w:r>
            <w:r w:rsidR="00571368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67</w:t>
            </w:r>
            <w:r w:rsidR="00D61F02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 </w:t>
            </w:r>
            <w:r w:rsidR="00571368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505</w:t>
            </w:r>
            <w:r w:rsidR="00D61F02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,</w:t>
            </w:r>
            <w:r w:rsidR="00571368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85836</w:t>
            </w:r>
            <w:r w:rsidR="002A7372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тыс. рублей</w:t>
            </w:r>
            <w:r w:rsidR="006317B5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;</w:t>
            </w:r>
          </w:p>
          <w:p w:rsidR="005B24FF" w:rsidRPr="00F75340" w:rsidRDefault="005B24FF" w:rsidP="00F75340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2022</w:t>
            </w:r>
            <w:r w:rsidR="000B0208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– </w:t>
            </w:r>
            <w:r w:rsidR="00D42A39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478 42</w:t>
            </w:r>
            <w:r w:rsidR="00D97B0E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6,87638</w:t>
            </w:r>
            <w:r w:rsidR="002A7372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тыс. рублей</w:t>
            </w:r>
            <w:r w:rsidR="006317B5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;</w:t>
            </w:r>
          </w:p>
          <w:p w:rsidR="005B24FF" w:rsidRPr="00F75340" w:rsidRDefault="005B24FF" w:rsidP="00F75340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2023</w:t>
            </w:r>
            <w:r w:rsidR="002A7372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– </w:t>
            </w:r>
            <w:r w:rsidR="00F6777A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324</w:t>
            </w:r>
            <w:r w:rsidR="00E02F60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 </w:t>
            </w:r>
            <w:r w:rsidR="00D42A39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32</w:t>
            </w:r>
            <w:r w:rsidR="00F6777A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</w:t>
            </w:r>
            <w:r w:rsidR="00E02F60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,65</w:t>
            </w:r>
            <w:r w:rsidR="00D97B0E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000</w:t>
            </w:r>
            <w:r w:rsidR="002A7372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тыс. рублей</w:t>
            </w:r>
            <w:r w:rsidR="006317B5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;</w:t>
            </w:r>
          </w:p>
          <w:p w:rsidR="005B24FF" w:rsidRPr="00F75340" w:rsidRDefault="005B24FF" w:rsidP="00F75340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2024</w:t>
            </w:r>
            <w:r w:rsidR="005724A0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– </w:t>
            </w:r>
            <w:r w:rsidR="00D42A39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512 52</w:t>
            </w:r>
            <w:r w:rsidR="00DD5317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7,00</w:t>
            </w:r>
            <w:r w:rsidR="00D97B0E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000</w:t>
            </w:r>
            <w:r w:rsidR="002A7372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тыс. рублей</w:t>
            </w:r>
            <w:r w:rsidR="006317B5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;</w:t>
            </w:r>
          </w:p>
          <w:p w:rsidR="00960E66" w:rsidRPr="00F75340" w:rsidRDefault="002C1F3F" w:rsidP="00F75340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2025</w:t>
            </w:r>
            <w:r w:rsidR="005B24FF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-2030</w:t>
            </w:r>
            <w:r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="005724A0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–</w:t>
            </w:r>
            <w:r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="00D42A39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904 0</w:t>
            </w:r>
            <w:r w:rsidR="00D61F02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57,11</w:t>
            </w:r>
            <w:r w:rsidR="00D97B0E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000</w:t>
            </w:r>
            <w:r w:rsidR="002A7372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тыс. рублей</w:t>
            </w:r>
            <w:r w:rsidR="006317B5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.</w:t>
            </w:r>
          </w:p>
        </w:tc>
      </w:tr>
      <w:tr w:rsidR="00C00D13" w:rsidRPr="00F75340" w:rsidTr="00C00D13">
        <w:trPr>
          <w:trHeight w:val="1836"/>
        </w:trPr>
        <w:tc>
          <w:tcPr>
            <w:tcW w:w="24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00D13" w:rsidRPr="00F75340" w:rsidRDefault="00C00D13" w:rsidP="00F75340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В </w:t>
            </w:r>
            <w:r w:rsidRPr="00F75340">
              <w:rPr>
                <w:rFonts w:ascii="Times New Roman" w:hAnsi="Times New Roman"/>
                <w:sz w:val="26"/>
                <w:szCs w:val="26"/>
              </w:rPr>
              <w:t>том числе финансовое обеспечение портфеля проектов, проекта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3383F" w:rsidRPr="00F75340" w:rsidRDefault="006461B3" w:rsidP="00F75340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F75340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 </w:t>
            </w:r>
            <w:r w:rsidR="0073383F" w:rsidRPr="00F75340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Общий объем финансирования муниципальной программы</w:t>
            </w:r>
            <w:r w:rsidR="00311B36" w:rsidRPr="00F75340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 -</w:t>
            </w:r>
            <w:r w:rsidR="0073383F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="00D61F02" w:rsidRPr="00F75340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5</w:t>
            </w:r>
            <w:r w:rsidR="00EA197A" w:rsidRPr="00F75340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60</w:t>
            </w:r>
            <w:r w:rsidR="00923137" w:rsidRPr="00F75340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 </w:t>
            </w:r>
            <w:r w:rsidR="00EA197A" w:rsidRPr="00F75340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259</w:t>
            </w:r>
            <w:r w:rsidR="00D61F02" w:rsidRPr="00F75340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,</w:t>
            </w:r>
            <w:r w:rsidR="00EA197A" w:rsidRPr="00F75340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490</w:t>
            </w:r>
            <w:r w:rsidR="00D54F94" w:rsidRPr="00F75340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00</w:t>
            </w:r>
            <w:r w:rsidR="0073383F" w:rsidRPr="00F75340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 тыс. рублей, в том числе:</w:t>
            </w:r>
          </w:p>
          <w:p w:rsidR="0073383F" w:rsidRPr="00F75340" w:rsidRDefault="0073383F" w:rsidP="00F75340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2019 – </w:t>
            </w:r>
            <w:r w:rsidR="00923137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5 183</w:t>
            </w:r>
            <w:r w:rsidR="00D61F02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,</w:t>
            </w:r>
            <w:r w:rsidR="00923137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</w:t>
            </w:r>
            <w:r w:rsidR="00D61F02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</w:t>
            </w:r>
            <w:r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тыс. рублей;</w:t>
            </w:r>
          </w:p>
          <w:p w:rsidR="0073383F" w:rsidRPr="00F75340" w:rsidRDefault="0073383F" w:rsidP="00F75340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2020 – </w:t>
            </w:r>
            <w:r w:rsidR="00D54F94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27 537</w:t>
            </w:r>
            <w:r w:rsidR="00C53EED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,</w:t>
            </w:r>
            <w:r w:rsidR="00D54F94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84500</w:t>
            </w:r>
            <w:r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тыс. рублей</w:t>
            </w:r>
            <w:r w:rsidR="006317B5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;</w:t>
            </w:r>
          </w:p>
          <w:p w:rsidR="0073383F" w:rsidRPr="00F75340" w:rsidRDefault="0073383F" w:rsidP="00F75340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2021 – </w:t>
            </w:r>
            <w:r w:rsidR="00D61F02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</w:t>
            </w:r>
            <w:r w:rsidR="00EA197A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51</w:t>
            </w:r>
            <w:r w:rsidR="00D61F02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 </w:t>
            </w:r>
            <w:r w:rsidR="00EA197A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704</w:t>
            </w:r>
            <w:r w:rsidR="00D61F02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,</w:t>
            </w:r>
            <w:r w:rsidR="00EA197A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745</w:t>
            </w:r>
            <w:r w:rsidR="00FF6104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00</w:t>
            </w:r>
            <w:r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тыс. рублей</w:t>
            </w:r>
            <w:r w:rsidR="006317B5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;</w:t>
            </w:r>
          </w:p>
          <w:p w:rsidR="0073383F" w:rsidRPr="00F75340" w:rsidRDefault="0073383F" w:rsidP="00F75340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2022 – </w:t>
            </w:r>
            <w:r w:rsidR="00E604F6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</w:t>
            </w:r>
            <w:r w:rsidR="00651D66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75</w:t>
            </w:r>
            <w:r w:rsidR="00D61F02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 833,1</w:t>
            </w:r>
            <w:r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</w:t>
            </w:r>
            <w:r w:rsidR="00FF6104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000</w:t>
            </w:r>
            <w:r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тыс. рублей</w:t>
            </w:r>
            <w:r w:rsidR="006317B5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;</w:t>
            </w:r>
          </w:p>
          <w:p w:rsidR="0073383F" w:rsidRPr="00F75340" w:rsidRDefault="0073383F" w:rsidP="00F75340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2023 – </w:t>
            </w:r>
            <w:r w:rsidR="005F0339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</w:t>
            </w:r>
            <w:r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,00</w:t>
            </w:r>
            <w:r w:rsidR="00FF6104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000</w:t>
            </w:r>
            <w:r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тыс. рублей</w:t>
            </w:r>
            <w:r w:rsidR="006317B5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;</w:t>
            </w:r>
          </w:p>
          <w:p w:rsidR="0073383F" w:rsidRPr="00F75340" w:rsidRDefault="0073383F" w:rsidP="00F75340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2024 – </w:t>
            </w:r>
            <w:r w:rsidR="005F0339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</w:t>
            </w:r>
            <w:r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,00</w:t>
            </w:r>
            <w:r w:rsidR="00FF6104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000</w:t>
            </w:r>
            <w:r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тыс. рублей</w:t>
            </w:r>
            <w:r w:rsidR="006317B5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;</w:t>
            </w:r>
          </w:p>
          <w:p w:rsidR="0073383F" w:rsidRPr="00F75340" w:rsidRDefault="0073383F" w:rsidP="00F75340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2025-2030 –0,00</w:t>
            </w:r>
            <w:r w:rsidR="00FF6104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000</w:t>
            </w:r>
            <w:r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тыс. рублей</w:t>
            </w:r>
            <w:r w:rsidR="006317B5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. </w:t>
            </w:r>
          </w:p>
          <w:p w:rsidR="0073383F" w:rsidRPr="00F75340" w:rsidRDefault="0073383F" w:rsidP="00F75340">
            <w:pPr>
              <w:spacing w:after="0" w:line="240" w:lineRule="auto"/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F75340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Ф</w:t>
            </w:r>
            <w:r w:rsidRPr="00F75340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>едеральный бюджет</w:t>
            </w:r>
            <w:r w:rsidR="00311B36" w:rsidRPr="00F75340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 xml:space="preserve"> -</w:t>
            </w:r>
            <w:r w:rsidRPr="00F75340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  <w:r w:rsidR="00D61F02" w:rsidRPr="00F75340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>59 501,0</w:t>
            </w:r>
            <w:r w:rsidR="00FF6104" w:rsidRPr="00F75340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>0000</w:t>
            </w:r>
            <w:r w:rsidRPr="00F75340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 xml:space="preserve"> тыс. рублей, в том числе:</w:t>
            </w:r>
          </w:p>
          <w:p w:rsidR="0073383F" w:rsidRPr="00F75340" w:rsidRDefault="0073383F" w:rsidP="00F75340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2019 – 0,00 тыс. рублей;</w:t>
            </w:r>
          </w:p>
          <w:p w:rsidR="0073383F" w:rsidRPr="00F75340" w:rsidRDefault="00BD0B29" w:rsidP="00F75340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2020 – 0,00</w:t>
            </w:r>
            <w:r w:rsidR="00FF6104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000</w:t>
            </w:r>
            <w:r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тыс. рублей;</w:t>
            </w:r>
          </w:p>
          <w:p w:rsidR="0073383F" w:rsidRPr="00F75340" w:rsidRDefault="0073383F" w:rsidP="00F75340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2021 – 0,00</w:t>
            </w:r>
            <w:r w:rsidR="00FF6104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000</w:t>
            </w:r>
            <w:r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тыс. рублей</w:t>
            </w:r>
            <w:r w:rsidR="00BD0B29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;</w:t>
            </w:r>
          </w:p>
          <w:p w:rsidR="0073383F" w:rsidRPr="00F75340" w:rsidRDefault="0073383F" w:rsidP="00F75340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2022</w:t>
            </w:r>
            <w:r w:rsidR="00311B36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– </w:t>
            </w:r>
            <w:r w:rsidR="00D61F02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59 501,0</w:t>
            </w:r>
            <w:r w:rsidR="00FF6104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0000</w:t>
            </w:r>
            <w:r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тыс. рублей</w:t>
            </w:r>
            <w:r w:rsidR="00BD0B29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;</w:t>
            </w:r>
          </w:p>
          <w:p w:rsidR="0073383F" w:rsidRPr="00F75340" w:rsidRDefault="0073383F" w:rsidP="00F75340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2023</w:t>
            </w:r>
            <w:r w:rsidR="00311B36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– 0,00</w:t>
            </w:r>
            <w:r w:rsidR="00FF6104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000</w:t>
            </w:r>
            <w:r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тыс. рублей</w:t>
            </w:r>
            <w:r w:rsidR="00BD0B29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;</w:t>
            </w:r>
          </w:p>
          <w:p w:rsidR="0073383F" w:rsidRPr="00F75340" w:rsidRDefault="0073383F" w:rsidP="00F75340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2024</w:t>
            </w:r>
            <w:r w:rsidR="00311B36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– 0,00</w:t>
            </w:r>
            <w:r w:rsidR="00FF6104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000</w:t>
            </w:r>
            <w:r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тыс. рублей</w:t>
            </w:r>
            <w:r w:rsidR="00BD0B29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;</w:t>
            </w:r>
          </w:p>
          <w:p w:rsidR="0073383F" w:rsidRPr="00F75340" w:rsidRDefault="0073383F" w:rsidP="00F75340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2025-2030 – 0,00</w:t>
            </w:r>
            <w:r w:rsidR="00FF6104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000</w:t>
            </w:r>
            <w:r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тыс. рублей</w:t>
            </w:r>
            <w:r w:rsidR="00BD0B29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. </w:t>
            </w:r>
          </w:p>
          <w:p w:rsidR="0073383F" w:rsidRPr="00F75340" w:rsidRDefault="0073383F" w:rsidP="00F75340">
            <w:pPr>
              <w:spacing w:after="0" w:line="240" w:lineRule="auto"/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F75340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>Бюджет автономного округа</w:t>
            </w:r>
            <w:r w:rsidR="00311B36" w:rsidRPr="00F75340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 xml:space="preserve"> -</w:t>
            </w:r>
            <w:r w:rsidRPr="00F75340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  <w:r w:rsidR="00D61F02" w:rsidRPr="00F75340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>352 399,2</w:t>
            </w:r>
            <w:r w:rsidR="00FF6104" w:rsidRPr="00F75340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>0000</w:t>
            </w:r>
            <w:r w:rsidRPr="00F75340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 xml:space="preserve"> тыс. рублей, в том  числе:</w:t>
            </w:r>
          </w:p>
          <w:p w:rsidR="0073383F" w:rsidRPr="00F75340" w:rsidRDefault="0073383F" w:rsidP="00F75340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2019 – 0,00 тыс. рублей;</w:t>
            </w:r>
          </w:p>
          <w:p w:rsidR="0073383F" w:rsidRPr="00F75340" w:rsidRDefault="00BD0B29" w:rsidP="00F75340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2020 – 0,00</w:t>
            </w:r>
            <w:r w:rsidR="00FF6104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000</w:t>
            </w:r>
            <w:r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тыс. рублей;</w:t>
            </w:r>
          </w:p>
          <w:p w:rsidR="0073383F" w:rsidRPr="00F75340" w:rsidRDefault="0073383F" w:rsidP="00F75340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2021 – </w:t>
            </w:r>
            <w:r w:rsidR="00D61F02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259 333,50</w:t>
            </w:r>
            <w:r w:rsidR="00FF6104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000</w:t>
            </w:r>
            <w:r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тыс. рублей</w:t>
            </w:r>
            <w:r w:rsidR="00BD0B29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;</w:t>
            </w:r>
          </w:p>
          <w:p w:rsidR="0073383F" w:rsidRPr="00F75340" w:rsidRDefault="0073383F" w:rsidP="00F75340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2022</w:t>
            </w:r>
            <w:r w:rsidR="00D61F02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="00311B36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– </w:t>
            </w:r>
            <w:r w:rsidR="00D61F02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93 065,70</w:t>
            </w:r>
            <w:r w:rsidR="00FF6104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000</w:t>
            </w:r>
            <w:r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тыс. рублей</w:t>
            </w:r>
            <w:r w:rsidR="00BD0B29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;</w:t>
            </w:r>
          </w:p>
          <w:p w:rsidR="0073383F" w:rsidRPr="00F75340" w:rsidRDefault="0073383F" w:rsidP="00F75340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2023</w:t>
            </w:r>
            <w:r w:rsidR="00D61F02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="00311B36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– </w:t>
            </w:r>
            <w:r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0,00</w:t>
            </w:r>
            <w:r w:rsidR="00FF6104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000</w:t>
            </w:r>
            <w:r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 тыс. рублей</w:t>
            </w:r>
            <w:r w:rsidR="00BD0B29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;</w:t>
            </w:r>
          </w:p>
          <w:p w:rsidR="0073383F" w:rsidRPr="00F75340" w:rsidRDefault="0073383F" w:rsidP="00F75340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2024</w:t>
            </w:r>
            <w:r w:rsidR="00D61F02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– 0,00</w:t>
            </w:r>
            <w:r w:rsidR="00FF6104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000</w:t>
            </w:r>
            <w:r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тыс. рублей</w:t>
            </w:r>
            <w:r w:rsidR="00BD0B29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;</w:t>
            </w:r>
          </w:p>
          <w:p w:rsidR="0073383F" w:rsidRPr="00F75340" w:rsidRDefault="0073383F" w:rsidP="00F75340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2025-2030 – 0,00</w:t>
            </w:r>
            <w:r w:rsidR="00FF6104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000</w:t>
            </w:r>
            <w:r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тыс. рублей</w:t>
            </w:r>
            <w:r w:rsidR="00BD0B29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.</w:t>
            </w:r>
          </w:p>
          <w:p w:rsidR="0073383F" w:rsidRPr="00F75340" w:rsidRDefault="0073383F" w:rsidP="00F75340">
            <w:pPr>
              <w:tabs>
                <w:tab w:val="left" w:pos="0"/>
                <w:tab w:val="left" w:pos="49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F75340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Местный бюджет</w:t>
            </w:r>
            <w:r w:rsidR="00311B36" w:rsidRPr="00F75340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 -</w:t>
            </w:r>
            <w:r w:rsidRPr="00F75340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 </w:t>
            </w:r>
            <w:r w:rsidR="00C53EED" w:rsidRPr="00F75340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1</w:t>
            </w:r>
            <w:r w:rsidR="00EA197A" w:rsidRPr="00F75340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4</w:t>
            </w:r>
            <w:r w:rsidR="00571368" w:rsidRPr="00F75340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8</w:t>
            </w:r>
            <w:r w:rsidR="00D61F02" w:rsidRPr="00F75340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 </w:t>
            </w:r>
            <w:r w:rsidR="00571368" w:rsidRPr="00F75340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359</w:t>
            </w:r>
            <w:r w:rsidR="00D61F02" w:rsidRPr="00F75340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,</w:t>
            </w:r>
            <w:r w:rsidR="00571368" w:rsidRPr="00F75340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29000</w:t>
            </w:r>
            <w:r w:rsidRPr="00F75340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 тыс. рублей, в том числе:</w:t>
            </w:r>
          </w:p>
          <w:p w:rsidR="0073383F" w:rsidRPr="00F75340" w:rsidRDefault="001F30C9" w:rsidP="00F75340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2019 – </w:t>
            </w:r>
            <w:r w:rsidR="00923137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</w:t>
            </w:r>
            <w:r w:rsidR="00D61F02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 </w:t>
            </w:r>
            <w:r w:rsidR="00923137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183</w:t>
            </w:r>
            <w:r w:rsidR="00D61F02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,</w:t>
            </w:r>
            <w:r w:rsidR="00923137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</w:t>
            </w:r>
            <w:r w:rsidR="00D61F02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</w:t>
            </w:r>
            <w:r w:rsidR="0073383F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тыс. рублей;</w:t>
            </w:r>
          </w:p>
          <w:p w:rsidR="0073383F" w:rsidRPr="00F75340" w:rsidRDefault="0073383F" w:rsidP="00F75340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2020 – </w:t>
            </w:r>
            <w:r w:rsidR="00D54F94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27 537</w:t>
            </w:r>
            <w:r w:rsidR="00C53EED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,</w:t>
            </w:r>
            <w:r w:rsidR="00D54F94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84500</w:t>
            </w:r>
            <w:r w:rsidR="00BD0B29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тыс. рублей;</w:t>
            </w:r>
          </w:p>
          <w:p w:rsidR="0073383F" w:rsidRPr="00F75340" w:rsidRDefault="0073383F" w:rsidP="00F75340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2021 – </w:t>
            </w:r>
            <w:r w:rsidR="00571368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92</w:t>
            </w:r>
            <w:r w:rsidR="00D61F02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 </w:t>
            </w:r>
            <w:r w:rsidR="00571368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371</w:t>
            </w:r>
            <w:r w:rsidR="00D61F02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,</w:t>
            </w:r>
            <w:r w:rsidR="00571368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24500</w:t>
            </w:r>
            <w:r w:rsidR="00E604F6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тыс. рублей</w:t>
            </w:r>
            <w:r w:rsidR="00BD0B29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;</w:t>
            </w:r>
          </w:p>
          <w:p w:rsidR="0073383F" w:rsidRPr="00F75340" w:rsidRDefault="0073383F" w:rsidP="00F75340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2022</w:t>
            </w:r>
            <w:r w:rsidR="00311B36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– </w:t>
            </w:r>
            <w:r w:rsidR="00D61F02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23 266,40</w:t>
            </w:r>
            <w:r w:rsidR="00FF6104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000</w:t>
            </w:r>
            <w:r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тыс. рублей</w:t>
            </w:r>
            <w:r w:rsidR="00BD0B29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;</w:t>
            </w:r>
          </w:p>
          <w:p w:rsidR="0073383F" w:rsidRPr="00F75340" w:rsidRDefault="0073383F" w:rsidP="00F75340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2023</w:t>
            </w:r>
            <w:r w:rsidR="00311B36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– </w:t>
            </w:r>
            <w:r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0,00</w:t>
            </w:r>
            <w:r w:rsidR="00FF6104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000</w:t>
            </w:r>
            <w:r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 тыс. рублей</w:t>
            </w:r>
            <w:r w:rsidR="00BD0B29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;</w:t>
            </w:r>
          </w:p>
          <w:p w:rsidR="0073383F" w:rsidRPr="00F75340" w:rsidRDefault="0073383F" w:rsidP="00F75340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2024</w:t>
            </w:r>
            <w:r w:rsidR="00311B36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– 0,00</w:t>
            </w:r>
            <w:r w:rsidR="00FF6104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000</w:t>
            </w:r>
            <w:r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тыс. рублей</w:t>
            </w:r>
            <w:r w:rsidR="00BD0B29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;</w:t>
            </w:r>
          </w:p>
          <w:p w:rsidR="0073383F" w:rsidRPr="00F75340" w:rsidRDefault="0073383F" w:rsidP="00F75340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2025-2030 – 0,00</w:t>
            </w:r>
            <w:r w:rsidR="00FF6104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000</w:t>
            </w:r>
            <w:r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тыс. рублей</w:t>
            </w:r>
            <w:r w:rsidR="00BD0B29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.</w:t>
            </w:r>
          </w:p>
          <w:p w:rsidR="0073383F" w:rsidRPr="00F75340" w:rsidRDefault="0073383F" w:rsidP="00F75340">
            <w:pPr>
              <w:tabs>
                <w:tab w:val="left" w:pos="0"/>
                <w:tab w:val="left" w:pos="49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F75340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 xml:space="preserve">Средства по Соглашениям по передаче полномочий </w:t>
            </w:r>
            <w:r w:rsidR="00311B36" w:rsidRPr="00F75340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 xml:space="preserve"> - </w:t>
            </w:r>
          </w:p>
          <w:p w:rsidR="0073383F" w:rsidRPr="00F75340" w:rsidRDefault="0073383F" w:rsidP="00F75340">
            <w:pPr>
              <w:tabs>
                <w:tab w:val="left" w:pos="0"/>
                <w:tab w:val="left" w:pos="49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F75340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>0,00</w:t>
            </w:r>
            <w:r w:rsidR="00FF6104" w:rsidRPr="00F75340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>000</w:t>
            </w:r>
            <w:r w:rsidRPr="00F75340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 xml:space="preserve"> тыс. рублей, в том числе:</w:t>
            </w:r>
          </w:p>
          <w:p w:rsidR="0073383F" w:rsidRPr="00F75340" w:rsidRDefault="0073383F" w:rsidP="00F75340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2019 – 0,00 тыс. рублей;</w:t>
            </w:r>
          </w:p>
          <w:p w:rsidR="0073383F" w:rsidRPr="00F75340" w:rsidRDefault="00BD0B29" w:rsidP="00F75340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2020 – 0,00</w:t>
            </w:r>
            <w:r w:rsidR="00FF6104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000</w:t>
            </w:r>
            <w:r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тыс. рублей;</w:t>
            </w:r>
          </w:p>
          <w:p w:rsidR="0073383F" w:rsidRPr="00F75340" w:rsidRDefault="0073383F" w:rsidP="00F75340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2021 – 0,00</w:t>
            </w:r>
            <w:r w:rsidR="00FF6104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000</w:t>
            </w:r>
            <w:r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тыс. рублей</w:t>
            </w:r>
            <w:r w:rsidR="00BD0B29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;</w:t>
            </w:r>
          </w:p>
          <w:p w:rsidR="0073383F" w:rsidRPr="00F75340" w:rsidRDefault="0073383F" w:rsidP="00F75340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2022</w:t>
            </w:r>
            <w:r w:rsidR="00311B36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– 0,00</w:t>
            </w:r>
            <w:r w:rsidR="00FF6104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000</w:t>
            </w:r>
            <w:r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тыс. рублей</w:t>
            </w:r>
            <w:r w:rsidR="00BD0B29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;</w:t>
            </w:r>
          </w:p>
          <w:p w:rsidR="0073383F" w:rsidRPr="00F75340" w:rsidRDefault="0073383F" w:rsidP="00F75340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2023</w:t>
            </w:r>
            <w:r w:rsidR="00311B36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– 0,00</w:t>
            </w:r>
            <w:r w:rsidR="00FF6104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000</w:t>
            </w:r>
            <w:r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тыс. рублей</w:t>
            </w:r>
            <w:r w:rsidR="00BD0B29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;</w:t>
            </w:r>
          </w:p>
          <w:p w:rsidR="0073383F" w:rsidRPr="00F75340" w:rsidRDefault="0073383F" w:rsidP="00F75340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2024</w:t>
            </w:r>
            <w:r w:rsidR="00311B36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– 0,00</w:t>
            </w:r>
            <w:r w:rsidR="00FF6104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000</w:t>
            </w:r>
            <w:r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тыс. рублей</w:t>
            </w:r>
            <w:r w:rsidR="00BD0B29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;</w:t>
            </w:r>
          </w:p>
          <w:p w:rsidR="0073383F" w:rsidRPr="00F75340" w:rsidRDefault="0073383F" w:rsidP="00F75340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2025-2030 – 0,00</w:t>
            </w:r>
            <w:r w:rsidR="00FF6104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000</w:t>
            </w:r>
            <w:r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тыс. рублей</w:t>
            </w:r>
            <w:r w:rsidR="00BD0B29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.</w:t>
            </w:r>
          </w:p>
          <w:p w:rsidR="0073383F" w:rsidRPr="00F75340" w:rsidRDefault="0073383F" w:rsidP="00F75340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F75340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Средства поселений -  0</w:t>
            </w:r>
            <w:r w:rsidRPr="00F75340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,00</w:t>
            </w:r>
            <w:r w:rsidR="00FF6104" w:rsidRPr="00F75340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000</w:t>
            </w:r>
            <w:r w:rsidRPr="00F75340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 xml:space="preserve"> тыс. рублей, в том числе:</w:t>
            </w:r>
          </w:p>
          <w:p w:rsidR="0073383F" w:rsidRPr="00F75340" w:rsidRDefault="0073383F" w:rsidP="00F75340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2019 – 0,00 тыс. рублей;</w:t>
            </w:r>
          </w:p>
          <w:p w:rsidR="0073383F" w:rsidRPr="00F75340" w:rsidRDefault="00BD0B29" w:rsidP="00F75340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2020 – 0,00</w:t>
            </w:r>
            <w:r w:rsidR="00FF6104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000</w:t>
            </w:r>
            <w:r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тыс. рублей;</w:t>
            </w:r>
          </w:p>
          <w:p w:rsidR="0073383F" w:rsidRPr="00F75340" w:rsidRDefault="0073383F" w:rsidP="00F75340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2021 – 0,00</w:t>
            </w:r>
            <w:r w:rsidR="00FF6104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000</w:t>
            </w:r>
            <w:r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тыс. рублей</w:t>
            </w:r>
            <w:r w:rsidR="00BD0B29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;</w:t>
            </w:r>
          </w:p>
          <w:p w:rsidR="0073383F" w:rsidRPr="00F75340" w:rsidRDefault="0073383F" w:rsidP="00F75340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2022</w:t>
            </w:r>
            <w:r w:rsidR="00311B36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– 0,00</w:t>
            </w:r>
            <w:r w:rsidR="00FF6104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000</w:t>
            </w:r>
            <w:r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тыс. рублей</w:t>
            </w:r>
            <w:r w:rsidR="00BD0B29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;</w:t>
            </w:r>
          </w:p>
          <w:p w:rsidR="0073383F" w:rsidRPr="00F75340" w:rsidRDefault="0073383F" w:rsidP="00F75340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2023</w:t>
            </w:r>
            <w:r w:rsidR="00311B36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– 0,00</w:t>
            </w:r>
            <w:r w:rsidR="00FF6104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000</w:t>
            </w:r>
            <w:r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тыс. рублей</w:t>
            </w:r>
            <w:r w:rsidR="00BD0B29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;</w:t>
            </w:r>
          </w:p>
          <w:p w:rsidR="0073383F" w:rsidRPr="00F75340" w:rsidRDefault="0073383F" w:rsidP="00F75340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2024</w:t>
            </w:r>
            <w:r w:rsidR="00311B36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– 0,00</w:t>
            </w:r>
            <w:r w:rsidR="00FF6104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000</w:t>
            </w:r>
            <w:r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тыс. рублей</w:t>
            </w:r>
            <w:r w:rsidR="00BD0B29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;</w:t>
            </w:r>
          </w:p>
          <w:p w:rsidR="0073383F" w:rsidRPr="00F75340" w:rsidRDefault="0073383F" w:rsidP="00F75340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2025-2030 – 0,00</w:t>
            </w:r>
            <w:r w:rsidR="00FF6104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000</w:t>
            </w:r>
            <w:r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тыс. рублей</w:t>
            </w:r>
            <w:r w:rsidR="00BD0B29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.</w:t>
            </w:r>
          </w:p>
          <w:p w:rsidR="0073383F" w:rsidRPr="00F75340" w:rsidRDefault="00530E11" w:rsidP="00F75340">
            <w:pPr>
              <w:tabs>
                <w:tab w:val="left" w:pos="0"/>
                <w:tab w:val="left" w:pos="106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F75340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Иные источники</w:t>
            </w:r>
            <w:r w:rsidR="00311B36" w:rsidRPr="00F75340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 </w:t>
            </w:r>
            <w:r w:rsidR="00EA197A" w:rsidRPr="00F75340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–</w:t>
            </w:r>
            <w:r w:rsidRPr="00F75340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 </w:t>
            </w:r>
            <w:r w:rsidR="00571368" w:rsidRPr="00F75340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0,00000</w:t>
            </w:r>
            <w:r w:rsidR="0073383F" w:rsidRPr="00F75340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 тыс. рублей, в том числе:</w:t>
            </w:r>
          </w:p>
          <w:p w:rsidR="0073383F" w:rsidRPr="00F75340" w:rsidRDefault="001F30C9" w:rsidP="00F75340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2019 – </w:t>
            </w:r>
            <w:r w:rsidR="00D91381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0,00</w:t>
            </w:r>
            <w:r w:rsidR="0073383F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тыс. рублей;</w:t>
            </w:r>
          </w:p>
          <w:p w:rsidR="0073383F" w:rsidRPr="00F75340" w:rsidRDefault="0073383F" w:rsidP="00F75340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2020 – </w:t>
            </w:r>
            <w:r w:rsidR="00D61F02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0,00</w:t>
            </w:r>
            <w:r w:rsidR="00FF6104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000</w:t>
            </w:r>
            <w:r w:rsidR="00BD0B29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тыс. рублей;</w:t>
            </w:r>
          </w:p>
          <w:p w:rsidR="0073383F" w:rsidRPr="00F75340" w:rsidRDefault="0073383F" w:rsidP="00F75340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2021 – </w:t>
            </w:r>
            <w:r w:rsidR="00571368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0,00000</w:t>
            </w:r>
            <w:r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тыс. рублей</w:t>
            </w:r>
            <w:r w:rsidR="00BD0B29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;</w:t>
            </w:r>
          </w:p>
          <w:p w:rsidR="0073383F" w:rsidRPr="00F75340" w:rsidRDefault="0073383F" w:rsidP="00F75340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2022 – </w:t>
            </w:r>
            <w:r w:rsidR="00D61F02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0,00</w:t>
            </w:r>
            <w:r w:rsidR="00FF6104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000</w:t>
            </w:r>
            <w:r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тыс. рублей</w:t>
            </w:r>
            <w:r w:rsidR="00BD0B29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;</w:t>
            </w:r>
          </w:p>
          <w:p w:rsidR="0073383F" w:rsidRPr="00F75340" w:rsidRDefault="0073383F" w:rsidP="00F75340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2023 – </w:t>
            </w:r>
            <w:r w:rsidR="00D61F02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0,00</w:t>
            </w:r>
            <w:r w:rsidR="00FF6104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000</w:t>
            </w:r>
            <w:r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тыс. рублей</w:t>
            </w:r>
            <w:r w:rsidR="00BD0B29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;</w:t>
            </w:r>
          </w:p>
          <w:p w:rsidR="0073383F" w:rsidRPr="00F75340" w:rsidRDefault="0073383F" w:rsidP="00F75340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2024 – </w:t>
            </w:r>
            <w:r w:rsidR="00D61F02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0,00</w:t>
            </w:r>
            <w:r w:rsidR="00FF6104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000</w:t>
            </w:r>
            <w:r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тыс. рублей</w:t>
            </w:r>
            <w:r w:rsidR="00BD0B29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;</w:t>
            </w:r>
          </w:p>
          <w:p w:rsidR="00C00D13" w:rsidRPr="00F75340" w:rsidRDefault="0073383F" w:rsidP="00F75340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2025-2030 – </w:t>
            </w:r>
            <w:r w:rsidR="00D61F02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0,00</w:t>
            </w:r>
            <w:r w:rsidR="00FF6104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000</w:t>
            </w:r>
            <w:r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тыс. рублей</w:t>
            </w:r>
            <w:r w:rsidR="00BD0B29"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. </w:t>
            </w:r>
          </w:p>
        </w:tc>
      </w:tr>
      <w:tr w:rsidR="001F6C4D" w:rsidRPr="00F75340" w:rsidTr="00C00D13">
        <w:trPr>
          <w:trHeight w:val="1836"/>
        </w:trPr>
        <w:tc>
          <w:tcPr>
            <w:tcW w:w="24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F6C4D" w:rsidRPr="00F75340" w:rsidRDefault="001F6C4D" w:rsidP="00F75340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7534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Объем налоговых расходов Нефтеюганского района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F6C4D" w:rsidRPr="00F75340" w:rsidRDefault="001F6C4D" w:rsidP="00F75340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F75340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-</w:t>
            </w:r>
          </w:p>
        </w:tc>
      </w:tr>
    </w:tbl>
    <w:p w:rsidR="00725B70" w:rsidRPr="00F75340" w:rsidRDefault="00725B70" w:rsidP="00F75340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A80BC9" w:rsidRPr="00F75340" w:rsidRDefault="00A80BC9" w:rsidP="00F75340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930476" w:rsidRPr="00F75340" w:rsidRDefault="00930476" w:rsidP="00F75340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F75340">
        <w:rPr>
          <w:rFonts w:ascii="Times New Roman" w:hAnsi="Times New Roman"/>
          <w:b/>
          <w:sz w:val="26"/>
          <w:szCs w:val="26"/>
        </w:rPr>
        <w:t xml:space="preserve">Раздел 1. </w:t>
      </w:r>
      <w:r w:rsidR="001E5CF6" w:rsidRPr="00F75340">
        <w:rPr>
          <w:rFonts w:ascii="Times New Roman" w:hAnsi="Times New Roman"/>
          <w:b/>
          <w:sz w:val="26"/>
          <w:szCs w:val="26"/>
        </w:rPr>
        <w:t>«</w:t>
      </w:r>
      <w:r w:rsidR="00BF60D3" w:rsidRPr="00F75340">
        <w:rPr>
          <w:rFonts w:ascii="Times New Roman" w:hAnsi="Times New Roman"/>
          <w:b/>
          <w:sz w:val="26"/>
          <w:szCs w:val="26"/>
        </w:rPr>
        <w:t>Краткая х</w:t>
      </w:r>
      <w:r w:rsidRPr="00F75340">
        <w:rPr>
          <w:rFonts w:ascii="Times New Roman" w:hAnsi="Times New Roman"/>
          <w:b/>
          <w:sz w:val="26"/>
          <w:szCs w:val="26"/>
        </w:rPr>
        <w:t>арактери</w:t>
      </w:r>
      <w:r w:rsidR="00725B70" w:rsidRPr="00F75340">
        <w:rPr>
          <w:rFonts w:ascii="Times New Roman" w:hAnsi="Times New Roman"/>
          <w:b/>
          <w:sz w:val="26"/>
          <w:szCs w:val="26"/>
        </w:rPr>
        <w:t xml:space="preserve">стика текущего состояния сферы </w:t>
      </w:r>
      <w:r w:rsidR="00A80BC9" w:rsidRPr="00F75340">
        <w:rPr>
          <w:rFonts w:ascii="Times New Roman" w:hAnsi="Times New Roman"/>
          <w:b/>
          <w:sz w:val="26"/>
          <w:szCs w:val="26"/>
        </w:rPr>
        <w:br/>
      </w:r>
      <w:r w:rsidRPr="00F75340">
        <w:rPr>
          <w:rFonts w:ascii="Times New Roman" w:hAnsi="Times New Roman"/>
          <w:b/>
          <w:sz w:val="26"/>
          <w:szCs w:val="26"/>
        </w:rPr>
        <w:t>социально-экономического разви</w:t>
      </w:r>
      <w:r w:rsidR="00725B70" w:rsidRPr="00F75340">
        <w:rPr>
          <w:rFonts w:ascii="Times New Roman" w:hAnsi="Times New Roman"/>
          <w:b/>
          <w:sz w:val="26"/>
          <w:szCs w:val="26"/>
        </w:rPr>
        <w:t xml:space="preserve">тия муниципального образования </w:t>
      </w:r>
      <w:r w:rsidRPr="00F75340">
        <w:rPr>
          <w:rFonts w:ascii="Times New Roman" w:hAnsi="Times New Roman"/>
          <w:b/>
          <w:sz w:val="26"/>
          <w:szCs w:val="26"/>
        </w:rPr>
        <w:t>Нефтеюганский район</w:t>
      </w:r>
      <w:r w:rsidR="001E5CF6" w:rsidRPr="00F75340">
        <w:rPr>
          <w:rFonts w:ascii="Times New Roman" w:hAnsi="Times New Roman"/>
          <w:b/>
          <w:sz w:val="26"/>
          <w:szCs w:val="26"/>
        </w:rPr>
        <w:t>»</w:t>
      </w:r>
    </w:p>
    <w:p w:rsidR="00930476" w:rsidRPr="00F75340" w:rsidRDefault="00930476" w:rsidP="00F75340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</w:rPr>
      </w:pPr>
    </w:p>
    <w:p w:rsidR="00FD0CB7" w:rsidRPr="00F75340" w:rsidRDefault="00930476" w:rsidP="00F7534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75340">
        <w:rPr>
          <w:rFonts w:ascii="Times New Roman" w:hAnsi="Times New Roman"/>
          <w:sz w:val="26"/>
          <w:szCs w:val="26"/>
        </w:rPr>
        <w:t xml:space="preserve">Преобладающую роль в экономике Нефтеюганского района занимает нефтегазодобывающий комплекс, являющийся одним из основных загрязнителей окружающей среды. </w:t>
      </w:r>
    </w:p>
    <w:p w:rsidR="00930476" w:rsidRPr="00F75340" w:rsidRDefault="00FD0CB7" w:rsidP="00F7534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75340">
        <w:rPr>
          <w:rFonts w:ascii="Times New Roman" w:hAnsi="Times New Roman"/>
          <w:sz w:val="26"/>
          <w:szCs w:val="26"/>
        </w:rPr>
        <w:t>Нефтеюганский р</w:t>
      </w:r>
      <w:r w:rsidR="00930476" w:rsidRPr="00F75340">
        <w:rPr>
          <w:rFonts w:ascii="Times New Roman" w:hAnsi="Times New Roman"/>
          <w:sz w:val="26"/>
          <w:szCs w:val="26"/>
        </w:rPr>
        <w:t xml:space="preserve">айон входит в тройку лидеров (после </w:t>
      </w:r>
      <w:proofErr w:type="spellStart"/>
      <w:r w:rsidR="00930476" w:rsidRPr="00F75340">
        <w:rPr>
          <w:rFonts w:ascii="Times New Roman" w:hAnsi="Times New Roman"/>
          <w:sz w:val="26"/>
          <w:szCs w:val="26"/>
        </w:rPr>
        <w:t>Сургутского</w:t>
      </w:r>
      <w:proofErr w:type="spellEnd"/>
      <w:r w:rsidR="00930476" w:rsidRPr="00F75340">
        <w:rPr>
          <w:rFonts w:ascii="Times New Roman" w:hAnsi="Times New Roman"/>
          <w:sz w:val="26"/>
          <w:szCs w:val="26"/>
        </w:rPr>
        <w:t xml:space="preserve"> </w:t>
      </w:r>
      <w:r w:rsidR="00930476" w:rsidRPr="00F75340">
        <w:rPr>
          <w:rFonts w:ascii="Times New Roman" w:hAnsi="Times New Roman"/>
          <w:sz w:val="26"/>
          <w:szCs w:val="26"/>
        </w:rPr>
        <w:br/>
        <w:t xml:space="preserve">и </w:t>
      </w:r>
      <w:proofErr w:type="spellStart"/>
      <w:r w:rsidR="00930476" w:rsidRPr="00F75340">
        <w:rPr>
          <w:rFonts w:ascii="Times New Roman" w:hAnsi="Times New Roman"/>
          <w:sz w:val="26"/>
          <w:szCs w:val="26"/>
        </w:rPr>
        <w:t>Нижневартовского</w:t>
      </w:r>
      <w:proofErr w:type="spellEnd"/>
      <w:r w:rsidR="00930476" w:rsidRPr="00F75340">
        <w:rPr>
          <w:rFonts w:ascii="Times New Roman" w:hAnsi="Times New Roman"/>
          <w:sz w:val="26"/>
          <w:szCs w:val="26"/>
        </w:rPr>
        <w:t xml:space="preserve"> районов) по запасам и добыче углеводородного сырья. </w:t>
      </w:r>
    </w:p>
    <w:p w:rsidR="00930476" w:rsidRPr="00F75340" w:rsidRDefault="00930476" w:rsidP="00F753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75340">
        <w:rPr>
          <w:rFonts w:ascii="Times New Roman" w:hAnsi="Times New Roman"/>
          <w:sz w:val="26"/>
          <w:szCs w:val="26"/>
        </w:rPr>
        <w:t xml:space="preserve">Наравне с производственным фактором загрязнения природы, обозначился </w:t>
      </w:r>
      <w:r w:rsidRPr="00F75340">
        <w:rPr>
          <w:rFonts w:ascii="Times New Roman" w:hAnsi="Times New Roman"/>
          <w:sz w:val="26"/>
          <w:szCs w:val="26"/>
        </w:rPr>
        <w:br/>
        <w:t>и другой фактор, а именно – негативное воздействие на окружающую среду объектов жилищно-коммунального комплекса.</w:t>
      </w:r>
    </w:p>
    <w:p w:rsidR="00930476" w:rsidRPr="00F75340" w:rsidRDefault="00930476" w:rsidP="00F753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75340">
        <w:rPr>
          <w:rFonts w:ascii="Times New Roman" w:hAnsi="Times New Roman"/>
          <w:sz w:val="26"/>
          <w:szCs w:val="26"/>
        </w:rPr>
        <w:t xml:space="preserve">В настоящее время на территории Нефтеюганского района используется </w:t>
      </w:r>
      <w:r w:rsidRPr="00F75340">
        <w:rPr>
          <w:rFonts w:ascii="Times New Roman" w:hAnsi="Times New Roman"/>
          <w:sz w:val="26"/>
          <w:szCs w:val="26"/>
        </w:rPr>
        <w:br/>
      </w:r>
      <w:r w:rsidR="00702706" w:rsidRPr="00F75340">
        <w:rPr>
          <w:rFonts w:ascii="Times New Roman" w:hAnsi="Times New Roman"/>
          <w:sz w:val="26"/>
          <w:szCs w:val="26"/>
        </w:rPr>
        <w:t>3</w:t>
      </w:r>
      <w:r w:rsidRPr="00F75340">
        <w:rPr>
          <w:rFonts w:ascii="Times New Roman" w:hAnsi="Times New Roman"/>
          <w:sz w:val="26"/>
          <w:szCs w:val="26"/>
        </w:rPr>
        <w:t xml:space="preserve"> объекта размещения твердых </w:t>
      </w:r>
      <w:r w:rsidR="00EA405A" w:rsidRPr="00F75340">
        <w:rPr>
          <w:rFonts w:ascii="Times New Roman" w:hAnsi="Times New Roman"/>
          <w:sz w:val="26"/>
          <w:szCs w:val="26"/>
        </w:rPr>
        <w:t>коммунальных</w:t>
      </w:r>
      <w:r w:rsidRPr="00F75340">
        <w:rPr>
          <w:rFonts w:ascii="Times New Roman" w:hAnsi="Times New Roman"/>
          <w:sz w:val="26"/>
          <w:szCs w:val="26"/>
        </w:rPr>
        <w:t xml:space="preserve"> и производственных отходов:</w:t>
      </w:r>
    </w:p>
    <w:p w:rsidR="00930476" w:rsidRPr="00F75340" w:rsidRDefault="00930476" w:rsidP="00F75340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F75340">
        <w:rPr>
          <w:rFonts w:ascii="Times New Roman" w:hAnsi="Times New Roman"/>
          <w:sz w:val="26"/>
          <w:szCs w:val="26"/>
        </w:rPr>
        <w:t xml:space="preserve">межмуниципальный полигон в 22 км от </w:t>
      </w:r>
      <w:proofErr w:type="spellStart"/>
      <w:r w:rsidRPr="00F75340">
        <w:rPr>
          <w:rFonts w:ascii="Times New Roman" w:hAnsi="Times New Roman"/>
          <w:sz w:val="26"/>
          <w:szCs w:val="26"/>
        </w:rPr>
        <w:t>г</w:t>
      </w:r>
      <w:proofErr w:type="gramStart"/>
      <w:r w:rsidRPr="00F75340">
        <w:rPr>
          <w:rFonts w:ascii="Times New Roman" w:hAnsi="Times New Roman"/>
          <w:sz w:val="26"/>
          <w:szCs w:val="26"/>
        </w:rPr>
        <w:t>.Н</w:t>
      </w:r>
      <w:proofErr w:type="gramEnd"/>
      <w:r w:rsidRPr="00F75340">
        <w:rPr>
          <w:rFonts w:ascii="Times New Roman" w:hAnsi="Times New Roman"/>
          <w:sz w:val="26"/>
          <w:szCs w:val="26"/>
        </w:rPr>
        <w:t>ефтеюганска</w:t>
      </w:r>
      <w:proofErr w:type="spellEnd"/>
      <w:r w:rsidRPr="00F75340">
        <w:rPr>
          <w:rFonts w:ascii="Times New Roman" w:hAnsi="Times New Roman"/>
          <w:sz w:val="26"/>
          <w:szCs w:val="26"/>
        </w:rPr>
        <w:t>;</w:t>
      </w:r>
    </w:p>
    <w:p w:rsidR="00702706" w:rsidRPr="00F75340" w:rsidRDefault="00930476" w:rsidP="00F75340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F75340">
        <w:rPr>
          <w:rFonts w:ascii="Times New Roman" w:hAnsi="Times New Roman"/>
          <w:sz w:val="26"/>
          <w:szCs w:val="26"/>
        </w:rPr>
        <w:t xml:space="preserve">полигон твердых </w:t>
      </w:r>
      <w:r w:rsidR="00EA405A" w:rsidRPr="00F75340">
        <w:rPr>
          <w:rFonts w:ascii="Times New Roman" w:hAnsi="Times New Roman"/>
          <w:sz w:val="26"/>
          <w:szCs w:val="26"/>
        </w:rPr>
        <w:t>коммунальных</w:t>
      </w:r>
      <w:r w:rsidRPr="00F75340">
        <w:rPr>
          <w:rFonts w:ascii="Times New Roman" w:hAnsi="Times New Roman"/>
          <w:sz w:val="26"/>
          <w:szCs w:val="26"/>
        </w:rPr>
        <w:t xml:space="preserve"> и производственных отходов в 11 км </w:t>
      </w:r>
      <w:r w:rsidRPr="00F75340">
        <w:rPr>
          <w:rFonts w:ascii="Times New Roman" w:hAnsi="Times New Roman"/>
          <w:sz w:val="26"/>
          <w:szCs w:val="26"/>
        </w:rPr>
        <w:br/>
        <w:t xml:space="preserve">от </w:t>
      </w:r>
      <w:proofErr w:type="spellStart"/>
      <w:r w:rsidRPr="00F75340">
        <w:rPr>
          <w:rFonts w:ascii="Times New Roman" w:hAnsi="Times New Roman"/>
          <w:sz w:val="26"/>
          <w:szCs w:val="26"/>
        </w:rPr>
        <w:t>гп</w:t>
      </w:r>
      <w:proofErr w:type="gramStart"/>
      <w:r w:rsidRPr="00F75340">
        <w:rPr>
          <w:rFonts w:ascii="Times New Roman" w:hAnsi="Times New Roman"/>
          <w:sz w:val="26"/>
          <w:szCs w:val="26"/>
        </w:rPr>
        <w:t>.</w:t>
      </w:r>
      <w:r w:rsidR="00702706" w:rsidRPr="00F75340">
        <w:rPr>
          <w:rFonts w:ascii="Times New Roman" w:hAnsi="Times New Roman"/>
          <w:sz w:val="26"/>
          <w:szCs w:val="26"/>
        </w:rPr>
        <w:t>П</w:t>
      </w:r>
      <w:proofErr w:type="gramEnd"/>
      <w:r w:rsidR="00702706" w:rsidRPr="00F75340">
        <w:rPr>
          <w:rFonts w:ascii="Times New Roman" w:hAnsi="Times New Roman"/>
          <w:sz w:val="26"/>
          <w:szCs w:val="26"/>
        </w:rPr>
        <w:t>ойковский</w:t>
      </w:r>
      <w:proofErr w:type="spellEnd"/>
      <w:r w:rsidR="00702706" w:rsidRPr="00F75340">
        <w:rPr>
          <w:rFonts w:ascii="Times New Roman" w:hAnsi="Times New Roman"/>
          <w:sz w:val="26"/>
          <w:szCs w:val="26"/>
        </w:rPr>
        <w:t>;</w:t>
      </w:r>
      <w:r w:rsidR="00282362" w:rsidRPr="00F75340">
        <w:rPr>
          <w:rFonts w:ascii="Times New Roman" w:hAnsi="Times New Roman"/>
          <w:sz w:val="26"/>
          <w:szCs w:val="26"/>
        </w:rPr>
        <w:t xml:space="preserve"> </w:t>
      </w:r>
    </w:p>
    <w:p w:rsidR="00930476" w:rsidRPr="00F75340" w:rsidRDefault="00282362" w:rsidP="00F75340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F75340">
        <w:rPr>
          <w:rFonts w:ascii="Times New Roman" w:hAnsi="Times New Roman"/>
          <w:sz w:val="26"/>
          <w:szCs w:val="26"/>
        </w:rPr>
        <w:t xml:space="preserve">полигон твердых </w:t>
      </w:r>
      <w:r w:rsidR="00EA405A" w:rsidRPr="00F75340">
        <w:rPr>
          <w:rFonts w:ascii="Times New Roman" w:hAnsi="Times New Roman"/>
          <w:sz w:val="26"/>
          <w:szCs w:val="26"/>
        </w:rPr>
        <w:t>коммунальных</w:t>
      </w:r>
      <w:r w:rsidR="00725B70" w:rsidRPr="00F75340">
        <w:rPr>
          <w:rFonts w:ascii="Times New Roman" w:hAnsi="Times New Roman"/>
          <w:sz w:val="26"/>
          <w:szCs w:val="26"/>
        </w:rPr>
        <w:t xml:space="preserve"> отходов </w:t>
      </w:r>
      <w:proofErr w:type="spellStart"/>
      <w:r w:rsidR="00725B70" w:rsidRPr="00F75340">
        <w:rPr>
          <w:rFonts w:ascii="Times New Roman" w:hAnsi="Times New Roman"/>
          <w:sz w:val="26"/>
          <w:szCs w:val="26"/>
        </w:rPr>
        <w:t>сп</w:t>
      </w:r>
      <w:proofErr w:type="gramStart"/>
      <w:r w:rsidR="00725B70" w:rsidRPr="00F75340">
        <w:rPr>
          <w:rFonts w:ascii="Times New Roman" w:hAnsi="Times New Roman"/>
          <w:sz w:val="26"/>
          <w:szCs w:val="26"/>
        </w:rPr>
        <w:t>.</w:t>
      </w:r>
      <w:r w:rsidRPr="00F75340">
        <w:rPr>
          <w:rFonts w:ascii="Times New Roman" w:hAnsi="Times New Roman"/>
          <w:sz w:val="26"/>
          <w:szCs w:val="26"/>
        </w:rPr>
        <w:t>С</w:t>
      </w:r>
      <w:proofErr w:type="gramEnd"/>
      <w:r w:rsidRPr="00F75340">
        <w:rPr>
          <w:rFonts w:ascii="Times New Roman" w:hAnsi="Times New Roman"/>
          <w:sz w:val="26"/>
          <w:szCs w:val="26"/>
        </w:rPr>
        <w:t>алым</w:t>
      </w:r>
      <w:proofErr w:type="spellEnd"/>
      <w:r w:rsidRPr="00F75340">
        <w:rPr>
          <w:rFonts w:ascii="Times New Roman" w:hAnsi="Times New Roman"/>
          <w:sz w:val="26"/>
          <w:szCs w:val="26"/>
        </w:rPr>
        <w:t>.</w:t>
      </w:r>
    </w:p>
    <w:p w:rsidR="007B3711" w:rsidRPr="00F75340" w:rsidRDefault="00930476" w:rsidP="00F753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75340">
        <w:rPr>
          <w:rFonts w:ascii="Times New Roman" w:hAnsi="Times New Roman"/>
          <w:sz w:val="26"/>
          <w:szCs w:val="26"/>
        </w:rPr>
        <w:t>Кроме выше</w:t>
      </w:r>
      <w:r w:rsidR="00FD0CB7" w:rsidRPr="00F75340">
        <w:rPr>
          <w:rFonts w:ascii="Times New Roman" w:hAnsi="Times New Roman"/>
          <w:sz w:val="26"/>
          <w:szCs w:val="26"/>
        </w:rPr>
        <w:t xml:space="preserve"> </w:t>
      </w:r>
      <w:r w:rsidRPr="00F75340">
        <w:rPr>
          <w:rFonts w:ascii="Times New Roman" w:hAnsi="Times New Roman"/>
          <w:sz w:val="26"/>
          <w:szCs w:val="26"/>
        </w:rPr>
        <w:t xml:space="preserve">названных объектов на территориях лицензионных участков </w:t>
      </w:r>
      <w:r w:rsidRPr="00F75340">
        <w:rPr>
          <w:rFonts w:ascii="Times New Roman" w:hAnsi="Times New Roman"/>
          <w:sz w:val="26"/>
          <w:szCs w:val="26"/>
        </w:rPr>
        <w:br/>
        <w:t>в ООО «РН-</w:t>
      </w:r>
      <w:proofErr w:type="spellStart"/>
      <w:r w:rsidRPr="00F75340">
        <w:rPr>
          <w:rFonts w:ascii="Times New Roman" w:hAnsi="Times New Roman"/>
          <w:sz w:val="26"/>
          <w:szCs w:val="26"/>
        </w:rPr>
        <w:t>Юганскнефтегаз</w:t>
      </w:r>
      <w:proofErr w:type="spellEnd"/>
      <w:r w:rsidRPr="00F75340">
        <w:rPr>
          <w:rFonts w:ascii="Times New Roman" w:hAnsi="Times New Roman"/>
          <w:sz w:val="26"/>
          <w:szCs w:val="26"/>
        </w:rPr>
        <w:t>» им</w:t>
      </w:r>
      <w:r w:rsidR="005B3A14" w:rsidRPr="00F75340">
        <w:rPr>
          <w:rFonts w:ascii="Times New Roman" w:hAnsi="Times New Roman"/>
          <w:sz w:val="26"/>
          <w:szCs w:val="26"/>
        </w:rPr>
        <w:t>еется 2 полигона твердых коммунальных</w:t>
      </w:r>
      <w:r w:rsidRPr="00F75340">
        <w:rPr>
          <w:rFonts w:ascii="Times New Roman" w:hAnsi="Times New Roman"/>
          <w:sz w:val="26"/>
          <w:szCs w:val="26"/>
        </w:rPr>
        <w:t xml:space="preserve"> </w:t>
      </w:r>
      <w:r w:rsidRPr="00F75340">
        <w:rPr>
          <w:rFonts w:ascii="Times New Roman" w:hAnsi="Times New Roman"/>
          <w:sz w:val="26"/>
          <w:szCs w:val="26"/>
        </w:rPr>
        <w:br/>
        <w:t>и производственных отходов, 1 – производственных отходов, у компании «</w:t>
      </w:r>
      <w:proofErr w:type="spellStart"/>
      <w:r w:rsidRPr="00F75340">
        <w:rPr>
          <w:rFonts w:ascii="Times New Roman" w:hAnsi="Times New Roman"/>
          <w:sz w:val="26"/>
          <w:szCs w:val="26"/>
        </w:rPr>
        <w:t>Салым</w:t>
      </w:r>
      <w:proofErr w:type="spellEnd"/>
      <w:r w:rsidRPr="00F75340">
        <w:rPr>
          <w:rFonts w:ascii="Times New Roman" w:hAnsi="Times New Roman"/>
          <w:sz w:val="26"/>
          <w:szCs w:val="26"/>
        </w:rPr>
        <w:t xml:space="preserve"> Петролеум </w:t>
      </w:r>
      <w:proofErr w:type="spellStart"/>
      <w:r w:rsidRPr="00F75340">
        <w:rPr>
          <w:rFonts w:ascii="Times New Roman" w:hAnsi="Times New Roman"/>
          <w:sz w:val="26"/>
          <w:szCs w:val="26"/>
        </w:rPr>
        <w:t>Девелопмент</w:t>
      </w:r>
      <w:proofErr w:type="spellEnd"/>
      <w:r w:rsidRPr="00F75340">
        <w:rPr>
          <w:rFonts w:ascii="Times New Roman" w:hAnsi="Times New Roman"/>
          <w:sz w:val="26"/>
          <w:szCs w:val="26"/>
        </w:rPr>
        <w:t xml:space="preserve"> Н.В.» (</w:t>
      </w:r>
      <w:proofErr w:type="spellStart"/>
      <w:r w:rsidRPr="00F75340">
        <w:rPr>
          <w:rFonts w:ascii="Times New Roman" w:hAnsi="Times New Roman"/>
          <w:sz w:val="26"/>
          <w:szCs w:val="26"/>
        </w:rPr>
        <w:t>Нефтеюганский</w:t>
      </w:r>
      <w:proofErr w:type="spellEnd"/>
      <w:r w:rsidRPr="00F75340">
        <w:rPr>
          <w:rFonts w:ascii="Times New Roman" w:hAnsi="Times New Roman"/>
          <w:sz w:val="26"/>
          <w:szCs w:val="26"/>
        </w:rPr>
        <w:t xml:space="preserve"> ф</w:t>
      </w:r>
      <w:r w:rsidR="005B3A14" w:rsidRPr="00F75340">
        <w:rPr>
          <w:rFonts w:ascii="Times New Roman" w:hAnsi="Times New Roman"/>
          <w:sz w:val="26"/>
          <w:szCs w:val="26"/>
        </w:rPr>
        <w:t>илиал) 1 полигон твердых коммунальных</w:t>
      </w:r>
      <w:r w:rsidRPr="00F75340">
        <w:rPr>
          <w:rFonts w:ascii="Times New Roman" w:hAnsi="Times New Roman"/>
          <w:sz w:val="26"/>
          <w:szCs w:val="26"/>
        </w:rPr>
        <w:t xml:space="preserve"> и производственных отходов. </w:t>
      </w:r>
      <w:r w:rsidR="007B3711" w:rsidRPr="00F75340">
        <w:rPr>
          <w:rFonts w:ascii="Times New Roman" w:hAnsi="Times New Roman"/>
          <w:sz w:val="26"/>
          <w:szCs w:val="26"/>
        </w:rPr>
        <w:t xml:space="preserve">В районе ведется строительство Комплексного межмуниципального полигона для размещения, обезвреживания </w:t>
      </w:r>
      <w:r w:rsidR="00F75340">
        <w:rPr>
          <w:rFonts w:ascii="Times New Roman" w:hAnsi="Times New Roman"/>
          <w:sz w:val="26"/>
          <w:szCs w:val="26"/>
        </w:rPr>
        <w:br/>
      </w:r>
      <w:r w:rsidR="007B3711" w:rsidRPr="00F75340">
        <w:rPr>
          <w:rFonts w:ascii="Times New Roman" w:hAnsi="Times New Roman"/>
          <w:sz w:val="26"/>
          <w:szCs w:val="26"/>
        </w:rPr>
        <w:t xml:space="preserve">и обработки твердых коммунальных отходов для городов Нефтеюганска и </w:t>
      </w:r>
      <w:proofErr w:type="spellStart"/>
      <w:r w:rsidR="007B3711" w:rsidRPr="00F75340">
        <w:rPr>
          <w:rFonts w:ascii="Times New Roman" w:hAnsi="Times New Roman"/>
          <w:sz w:val="26"/>
          <w:szCs w:val="26"/>
        </w:rPr>
        <w:t>Пыть-Яха</w:t>
      </w:r>
      <w:proofErr w:type="spellEnd"/>
      <w:r w:rsidR="007B3711" w:rsidRPr="00F75340">
        <w:rPr>
          <w:rFonts w:ascii="Times New Roman" w:hAnsi="Times New Roman"/>
          <w:sz w:val="26"/>
          <w:szCs w:val="26"/>
        </w:rPr>
        <w:t xml:space="preserve">, поселений Нефтеюганского района в рамках Национального проекта «Экология», Регионального проекта «Формирование комплексной системы обращения с твердыми коммунальными отходами».  Полигон позволит обеспечить улучшение экологической обстановки в Югре. На полигоне предусмотрены площадки для размещения оборудования по переработке вторичного сырья и изготовления продукции </w:t>
      </w:r>
      <w:r w:rsidR="00F75340">
        <w:rPr>
          <w:rFonts w:ascii="Times New Roman" w:hAnsi="Times New Roman"/>
          <w:sz w:val="26"/>
          <w:szCs w:val="26"/>
        </w:rPr>
        <w:br/>
      </w:r>
      <w:r w:rsidR="007B3711" w:rsidRPr="00F75340">
        <w:rPr>
          <w:rFonts w:ascii="Times New Roman" w:hAnsi="Times New Roman"/>
          <w:sz w:val="26"/>
          <w:szCs w:val="26"/>
        </w:rPr>
        <w:t xml:space="preserve">с использованием переработанных отходов. </w:t>
      </w:r>
    </w:p>
    <w:p w:rsidR="00282362" w:rsidRPr="00F75340" w:rsidRDefault="007B742E" w:rsidP="00F753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75340">
        <w:rPr>
          <w:rFonts w:ascii="Times New Roman" w:hAnsi="Times New Roman"/>
          <w:sz w:val="26"/>
          <w:szCs w:val="26"/>
        </w:rPr>
        <w:t>В 2020 году выполнены</w:t>
      </w:r>
      <w:r w:rsidR="00311C00" w:rsidRPr="00F75340">
        <w:rPr>
          <w:rFonts w:ascii="Times New Roman" w:hAnsi="Times New Roman"/>
          <w:sz w:val="26"/>
          <w:szCs w:val="26"/>
        </w:rPr>
        <w:t xml:space="preserve"> </w:t>
      </w:r>
      <w:r w:rsidR="00B01525" w:rsidRPr="00F75340">
        <w:rPr>
          <w:rFonts w:ascii="Times New Roman" w:hAnsi="Times New Roman"/>
          <w:sz w:val="26"/>
          <w:szCs w:val="26"/>
        </w:rPr>
        <w:t>проектно-изыскатель</w:t>
      </w:r>
      <w:r w:rsidRPr="00F75340">
        <w:rPr>
          <w:rFonts w:ascii="Times New Roman" w:hAnsi="Times New Roman"/>
          <w:sz w:val="26"/>
          <w:szCs w:val="26"/>
        </w:rPr>
        <w:t>ские</w:t>
      </w:r>
      <w:r w:rsidR="00B01525" w:rsidRPr="00F75340">
        <w:rPr>
          <w:rFonts w:ascii="Times New Roman" w:hAnsi="Times New Roman"/>
          <w:sz w:val="26"/>
          <w:szCs w:val="26"/>
        </w:rPr>
        <w:t xml:space="preserve"> </w:t>
      </w:r>
      <w:r w:rsidR="00BC3332" w:rsidRPr="00F75340">
        <w:rPr>
          <w:rFonts w:ascii="Times New Roman" w:hAnsi="Times New Roman"/>
          <w:sz w:val="26"/>
          <w:szCs w:val="26"/>
        </w:rPr>
        <w:t xml:space="preserve">работы </w:t>
      </w:r>
      <w:r w:rsidRPr="00F75340">
        <w:rPr>
          <w:rFonts w:ascii="Times New Roman" w:hAnsi="Times New Roman"/>
          <w:sz w:val="26"/>
          <w:szCs w:val="26"/>
        </w:rPr>
        <w:t xml:space="preserve">по рекультивации земель, подвергшихся загрязнению отходами производства и потребления, </w:t>
      </w:r>
      <w:r w:rsidR="00F75340">
        <w:rPr>
          <w:rFonts w:ascii="Times New Roman" w:hAnsi="Times New Roman"/>
          <w:sz w:val="26"/>
          <w:szCs w:val="26"/>
        </w:rPr>
        <w:br/>
      </w:r>
      <w:proofErr w:type="spellStart"/>
      <w:r w:rsidRPr="00F75340">
        <w:rPr>
          <w:rFonts w:ascii="Times New Roman" w:hAnsi="Times New Roman"/>
          <w:sz w:val="26"/>
          <w:szCs w:val="26"/>
        </w:rPr>
        <w:t>гп</w:t>
      </w:r>
      <w:proofErr w:type="gramStart"/>
      <w:r w:rsidRPr="00F75340">
        <w:rPr>
          <w:rFonts w:ascii="Times New Roman" w:hAnsi="Times New Roman"/>
          <w:sz w:val="26"/>
          <w:szCs w:val="26"/>
        </w:rPr>
        <w:t>.П</w:t>
      </w:r>
      <w:proofErr w:type="gramEnd"/>
      <w:r w:rsidRPr="00F75340">
        <w:rPr>
          <w:rFonts w:ascii="Times New Roman" w:hAnsi="Times New Roman"/>
          <w:sz w:val="26"/>
          <w:szCs w:val="26"/>
        </w:rPr>
        <w:t>ойковский</w:t>
      </w:r>
      <w:proofErr w:type="spellEnd"/>
      <w:r w:rsidR="004C76C3" w:rsidRPr="00F75340">
        <w:rPr>
          <w:rFonts w:ascii="Times New Roman" w:hAnsi="Times New Roman"/>
          <w:sz w:val="26"/>
          <w:szCs w:val="26"/>
        </w:rPr>
        <w:t>.</w:t>
      </w:r>
      <w:r w:rsidR="00B01525" w:rsidRPr="00F75340">
        <w:rPr>
          <w:rFonts w:ascii="Times New Roman" w:hAnsi="Times New Roman"/>
          <w:sz w:val="26"/>
          <w:szCs w:val="26"/>
        </w:rPr>
        <w:t xml:space="preserve"> </w:t>
      </w:r>
      <w:r w:rsidR="00282362" w:rsidRPr="00F75340">
        <w:rPr>
          <w:rFonts w:ascii="Times New Roman" w:hAnsi="Times New Roman"/>
          <w:sz w:val="26"/>
          <w:szCs w:val="26"/>
        </w:rPr>
        <w:t xml:space="preserve"> </w:t>
      </w:r>
    </w:p>
    <w:p w:rsidR="00930476" w:rsidRPr="00F75340" w:rsidRDefault="00930476" w:rsidP="00F753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75340">
        <w:rPr>
          <w:rFonts w:ascii="Times New Roman" w:hAnsi="Times New Roman"/>
          <w:sz w:val="26"/>
          <w:szCs w:val="26"/>
        </w:rPr>
        <w:t xml:space="preserve">На сегодняшний день проблема производственных и </w:t>
      </w:r>
      <w:r w:rsidR="00EA405A" w:rsidRPr="00F75340">
        <w:rPr>
          <w:rFonts w:ascii="Times New Roman" w:hAnsi="Times New Roman"/>
          <w:sz w:val="26"/>
          <w:szCs w:val="26"/>
        </w:rPr>
        <w:t>коммунальных</w:t>
      </w:r>
      <w:r w:rsidRPr="00F75340">
        <w:rPr>
          <w:rFonts w:ascii="Times New Roman" w:hAnsi="Times New Roman"/>
          <w:sz w:val="26"/>
          <w:szCs w:val="26"/>
        </w:rPr>
        <w:t xml:space="preserve"> отходов наиболее остро стоит </w:t>
      </w:r>
      <w:proofErr w:type="gramStart"/>
      <w:r w:rsidRPr="00F75340">
        <w:rPr>
          <w:rFonts w:ascii="Times New Roman" w:hAnsi="Times New Roman"/>
          <w:sz w:val="26"/>
          <w:szCs w:val="26"/>
        </w:rPr>
        <w:t>в</w:t>
      </w:r>
      <w:proofErr w:type="gramEnd"/>
      <w:r w:rsidRPr="00F75340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="00FD0CB7" w:rsidRPr="00F75340">
        <w:rPr>
          <w:rFonts w:ascii="Times New Roman" w:hAnsi="Times New Roman"/>
          <w:sz w:val="26"/>
          <w:szCs w:val="26"/>
        </w:rPr>
        <w:t>Нефтеюганском</w:t>
      </w:r>
      <w:proofErr w:type="gramEnd"/>
      <w:r w:rsidR="00FD0CB7" w:rsidRPr="00F75340">
        <w:rPr>
          <w:rFonts w:ascii="Times New Roman" w:hAnsi="Times New Roman"/>
          <w:sz w:val="26"/>
          <w:szCs w:val="26"/>
        </w:rPr>
        <w:t xml:space="preserve"> </w:t>
      </w:r>
      <w:r w:rsidRPr="00F75340">
        <w:rPr>
          <w:rFonts w:ascii="Times New Roman" w:hAnsi="Times New Roman"/>
          <w:sz w:val="26"/>
          <w:szCs w:val="26"/>
        </w:rPr>
        <w:t xml:space="preserve">районе, являясь одной из самых приоритетных в решении задач по охране окружающей среды. Сложившееся положение по размещению и утилизации всех видов отходов </w:t>
      </w:r>
      <w:proofErr w:type="gramStart"/>
      <w:r w:rsidRPr="00F75340">
        <w:rPr>
          <w:rFonts w:ascii="Times New Roman" w:hAnsi="Times New Roman"/>
          <w:sz w:val="26"/>
          <w:szCs w:val="26"/>
        </w:rPr>
        <w:t xml:space="preserve">ведет </w:t>
      </w:r>
      <w:r w:rsidR="00F75340">
        <w:rPr>
          <w:rFonts w:ascii="Times New Roman" w:hAnsi="Times New Roman"/>
          <w:sz w:val="26"/>
          <w:szCs w:val="26"/>
        </w:rPr>
        <w:br/>
      </w:r>
      <w:r w:rsidRPr="00F75340">
        <w:rPr>
          <w:rFonts w:ascii="Times New Roman" w:hAnsi="Times New Roman"/>
          <w:sz w:val="26"/>
          <w:szCs w:val="26"/>
        </w:rPr>
        <w:t>к прогрессирующему загрязнению окружающей среды и представляет</w:t>
      </w:r>
      <w:proofErr w:type="gramEnd"/>
      <w:r w:rsidRPr="00F75340">
        <w:rPr>
          <w:rFonts w:ascii="Times New Roman" w:hAnsi="Times New Roman"/>
          <w:sz w:val="26"/>
          <w:szCs w:val="26"/>
        </w:rPr>
        <w:t xml:space="preserve"> серьезную угрозу здоровью людей.</w:t>
      </w:r>
    </w:p>
    <w:p w:rsidR="00930476" w:rsidRPr="00F75340" w:rsidRDefault="00930476" w:rsidP="00F7534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75340">
        <w:rPr>
          <w:rFonts w:ascii="Times New Roman" w:hAnsi="Times New Roman"/>
          <w:sz w:val="26"/>
          <w:szCs w:val="26"/>
        </w:rPr>
        <w:t xml:space="preserve">Вышеуказанные факторы оказывают существенную негативную нагрузку </w:t>
      </w:r>
      <w:r w:rsidRPr="00F75340">
        <w:rPr>
          <w:rFonts w:ascii="Times New Roman" w:hAnsi="Times New Roman"/>
          <w:sz w:val="26"/>
          <w:szCs w:val="26"/>
        </w:rPr>
        <w:br/>
        <w:t xml:space="preserve">на окружающую среду, являются постоянной угрозой причинения вреда окружающей среде и жизненно важным интересам населения. </w:t>
      </w:r>
    </w:p>
    <w:p w:rsidR="007479CC" w:rsidRPr="00F75340" w:rsidRDefault="007479CC" w:rsidP="00F75340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F75340">
        <w:rPr>
          <w:rFonts w:ascii="Times New Roman" w:hAnsi="Times New Roman"/>
          <w:sz w:val="26"/>
          <w:szCs w:val="26"/>
          <w:lang w:eastAsia="ru-RU"/>
        </w:rPr>
        <w:t xml:space="preserve">Для обеспечения экологического и санитарно-эпидемиологического благополучия населения, предотвращения вредного воздействия твердых коммунальных отходов (далее – ТКО) на окружающую среду и здоровье человека, сбережения природных ресурсов, увеличения показателей обработки и утилизации ТКО и снижение объема отходов, поступающих на объекты размещения </w:t>
      </w:r>
      <w:r w:rsidR="00F75340">
        <w:rPr>
          <w:rFonts w:ascii="Times New Roman" w:hAnsi="Times New Roman"/>
          <w:sz w:val="26"/>
          <w:szCs w:val="26"/>
          <w:lang w:eastAsia="ru-RU"/>
        </w:rPr>
        <w:br/>
      </w:r>
      <w:r w:rsidRPr="00F75340">
        <w:rPr>
          <w:rFonts w:ascii="Times New Roman" w:hAnsi="Times New Roman"/>
          <w:sz w:val="26"/>
          <w:szCs w:val="26"/>
          <w:lang w:eastAsia="ru-RU"/>
        </w:rPr>
        <w:t xml:space="preserve">и захоронения отходов (полигоны), на территории </w:t>
      </w:r>
      <w:proofErr w:type="spellStart"/>
      <w:r w:rsidRPr="00F75340">
        <w:rPr>
          <w:rFonts w:ascii="Times New Roman" w:hAnsi="Times New Roman"/>
          <w:sz w:val="26"/>
          <w:szCs w:val="26"/>
          <w:lang w:eastAsia="ru-RU"/>
        </w:rPr>
        <w:t>сп</w:t>
      </w:r>
      <w:proofErr w:type="gramStart"/>
      <w:r w:rsidRPr="00F75340">
        <w:rPr>
          <w:rFonts w:ascii="Times New Roman" w:hAnsi="Times New Roman"/>
          <w:sz w:val="26"/>
          <w:szCs w:val="26"/>
          <w:lang w:eastAsia="ru-RU"/>
        </w:rPr>
        <w:t>.К</w:t>
      </w:r>
      <w:proofErr w:type="gramEnd"/>
      <w:r w:rsidRPr="00F75340">
        <w:rPr>
          <w:rFonts w:ascii="Times New Roman" w:hAnsi="Times New Roman"/>
          <w:sz w:val="26"/>
          <w:szCs w:val="26"/>
          <w:lang w:eastAsia="ru-RU"/>
        </w:rPr>
        <w:t>аркатеевы</w:t>
      </w:r>
      <w:proofErr w:type="spellEnd"/>
      <w:r w:rsidRPr="00F75340">
        <w:rPr>
          <w:rFonts w:ascii="Times New Roman" w:hAnsi="Times New Roman"/>
          <w:sz w:val="26"/>
          <w:szCs w:val="26"/>
          <w:lang w:eastAsia="ru-RU"/>
        </w:rPr>
        <w:t xml:space="preserve"> создана пилотная территория по внедрению раздельного (</w:t>
      </w:r>
      <w:proofErr w:type="spellStart"/>
      <w:r w:rsidRPr="00F75340">
        <w:rPr>
          <w:rFonts w:ascii="Times New Roman" w:hAnsi="Times New Roman"/>
          <w:sz w:val="26"/>
          <w:szCs w:val="26"/>
          <w:lang w:eastAsia="ru-RU"/>
        </w:rPr>
        <w:t>двухконтейнерного</w:t>
      </w:r>
      <w:proofErr w:type="spellEnd"/>
      <w:r w:rsidRPr="00F75340">
        <w:rPr>
          <w:rFonts w:ascii="Times New Roman" w:hAnsi="Times New Roman"/>
          <w:sz w:val="26"/>
          <w:szCs w:val="26"/>
          <w:lang w:eastAsia="ru-RU"/>
        </w:rPr>
        <w:t xml:space="preserve">) накопления ТКО. Разделение отходов запланировано на влажные (органические) отходы и смешанные сухие отходы, цветовая гамма контейнеров определена постановлением Правительства ХМАО – Югры от 11.07.2019 № 229-па (синий и серый цвета). </w:t>
      </w:r>
      <w:r w:rsidR="00F75340">
        <w:rPr>
          <w:rFonts w:ascii="Times New Roman" w:hAnsi="Times New Roman"/>
          <w:sz w:val="26"/>
          <w:szCs w:val="26"/>
          <w:lang w:eastAsia="ru-RU"/>
        </w:rPr>
        <w:br/>
      </w:r>
      <w:r w:rsidRPr="00F75340">
        <w:rPr>
          <w:rFonts w:ascii="Times New Roman" w:hAnsi="Times New Roman"/>
          <w:sz w:val="26"/>
          <w:szCs w:val="26"/>
          <w:lang w:eastAsia="ru-RU"/>
        </w:rPr>
        <w:t xml:space="preserve">С целью информирования жителей о переходе на раздельное накопление ТКО </w:t>
      </w:r>
      <w:proofErr w:type="gramStart"/>
      <w:r w:rsidRPr="00F75340">
        <w:rPr>
          <w:rFonts w:ascii="Times New Roman" w:hAnsi="Times New Roman"/>
          <w:sz w:val="26"/>
          <w:szCs w:val="26"/>
          <w:lang w:eastAsia="ru-RU"/>
        </w:rPr>
        <w:t>разработан</w:t>
      </w:r>
      <w:proofErr w:type="gramEnd"/>
      <w:r w:rsidRPr="00F75340">
        <w:rPr>
          <w:rFonts w:ascii="Times New Roman" w:hAnsi="Times New Roman"/>
          <w:sz w:val="26"/>
          <w:szCs w:val="26"/>
          <w:lang w:eastAsia="ru-RU"/>
        </w:rPr>
        <w:t xml:space="preserve"> медиа-план. </w:t>
      </w:r>
    </w:p>
    <w:p w:rsidR="007D2BCC" w:rsidRPr="00F75340" w:rsidRDefault="007D2BCC" w:rsidP="00F75340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ko-KR"/>
        </w:rPr>
      </w:pPr>
      <w:r w:rsidRPr="00F75340">
        <w:rPr>
          <w:rFonts w:ascii="Times New Roman" w:hAnsi="Times New Roman"/>
          <w:sz w:val="26"/>
          <w:szCs w:val="26"/>
        </w:rPr>
        <w:t xml:space="preserve">Обеспечение чистой питьевой водой жителей поселений Нефтеюганского района относится к числу первостепенных экологических проблем. </w:t>
      </w:r>
      <w:r w:rsidRPr="00F75340">
        <w:rPr>
          <w:rFonts w:ascii="Times New Roman" w:hAnsi="Times New Roman"/>
          <w:sz w:val="26"/>
          <w:szCs w:val="26"/>
          <w:lang w:eastAsia="ko-KR"/>
        </w:rPr>
        <w:t>Централизованная система водоснабжения имеется в 11 населенных пунктах Нефтеюганского района (</w:t>
      </w:r>
      <w:proofErr w:type="spellStart"/>
      <w:r w:rsidRPr="00F75340">
        <w:rPr>
          <w:rFonts w:ascii="Times New Roman" w:hAnsi="Times New Roman"/>
          <w:sz w:val="26"/>
          <w:szCs w:val="26"/>
          <w:lang w:eastAsia="ko-KR"/>
        </w:rPr>
        <w:t>с</w:t>
      </w:r>
      <w:proofErr w:type="gramStart"/>
      <w:r w:rsidRPr="00F75340">
        <w:rPr>
          <w:rFonts w:ascii="Times New Roman" w:hAnsi="Times New Roman"/>
          <w:sz w:val="26"/>
          <w:szCs w:val="26"/>
          <w:lang w:eastAsia="ko-KR"/>
        </w:rPr>
        <w:t>.Л</w:t>
      </w:r>
      <w:proofErr w:type="gramEnd"/>
      <w:r w:rsidRPr="00F75340">
        <w:rPr>
          <w:rFonts w:ascii="Times New Roman" w:hAnsi="Times New Roman"/>
          <w:sz w:val="26"/>
          <w:szCs w:val="26"/>
          <w:lang w:eastAsia="ko-KR"/>
        </w:rPr>
        <w:t>емпино</w:t>
      </w:r>
      <w:proofErr w:type="spellEnd"/>
      <w:r w:rsidRPr="00F75340">
        <w:rPr>
          <w:rFonts w:ascii="Times New Roman" w:hAnsi="Times New Roman"/>
          <w:sz w:val="26"/>
          <w:szCs w:val="26"/>
          <w:lang w:eastAsia="ko-KR"/>
        </w:rPr>
        <w:t xml:space="preserve">, </w:t>
      </w:r>
      <w:proofErr w:type="spellStart"/>
      <w:r w:rsidRPr="00F75340">
        <w:rPr>
          <w:rFonts w:ascii="Times New Roman" w:hAnsi="Times New Roman"/>
          <w:sz w:val="26"/>
          <w:szCs w:val="26"/>
          <w:lang w:eastAsia="ko-KR"/>
        </w:rPr>
        <w:t>п.Куть-Ях</w:t>
      </w:r>
      <w:proofErr w:type="spellEnd"/>
      <w:r w:rsidRPr="00F75340">
        <w:rPr>
          <w:rFonts w:ascii="Times New Roman" w:hAnsi="Times New Roman"/>
          <w:sz w:val="26"/>
          <w:szCs w:val="26"/>
          <w:lang w:eastAsia="ko-KR"/>
        </w:rPr>
        <w:t xml:space="preserve"> частично оборудованы водозаборными колонками). Обеспеченность населения услугой централизованного водоснабжения в целом </w:t>
      </w:r>
      <w:r w:rsidR="00F75340">
        <w:rPr>
          <w:rFonts w:ascii="Times New Roman" w:hAnsi="Times New Roman"/>
          <w:sz w:val="26"/>
          <w:szCs w:val="26"/>
          <w:lang w:eastAsia="ko-KR"/>
        </w:rPr>
        <w:br/>
      </w:r>
      <w:r w:rsidRPr="00F75340">
        <w:rPr>
          <w:rFonts w:ascii="Times New Roman" w:hAnsi="Times New Roman"/>
          <w:sz w:val="26"/>
          <w:szCs w:val="26"/>
          <w:lang w:eastAsia="ko-KR"/>
        </w:rPr>
        <w:t xml:space="preserve">по муниципальному образованию </w:t>
      </w:r>
      <w:proofErr w:type="spellStart"/>
      <w:r w:rsidRPr="00F75340">
        <w:rPr>
          <w:rFonts w:ascii="Times New Roman" w:hAnsi="Times New Roman"/>
          <w:sz w:val="26"/>
          <w:szCs w:val="26"/>
          <w:lang w:eastAsia="ko-KR"/>
        </w:rPr>
        <w:t>Нефтеюганский</w:t>
      </w:r>
      <w:proofErr w:type="spellEnd"/>
      <w:r w:rsidRPr="00F75340">
        <w:rPr>
          <w:rFonts w:ascii="Times New Roman" w:hAnsi="Times New Roman"/>
          <w:sz w:val="26"/>
          <w:szCs w:val="26"/>
          <w:lang w:eastAsia="ko-KR"/>
        </w:rPr>
        <w:t xml:space="preserve"> район составляет 97,76%, системой централизованного водоотведения 94,86 %. </w:t>
      </w:r>
    </w:p>
    <w:p w:rsidR="007D2BCC" w:rsidRPr="00F75340" w:rsidRDefault="007D2BCC" w:rsidP="00F75340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ko-KR"/>
        </w:rPr>
      </w:pPr>
      <w:r w:rsidRPr="00F75340">
        <w:rPr>
          <w:rFonts w:ascii="Times New Roman" w:hAnsi="Times New Roman"/>
          <w:sz w:val="26"/>
          <w:szCs w:val="26"/>
          <w:lang w:eastAsia="ko-KR"/>
        </w:rPr>
        <w:t xml:space="preserve">Общая протяженность водопроводных сетей 127,3 км, из них муниципальных – 124,802 км, в </w:t>
      </w:r>
      <w:proofErr w:type="spellStart"/>
      <w:r w:rsidRPr="00F75340">
        <w:rPr>
          <w:rFonts w:ascii="Times New Roman" w:hAnsi="Times New Roman"/>
          <w:sz w:val="26"/>
          <w:szCs w:val="26"/>
          <w:lang w:eastAsia="ko-KR"/>
        </w:rPr>
        <w:t>т.ч</w:t>
      </w:r>
      <w:proofErr w:type="spellEnd"/>
      <w:r w:rsidRPr="00F75340">
        <w:rPr>
          <w:rFonts w:ascii="Times New Roman" w:hAnsi="Times New Roman"/>
          <w:sz w:val="26"/>
          <w:szCs w:val="26"/>
          <w:lang w:eastAsia="ko-KR"/>
        </w:rPr>
        <w:t>. ветхих 14,05 км.</w:t>
      </w:r>
    </w:p>
    <w:p w:rsidR="007D2BCC" w:rsidRPr="00F75340" w:rsidRDefault="007D2BCC" w:rsidP="00F7534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ko-KR"/>
        </w:rPr>
      </w:pPr>
      <w:r w:rsidRPr="00F75340">
        <w:rPr>
          <w:rFonts w:ascii="Times New Roman" w:hAnsi="Times New Roman"/>
          <w:sz w:val="26"/>
          <w:szCs w:val="26"/>
          <w:lang w:eastAsia="ko-KR"/>
        </w:rPr>
        <w:t xml:space="preserve">Протяженность муниципальных сетей водоотведения 89,65 км,  в </w:t>
      </w:r>
      <w:proofErr w:type="spellStart"/>
      <w:r w:rsidRPr="00F75340">
        <w:rPr>
          <w:rFonts w:ascii="Times New Roman" w:hAnsi="Times New Roman"/>
          <w:sz w:val="26"/>
          <w:szCs w:val="26"/>
          <w:lang w:eastAsia="ko-KR"/>
        </w:rPr>
        <w:t>т.ч</w:t>
      </w:r>
      <w:proofErr w:type="spellEnd"/>
      <w:r w:rsidRPr="00F75340">
        <w:rPr>
          <w:rFonts w:ascii="Times New Roman" w:hAnsi="Times New Roman"/>
          <w:sz w:val="26"/>
          <w:szCs w:val="26"/>
          <w:lang w:eastAsia="ko-KR"/>
        </w:rPr>
        <w:t>. ветхих 6,915 км.</w:t>
      </w:r>
    </w:p>
    <w:p w:rsidR="007D2BCC" w:rsidRPr="00F75340" w:rsidRDefault="007D2BCC" w:rsidP="00F7534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ko-KR"/>
        </w:rPr>
      </w:pPr>
      <w:r w:rsidRPr="00F75340">
        <w:rPr>
          <w:rFonts w:ascii="Times New Roman" w:hAnsi="Times New Roman"/>
          <w:sz w:val="26"/>
          <w:szCs w:val="26"/>
          <w:lang w:eastAsia="ko-KR"/>
        </w:rPr>
        <w:t xml:space="preserve">Основным источником питьевого и хозяйственно-бытового водоснабжения населенных пунктов муниципального образования Нефтеюганский район являются подземные воды (100%). В районе 60 насосных станций (артезианских скважин), </w:t>
      </w:r>
      <w:r w:rsidR="00F75340">
        <w:rPr>
          <w:rFonts w:ascii="Times New Roman" w:hAnsi="Times New Roman"/>
          <w:sz w:val="26"/>
          <w:szCs w:val="26"/>
          <w:lang w:eastAsia="ko-KR"/>
        </w:rPr>
        <w:br/>
      </w:r>
      <w:r w:rsidRPr="00F75340">
        <w:rPr>
          <w:rFonts w:ascii="Times New Roman" w:hAnsi="Times New Roman"/>
          <w:sz w:val="26"/>
          <w:szCs w:val="26"/>
          <w:lang w:eastAsia="ko-KR"/>
        </w:rPr>
        <w:t>из них 49 в муниципальной собственности.</w:t>
      </w:r>
    </w:p>
    <w:p w:rsidR="007D2BCC" w:rsidRPr="00F75340" w:rsidRDefault="007D2BCC" w:rsidP="00F7534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ko-KR"/>
        </w:rPr>
      </w:pPr>
      <w:r w:rsidRPr="00F75340">
        <w:rPr>
          <w:rFonts w:ascii="Times New Roman" w:hAnsi="Times New Roman"/>
          <w:sz w:val="26"/>
          <w:szCs w:val="26"/>
          <w:lang w:eastAsia="ko-KR"/>
        </w:rPr>
        <w:t>Качество сырой воды подземных источников не соответствует нормативным требованиям, предъявляемым к питьевой воде по содержанию железа, запаха, цветности; в отдельных скважинах – по мутности, фтору, окисляемости, сероводороду, азоту аммония, меди.</w:t>
      </w:r>
    </w:p>
    <w:p w:rsidR="007D2BCC" w:rsidRPr="00F75340" w:rsidRDefault="007D2BCC" w:rsidP="00F75340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ko-KR"/>
        </w:rPr>
      </w:pPr>
      <w:r w:rsidRPr="00F75340">
        <w:rPr>
          <w:rFonts w:ascii="Times New Roman" w:hAnsi="Times New Roman"/>
          <w:sz w:val="26"/>
          <w:szCs w:val="26"/>
          <w:lang w:eastAsia="ko-KR"/>
        </w:rPr>
        <w:t xml:space="preserve">Проектная мощность водопроводных очистных сооружений </w:t>
      </w:r>
      <w:r w:rsidRPr="00F75340">
        <w:rPr>
          <w:rFonts w:ascii="Times New Roman" w:hAnsi="Times New Roman"/>
          <w:sz w:val="26"/>
          <w:szCs w:val="26"/>
          <w:lang w:eastAsia="ko-KR"/>
        </w:rPr>
        <w:br/>
        <w:t xml:space="preserve">по муниципальному образованию Нефтеюганский район – </w:t>
      </w:r>
      <w:r w:rsidRPr="00F75340">
        <w:rPr>
          <w:rFonts w:ascii="Times New Roman" w:hAnsi="Times New Roman"/>
          <w:color w:val="000000"/>
          <w:sz w:val="26"/>
          <w:szCs w:val="26"/>
          <w:lang w:eastAsia="ko-KR"/>
        </w:rPr>
        <w:t xml:space="preserve">9,68 </w:t>
      </w:r>
      <w:r w:rsidRPr="00F75340">
        <w:rPr>
          <w:rFonts w:ascii="Times New Roman" w:hAnsi="Times New Roman"/>
          <w:sz w:val="26"/>
          <w:szCs w:val="26"/>
          <w:lang w:eastAsia="ko-KR"/>
        </w:rPr>
        <w:t>тыс. куб. м/</w:t>
      </w:r>
      <w:proofErr w:type="spellStart"/>
      <w:r w:rsidRPr="00F75340">
        <w:rPr>
          <w:rFonts w:ascii="Times New Roman" w:hAnsi="Times New Roman"/>
          <w:sz w:val="26"/>
          <w:szCs w:val="26"/>
          <w:lang w:eastAsia="ko-KR"/>
        </w:rPr>
        <w:t>сут</w:t>
      </w:r>
      <w:proofErr w:type="spellEnd"/>
      <w:r w:rsidRPr="00F75340">
        <w:rPr>
          <w:rFonts w:ascii="Times New Roman" w:hAnsi="Times New Roman"/>
          <w:sz w:val="26"/>
          <w:szCs w:val="26"/>
          <w:lang w:eastAsia="ko-KR"/>
        </w:rPr>
        <w:t xml:space="preserve">. Водопроводные очистные сооружения установлены в следующих населенных пунктах района – </w:t>
      </w:r>
      <w:proofErr w:type="spellStart"/>
      <w:r w:rsidRPr="00F75340">
        <w:rPr>
          <w:rFonts w:ascii="Times New Roman" w:hAnsi="Times New Roman"/>
          <w:sz w:val="26"/>
          <w:szCs w:val="26"/>
          <w:lang w:eastAsia="ko-KR"/>
        </w:rPr>
        <w:t>пгт</w:t>
      </w:r>
      <w:proofErr w:type="gramStart"/>
      <w:r w:rsidRPr="00F75340">
        <w:rPr>
          <w:rFonts w:ascii="Times New Roman" w:hAnsi="Times New Roman"/>
          <w:sz w:val="26"/>
          <w:szCs w:val="26"/>
          <w:lang w:eastAsia="ko-KR"/>
        </w:rPr>
        <w:t>.П</w:t>
      </w:r>
      <w:proofErr w:type="gramEnd"/>
      <w:r w:rsidRPr="00F75340">
        <w:rPr>
          <w:rFonts w:ascii="Times New Roman" w:hAnsi="Times New Roman"/>
          <w:sz w:val="26"/>
          <w:szCs w:val="26"/>
          <w:lang w:eastAsia="ko-KR"/>
        </w:rPr>
        <w:t>ойковский</w:t>
      </w:r>
      <w:proofErr w:type="spellEnd"/>
      <w:r w:rsidRPr="00F75340">
        <w:rPr>
          <w:rFonts w:ascii="Times New Roman" w:hAnsi="Times New Roman"/>
          <w:sz w:val="26"/>
          <w:szCs w:val="26"/>
          <w:lang w:eastAsia="ko-KR"/>
        </w:rPr>
        <w:t xml:space="preserve"> и п.Салым, </w:t>
      </w:r>
      <w:proofErr w:type="spellStart"/>
      <w:r w:rsidRPr="00F75340">
        <w:rPr>
          <w:rFonts w:ascii="Times New Roman" w:hAnsi="Times New Roman"/>
          <w:sz w:val="26"/>
          <w:szCs w:val="26"/>
          <w:lang w:eastAsia="ko-KR"/>
        </w:rPr>
        <w:t>п.Усть-Юган</w:t>
      </w:r>
      <w:proofErr w:type="spellEnd"/>
      <w:r w:rsidRPr="00F75340">
        <w:rPr>
          <w:rFonts w:ascii="Times New Roman" w:hAnsi="Times New Roman"/>
          <w:sz w:val="26"/>
          <w:szCs w:val="26"/>
          <w:lang w:eastAsia="ko-KR"/>
        </w:rPr>
        <w:t xml:space="preserve">, п.Салым, </w:t>
      </w:r>
      <w:proofErr w:type="spellStart"/>
      <w:r w:rsidRPr="00F75340">
        <w:rPr>
          <w:rFonts w:ascii="Times New Roman" w:hAnsi="Times New Roman"/>
          <w:sz w:val="26"/>
          <w:szCs w:val="26"/>
          <w:lang w:eastAsia="ko-KR"/>
        </w:rPr>
        <w:t>п.Куть-Ях</w:t>
      </w:r>
      <w:proofErr w:type="spellEnd"/>
      <w:r w:rsidRPr="00F75340">
        <w:rPr>
          <w:rFonts w:ascii="Times New Roman" w:hAnsi="Times New Roman"/>
          <w:sz w:val="26"/>
          <w:szCs w:val="26"/>
          <w:lang w:eastAsia="ko-KR"/>
        </w:rPr>
        <w:t xml:space="preserve">.  </w:t>
      </w:r>
      <w:r w:rsidRPr="00F75340">
        <w:rPr>
          <w:rFonts w:ascii="Times New Roman" w:hAnsi="Times New Roman"/>
          <w:sz w:val="26"/>
          <w:szCs w:val="26"/>
          <w:lang w:eastAsia="ko-KR"/>
        </w:rPr>
        <w:br/>
        <w:t xml:space="preserve">В </w:t>
      </w:r>
      <w:proofErr w:type="spellStart"/>
      <w:r w:rsidRPr="00F75340">
        <w:rPr>
          <w:rFonts w:ascii="Times New Roman" w:hAnsi="Times New Roman"/>
          <w:sz w:val="26"/>
          <w:szCs w:val="26"/>
          <w:lang w:eastAsia="ko-KR"/>
        </w:rPr>
        <w:t>п</w:t>
      </w:r>
      <w:proofErr w:type="gramStart"/>
      <w:r w:rsidRPr="00F75340">
        <w:rPr>
          <w:rFonts w:ascii="Times New Roman" w:hAnsi="Times New Roman"/>
          <w:sz w:val="26"/>
          <w:szCs w:val="26"/>
          <w:lang w:eastAsia="ko-KR"/>
        </w:rPr>
        <w:t>.С</w:t>
      </w:r>
      <w:proofErr w:type="gramEnd"/>
      <w:r w:rsidRPr="00F75340">
        <w:rPr>
          <w:rFonts w:ascii="Times New Roman" w:hAnsi="Times New Roman"/>
          <w:sz w:val="26"/>
          <w:szCs w:val="26"/>
          <w:lang w:eastAsia="ko-KR"/>
        </w:rPr>
        <w:t>ентябрьский</w:t>
      </w:r>
      <w:proofErr w:type="spellEnd"/>
      <w:r w:rsidRPr="00F75340">
        <w:rPr>
          <w:rFonts w:ascii="Times New Roman" w:hAnsi="Times New Roman"/>
          <w:sz w:val="26"/>
          <w:szCs w:val="26"/>
          <w:lang w:eastAsia="ko-KR"/>
        </w:rPr>
        <w:t xml:space="preserve">, </w:t>
      </w:r>
      <w:proofErr w:type="spellStart"/>
      <w:r w:rsidRPr="00F75340">
        <w:rPr>
          <w:rFonts w:ascii="Times New Roman" w:hAnsi="Times New Roman"/>
          <w:sz w:val="26"/>
          <w:szCs w:val="26"/>
          <w:lang w:eastAsia="ko-KR"/>
        </w:rPr>
        <w:t>с.Лемпино</w:t>
      </w:r>
      <w:proofErr w:type="spellEnd"/>
      <w:r w:rsidRPr="00F75340">
        <w:rPr>
          <w:rFonts w:ascii="Times New Roman" w:hAnsi="Times New Roman"/>
          <w:sz w:val="26"/>
          <w:szCs w:val="26"/>
          <w:lang w:eastAsia="ko-KR"/>
        </w:rPr>
        <w:t xml:space="preserve"> установлены станции локальной водоочистки, </w:t>
      </w:r>
      <w:r w:rsidRPr="00F75340">
        <w:rPr>
          <w:rFonts w:ascii="Times New Roman" w:hAnsi="Times New Roman"/>
          <w:sz w:val="26"/>
          <w:szCs w:val="26"/>
          <w:lang w:eastAsia="ko-KR"/>
        </w:rPr>
        <w:br/>
        <w:t xml:space="preserve">в  остальных населенных пунктах полностью отсутствуют станции водоподготовки. Эффективность водоподготовки, основанной, как правило, на традиционных технологиях, недостаточно </w:t>
      </w:r>
      <w:proofErr w:type="gramStart"/>
      <w:r w:rsidRPr="00F75340">
        <w:rPr>
          <w:rFonts w:ascii="Times New Roman" w:hAnsi="Times New Roman"/>
          <w:sz w:val="26"/>
          <w:szCs w:val="26"/>
          <w:lang w:eastAsia="ko-KR"/>
        </w:rPr>
        <w:t>высока и не обеспечивает</w:t>
      </w:r>
      <w:proofErr w:type="gramEnd"/>
      <w:r w:rsidRPr="00F75340">
        <w:rPr>
          <w:rFonts w:ascii="Times New Roman" w:hAnsi="Times New Roman"/>
          <w:sz w:val="26"/>
          <w:szCs w:val="26"/>
          <w:lang w:eastAsia="ko-KR"/>
        </w:rPr>
        <w:t xml:space="preserve"> нормативные содержания, </w:t>
      </w:r>
      <w:r w:rsidRPr="00F75340">
        <w:rPr>
          <w:rFonts w:ascii="Times New Roman" w:hAnsi="Times New Roman"/>
          <w:sz w:val="26"/>
          <w:szCs w:val="26"/>
          <w:lang w:eastAsia="ko-KR"/>
        </w:rPr>
        <w:br/>
        <w:t xml:space="preserve">в первую очередь железа, в очищенной питьевой воде. Системы обеззараживания воды также работают недостаточно эффективно. </w:t>
      </w:r>
    </w:p>
    <w:p w:rsidR="007D2BCC" w:rsidRPr="00F75340" w:rsidRDefault="007D2BCC" w:rsidP="00F7534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ko-KR"/>
        </w:rPr>
      </w:pPr>
      <w:r w:rsidRPr="00F75340">
        <w:rPr>
          <w:rFonts w:ascii="Times New Roman" w:hAnsi="Times New Roman"/>
          <w:sz w:val="26"/>
          <w:szCs w:val="26"/>
          <w:lang w:eastAsia="ko-KR"/>
        </w:rPr>
        <w:t xml:space="preserve">Основной проблемой водопроводных сетей является загрязнение питьевой воды продуктами коррозии трубопроводов. </w:t>
      </w:r>
    </w:p>
    <w:p w:rsidR="007D2BCC" w:rsidRPr="00F75340" w:rsidRDefault="007D2BCC" w:rsidP="00F75340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ko-KR"/>
        </w:rPr>
      </w:pPr>
      <w:r w:rsidRPr="00F75340">
        <w:rPr>
          <w:rFonts w:ascii="Times New Roman" w:hAnsi="Times New Roman"/>
          <w:sz w:val="26"/>
          <w:szCs w:val="26"/>
          <w:lang w:eastAsia="ko-KR"/>
        </w:rPr>
        <w:t>В муниципальном образовании Нефтеюганский район централизованной системой водоотведения оснащены 7 населенных пунктов, а в 4 населенных пунктах (</w:t>
      </w:r>
      <w:proofErr w:type="spellStart"/>
      <w:r w:rsidRPr="00F75340">
        <w:rPr>
          <w:rFonts w:ascii="Times New Roman" w:hAnsi="Times New Roman"/>
          <w:sz w:val="26"/>
          <w:szCs w:val="26"/>
          <w:lang w:eastAsia="ko-KR"/>
        </w:rPr>
        <w:t>п</w:t>
      </w:r>
      <w:proofErr w:type="gramStart"/>
      <w:r w:rsidRPr="00F75340">
        <w:rPr>
          <w:rFonts w:ascii="Times New Roman" w:hAnsi="Times New Roman"/>
          <w:sz w:val="26"/>
          <w:szCs w:val="26"/>
          <w:lang w:eastAsia="ko-KR"/>
        </w:rPr>
        <w:t>.К</w:t>
      </w:r>
      <w:proofErr w:type="gramEnd"/>
      <w:r w:rsidRPr="00F75340">
        <w:rPr>
          <w:rFonts w:ascii="Times New Roman" w:hAnsi="Times New Roman"/>
          <w:sz w:val="26"/>
          <w:szCs w:val="26"/>
          <w:lang w:eastAsia="ko-KR"/>
        </w:rPr>
        <w:t>уть-Ях</w:t>
      </w:r>
      <w:proofErr w:type="spellEnd"/>
      <w:r w:rsidRPr="00F75340">
        <w:rPr>
          <w:rFonts w:ascii="Times New Roman" w:hAnsi="Times New Roman"/>
          <w:sz w:val="26"/>
          <w:szCs w:val="26"/>
          <w:lang w:eastAsia="ko-KR"/>
        </w:rPr>
        <w:t xml:space="preserve">, </w:t>
      </w:r>
      <w:proofErr w:type="spellStart"/>
      <w:r w:rsidRPr="00F75340">
        <w:rPr>
          <w:rFonts w:ascii="Times New Roman" w:hAnsi="Times New Roman"/>
          <w:sz w:val="26"/>
          <w:szCs w:val="26"/>
          <w:lang w:eastAsia="ko-KR"/>
        </w:rPr>
        <w:t>п.Усть-Юган</w:t>
      </w:r>
      <w:proofErr w:type="spellEnd"/>
      <w:r w:rsidRPr="00F75340">
        <w:rPr>
          <w:rFonts w:ascii="Times New Roman" w:hAnsi="Times New Roman"/>
          <w:sz w:val="26"/>
          <w:szCs w:val="26"/>
          <w:lang w:eastAsia="ko-KR"/>
        </w:rPr>
        <w:t xml:space="preserve">, </w:t>
      </w:r>
      <w:proofErr w:type="spellStart"/>
      <w:r w:rsidRPr="00F75340">
        <w:rPr>
          <w:rFonts w:ascii="Times New Roman" w:hAnsi="Times New Roman"/>
          <w:sz w:val="26"/>
          <w:szCs w:val="26"/>
          <w:lang w:eastAsia="ko-KR"/>
        </w:rPr>
        <w:t>п.Юганская</w:t>
      </w:r>
      <w:proofErr w:type="spellEnd"/>
      <w:r w:rsidRPr="00F75340">
        <w:rPr>
          <w:rFonts w:ascii="Times New Roman" w:hAnsi="Times New Roman"/>
          <w:sz w:val="26"/>
          <w:szCs w:val="26"/>
          <w:lang w:eastAsia="ko-KR"/>
        </w:rPr>
        <w:t xml:space="preserve"> Обь и </w:t>
      </w:r>
      <w:proofErr w:type="spellStart"/>
      <w:r w:rsidRPr="00F75340">
        <w:rPr>
          <w:rFonts w:ascii="Times New Roman" w:hAnsi="Times New Roman"/>
          <w:sz w:val="26"/>
          <w:szCs w:val="26"/>
          <w:lang w:eastAsia="ko-KR"/>
        </w:rPr>
        <w:t>с.Лемпино</w:t>
      </w:r>
      <w:proofErr w:type="spellEnd"/>
      <w:r w:rsidRPr="00F75340">
        <w:rPr>
          <w:rFonts w:ascii="Times New Roman" w:hAnsi="Times New Roman"/>
          <w:sz w:val="26"/>
          <w:szCs w:val="26"/>
          <w:lang w:eastAsia="ko-KR"/>
        </w:rPr>
        <w:t xml:space="preserve">) сточные воды утилизируются при помощи «септиков» (выгребных ям). Установленная производственная мощность насосных станций и очистных сооружений равна </w:t>
      </w:r>
      <w:r w:rsidRPr="00F75340">
        <w:rPr>
          <w:rFonts w:ascii="Times New Roman" w:hAnsi="Times New Roman"/>
          <w:color w:val="000000"/>
          <w:sz w:val="26"/>
          <w:szCs w:val="26"/>
          <w:lang w:eastAsia="ko-KR"/>
        </w:rPr>
        <w:t xml:space="preserve">41,62 </w:t>
      </w:r>
      <w:r w:rsidR="00F75340">
        <w:rPr>
          <w:rFonts w:ascii="Times New Roman" w:hAnsi="Times New Roman"/>
          <w:color w:val="000000"/>
          <w:sz w:val="26"/>
          <w:szCs w:val="26"/>
          <w:lang w:eastAsia="ko-KR"/>
        </w:rPr>
        <w:br/>
      </w:r>
      <w:r w:rsidRPr="00F75340">
        <w:rPr>
          <w:rFonts w:ascii="Times New Roman" w:hAnsi="Times New Roman"/>
          <w:sz w:val="26"/>
          <w:szCs w:val="26"/>
          <w:lang w:eastAsia="ko-KR"/>
        </w:rPr>
        <w:t>и 17,3 тыс. куб. метров в сутки соответственно.</w:t>
      </w:r>
    </w:p>
    <w:p w:rsidR="007D2BCC" w:rsidRPr="00F75340" w:rsidRDefault="007D2BCC" w:rsidP="00F75340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ko-KR"/>
        </w:rPr>
      </w:pPr>
      <w:r w:rsidRPr="00F75340">
        <w:rPr>
          <w:rFonts w:ascii="Times New Roman" w:hAnsi="Times New Roman"/>
          <w:sz w:val="26"/>
          <w:szCs w:val="26"/>
          <w:lang w:eastAsia="ko-KR"/>
        </w:rPr>
        <w:t xml:space="preserve">Объем сточных вод, собираемых в системы водоотведения, в целом </w:t>
      </w:r>
      <w:r w:rsidRPr="00F75340">
        <w:rPr>
          <w:rFonts w:ascii="Times New Roman" w:hAnsi="Times New Roman"/>
          <w:sz w:val="26"/>
          <w:szCs w:val="26"/>
          <w:lang w:eastAsia="ko-KR"/>
        </w:rPr>
        <w:br/>
        <w:t xml:space="preserve">по муниципальному образованию Нефтеюганский район составляет около </w:t>
      </w:r>
      <w:r w:rsidRPr="00F75340">
        <w:rPr>
          <w:rFonts w:ascii="Times New Roman" w:hAnsi="Times New Roman"/>
          <w:sz w:val="26"/>
          <w:szCs w:val="26"/>
          <w:lang w:eastAsia="ko-KR"/>
        </w:rPr>
        <w:br/>
        <w:t>1668,83 куб. м/год. Объем сточных вод, пропущенный через очистные сооружения, составляет около 1668,83 тыс. куб. м/год, т.е. 100 % от общего объема сточных вод.</w:t>
      </w:r>
      <w:r w:rsidR="007418C4" w:rsidRPr="00F75340">
        <w:rPr>
          <w:rFonts w:ascii="Times New Roman" w:hAnsi="Times New Roman"/>
          <w:sz w:val="26"/>
          <w:szCs w:val="26"/>
          <w:lang w:eastAsia="ko-KR"/>
        </w:rPr>
        <w:t xml:space="preserve"> </w:t>
      </w:r>
      <w:r w:rsidR="00F75340">
        <w:rPr>
          <w:rFonts w:ascii="Times New Roman" w:hAnsi="Times New Roman"/>
          <w:sz w:val="26"/>
          <w:szCs w:val="26"/>
          <w:lang w:eastAsia="ko-KR"/>
        </w:rPr>
        <w:br/>
      </w:r>
      <w:r w:rsidR="007418C4" w:rsidRPr="00F75340">
        <w:rPr>
          <w:rFonts w:ascii="Times New Roman" w:hAnsi="Times New Roman"/>
          <w:sz w:val="26"/>
          <w:szCs w:val="26"/>
          <w:lang w:eastAsia="ko-KR"/>
        </w:rPr>
        <w:t xml:space="preserve">В 2020 году </w:t>
      </w:r>
      <w:r w:rsidR="00F75340">
        <w:rPr>
          <w:rFonts w:ascii="Times New Roman" w:hAnsi="Times New Roman"/>
          <w:sz w:val="26"/>
          <w:szCs w:val="26"/>
          <w:lang w:eastAsia="ko-KR"/>
        </w:rPr>
        <w:t xml:space="preserve">вводится в эксплуатацию КОС </w:t>
      </w:r>
      <w:proofErr w:type="spellStart"/>
      <w:r w:rsidR="00F75340">
        <w:rPr>
          <w:rFonts w:ascii="Times New Roman" w:hAnsi="Times New Roman"/>
          <w:sz w:val="26"/>
          <w:szCs w:val="26"/>
          <w:lang w:eastAsia="ko-KR"/>
        </w:rPr>
        <w:t>сп</w:t>
      </w:r>
      <w:proofErr w:type="gramStart"/>
      <w:r w:rsidR="00F75340">
        <w:rPr>
          <w:rFonts w:ascii="Times New Roman" w:hAnsi="Times New Roman"/>
          <w:sz w:val="26"/>
          <w:szCs w:val="26"/>
          <w:lang w:eastAsia="ko-KR"/>
        </w:rPr>
        <w:t>.</w:t>
      </w:r>
      <w:r w:rsidR="007418C4" w:rsidRPr="00F75340">
        <w:rPr>
          <w:rFonts w:ascii="Times New Roman" w:hAnsi="Times New Roman"/>
          <w:sz w:val="26"/>
          <w:szCs w:val="26"/>
          <w:lang w:eastAsia="ko-KR"/>
        </w:rPr>
        <w:t>У</w:t>
      </w:r>
      <w:proofErr w:type="gramEnd"/>
      <w:r w:rsidR="007418C4" w:rsidRPr="00F75340">
        <w:rPr>
          <w:rFonts w:ascii="Times New Roman" w:hAnsi="Times New Roman"/>
          <w:sz w:val="26"/>
          <w:szCs w:val="26"/>
          <w:lang w:eastAsia="ko-KR"/>
        </w:rPr>
        <w:t>сть-Юган</w:t>
      </w:r>
      <w:proofErr w:type="spellEnd"/>
      <w:r w:rsidR="007418C4" w:rsidRPr="00F75340">
        <w:rPr>
          <w:rFonts w:ascii="Times New Roman" w:hAnsi="Times New Roman"/>
          <w:sz w:val="26"/>
          <w:szCs w:val="26"/>
          <w:lang w:eastAsia="ko-KR"/>
        </w:rPr>
        <w:t>. Данный проект можно рассматривать как пилотный для реализации на территории Нефтеюганского</w:t>
      </w:r>
      <w:r w:rsidR="00F75340">
        <w:rPr>
          <w:rFonts w:ascii="Times New Roman" w:hAnsi="Times New Roman"/>
          <w:sz w:val="26"/>
          <w:szCs w:val="26"/>
          <w:lang w:eastAsia="ko-KR"/>
        </w:rPr>
        <w:t xml:space="preserve"> района, в первую очередь в </w:t>
      </w:r>
      <w:proofErr w:type="spellStart"/>
      <w:r w:rsidR="00F75340">
        <w:rPr>
          <w:rFonts w:ascii="Times New Roman" w:hAnsi="Times New Roman"/>
          <w:sz w:val="26"/>
          <w:szCs w:val="26"/>
          <w:lang w:eastAsia="ko-KR"/>
        </w:rPr>
        <w:t>сп</w:t>
      </w:r>
      <w:proofErr w:type="gramStart"/>
      <w:r w:rsidR="00F75340">
        <w:rPr>
          <w:rFonts w:ascii="Times New Roman" w:hAnsi="Times New Roman"/>
          <w:sz w:val="26"/>
          <w:szCs w:val="26"/>
          <w:lang w:eastAsia="ko-KR"/>
        </w:rPr>
        <w:t>.К</w:t>
      </w:r>
      <w:proofErr w:type="gramEnd"/>
      <w:r w:rsidR="00F75340">
        <w:rPr>
          <w:rFonts w:ascii="Times New Roman" w:hAnsi="Times New Roman"/>
          <w:sz w:val="26"/>
          <w:szCs w:val="26"/>
          <w:lang w:eastAsia="ko-KR"/>
        </w:rPr>
        <w:t>уть-Ях</w:t>
      </w:r>
      <w:proofErr w:type="spellEnd"/>
      <w:r w:rsidR="00F75340">
        <w:rPr>
          <w:rFonts w:ascii="Times New Roman" w:hAnsi="Times New Roman"/>
          <w:sz w:val="26"/>
          <w:szCs w:val="26"/>
          <w:lang w:eastAsia="ko-KR"/>
        </w:rPr>
        <w:t xml:space="preserve"> и </w:t>
      </w:r>
      <w:proofErr w:type="spellStart"/>
      <w:r w:rsidR="00F75340">
        <w:rPr>
          <w:rFonts w:ascii="Times New Roman" w:hAnsi="Times New Roman"/>
          <w:sz w:val="26"/>
          <w:szCs w:val="26"/>
          <w:lang w:eastAsia="ko-KR"/>
        </w:rPr>
        <w:t>сп.</w:t>
      </w:r>
      <w:r w:rsidR="007418C4" w:rsidRPr="00F75340">
        <w:rPr>
          <w:rFonts w:ascii="Times New Roman" w:hAnsi="Times New Roman"/>
          <w:sz w:val="26"/>
          <w:szCs w:val="26"/>
          <w:lang w:eastAsia="ko-KR"/>
        </w:rPr>
        <w:t>Салым</w:t>
      </w:r>
      <w:proofErr w:type="spellEnd"/>
    </w:p>
    <w:p w:rsidR="00631F68" w:rsidRPr="00F75340" w:rsidRDefault="00930476" w:rsidP="00F75340">
      <w:pPr>
        <w:pStyle w:val="a4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75340">
        <w:rPr>
          <w:rFonts w:ascii="Times New Roman" w:eastAsia="Times New Roman" w:hAnsi="Times New Roman"/>
          <w:sz w:val="26"/>
          <w:szCs w:val="26"/>
          <w:lang w:eastAsia="ru-RU"/>
        </w:rPr>
        <w:t xml:space="preserve">Развитие нефтедобывающей, лесоперерабатывающей и других отраслей </w:t>
      </w:r>
      <w:r w:rsidRPr="00F75340">
        <w:rPr>
          <w:rFonts w:ascii="Times New Roman" w:eastAsia="Times New Roman" w:hAnsi="Times New Roman"/>
          <w:sz w:val="26"/>
          <w:szCs w:val="26"/>
          <w:lang w:eastAsia="ru-RU"/>
        </w:rPr>
        <w:br/>
        <w:t xml:space="preserve">промышленности района, увеличение воздействия антропогенного фактора </w:t>
      </w:r>
      <w:r w:rsidR="00F75340">
        <w:rPr>
          <w:rFonts w:ascii="Times New Roman" w:eastAsia="Times New Roman" w:hAnsi="Times New Roman"/>
          <w:sz w:val="26"/>
          <w:szCs w:val="26"/>
          <w:lang w:eastAsia="ru-RU"/>
        </w:rPr>
        <w:br/>
      </w:r>
      <w:r w:rsidRPr="00F75340">
        <w:rPr>
          <w:rFonts w:ascii="Times New Roman" w:eastAsia="Times New Roman" w:hAnsi="Times New Roman"/>
          <w:sz w:val="26"/>
          <w:szCs w:val="26"/>
          <w:lang w:eastAsia="ru-RU"/>
        </w:rPr>
        <w:t xml:space="preserve">на окружающую среду непосредственно связаны с увеличением негативного воздействия на типичные и уникальные природные комплексы и экосистемы, </w:t>
      </w:r>
      <w:r w:rsidR="00F75340">
        <w:rPr>
          <w:rFonts w:ascii="Times New Roman" w:eastAsia="Times New Roman" w:hAnsi="Times New Roman"/>
          <w:sz w:val="26"/>
          <w:szCs w:val="26"/>
          <w:lang w:eastAsia="ru-RU"/>
        </w:rPr>
        <w:br/>
      </w:r>
      <w:r w:rsidRPr="00F75340">
        <w:rPr>
          <w:rFonts w:ascii="Times New Roman" w:eastAsia="Times New Roman" w:hAnsi="Times New Roman"/>
          <w:sz w:val="26"/>
          <w:szCs w:val="26"/>
          <w:lang w:eastAsia="ru-RU"/>
        </w:rPr>
        <w:t>что приводит:</w:t>
      </w:r>
    </w:p>
    <w:p w:rsidR="00631F68" w:rsidRPr="00F75340" w:rsidRDefault="00631F68" w:rsidP="00F75340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F75340">
        <w:rPr>
          <w:rFonts w:ascii="Times New Roman" w:hAnsi="Times New Roman"/>
          <w:sz w:val="26"/>
          <w:szCs w:val="26"/>
        </w:rPr>
        <w:t>к уменьшению видового разнообразия аборигенных (местных) видов животных и растений;</w:t>
      </w:r>
    </w:p>
    <w:p w:rsidR="00631F68" w:rsidRPr="00F75340" w:rsidRDefault="00631F68" w:rsidP="00F75340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F75340">
        <w:rPr>
          <w:rFonts w:ascii="Times New Roman" w:hAnsi="Times New Roman"/>
          <w:sz w:val="26"/>
          <w:szCs w:val="26"/>
        </w:rPr>
        <w:t>сокращению численности ценных промысловых животных;</w:t>
      </w:r>
    </w:p>
    <w:p w:rsidR="00631F68" w:rsidRPr="00F75340" w:rsidRDefault="00631F68" w:rsidP="00F75340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F75340">
        <w:rPr>
          <w:rFonts w:ascii="Times New Roman" w:hAnsi="Times New Roman"/>
          <w:sz w:val="26"/>
          <w:szCs w:val="26"/>
        </w:rPr>
        <w:t>уменьшению продуктивности дикоросов, сокращению площади девственных лесов и другим негативным факторам.</w:t>
      </w:r>
    </w:p>
    <w:p w:rsidR="00631F68" w:rsidRPr="00F75340" w:rsidRDefault="00631F68" w:rsidP="00F75340">
      <w:pPr>
        <w:pStyle w:val="a4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proofErr w:type="gramStart"/>
      <w:r w:rsidRPr="00F75340">
        <w:rPr>
          <w:rFonts w:ascii="Times New Roman" w:eastAsia="Times New Roman" w:hAnsi="Times New Roman"/>
          <w:sz w:val="26"/>
          <w:szCs w:val="26"/>
          <w:lang w:eastAsia="ru-RU"/>
        </w:rPr>
        <w:t xml:space="preserve">Наиболее эффективной формой для поддержания экологического баланса </w:t>
      </w:r>
      <w:r w:rsidRPr="00F75340">
        <w:rPr>
          <w:rFonts w:ascii="Times New Roman" w:eastAsia="Times New Roman" w:hAnsi="Times New Roman"/>
          <w:sz w:val="26"/>
          <w:szCs w:val="26"/>
          <w:lang w:eastAsia="ru-RU"/>
        </w:rPr>
        <w:br/>
        <w:t>и природоохранной деятельности на территории Нефтеюганского района являются особо охраняемые природные территории (далее</w:t>
      </w:r>
      <w:r w:rsidR="000D583B" w:rsidRPr="00F75340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EE33E8" w:rsidRPr="00F75340">
        <w:rPr>
          <w:rFonts w:ascii="Times New Roman" w:eastAsia="Times New Roman" w:hAnsi="Times New Roman"/>
          <w:sz w:val="26"/>
          <w:szCs w:val="26"/>
          <w:lang w:eastAsia="ru-RU"/>
        </w:rPr>
        <w:t>–</w:t>
      </w:r>
      <w:r w:rsidRPr="00F75340">
        <w:rPr>
          <w:rFonts w:ascii="Times New Roman" w:eastAsia="Times New Roman" w:hAnsi="Times New Roman"/>
          <w:sz w:val="26"/>
          <w:szCs w:val="26"/>
          <w:lang w:eastAsia="ru-RU"/>
        </w:rPr>
        <w:t xml:space="preserve"> ООПТ), которые </w:t>
      </w:r>
      <w:r w:rsidRPr="00F75340">
        <w:rPr>
          <w:rFonts w:ascii="Times New Roman" w:eastAsia="Times New Roman" w:hAnsi="Times New Roman"/>
          <w:sz w:val="26"/>
          <w:szCs w:val="26"/>
          <w:lang w:eastAsia="ru-RU"/>
        </w:rPr>
        <w:br/>
        <w:t xml:space="preserve">предназначены для сохранения типичных и уникальных природных комплексов </w:t>
      </w:r>
      <w:r w:rsidRPr="00F75340">
        <w:rPr>
          <w:rFonts w:ascii="Times New Roman" w:eastAsia="Times New Roman" w:hAnsi="Times New Roman"/>
          <w:sz w:val="26"/>
          <w:szCs w:val="26"/>
          <w:lang w:eastAsia="ru-RU"/>
        </w:rPr>
        <w:br/>
        <w:t xml:space="preserve">и ландшафтов, биологического разнообразия животного и растительного мира, </w:t>
      </w:r>
      <w:r w:rsidRPr="00F75340">
        <w:rPr>
          <w:rFonts w:ascii="Times New Roman" w:eastAsia="Times New Roman" w:hAnsi="Times New Roman"/>
          <w:sz w:val="26"/>
          <w:szCs w:val="26"/>
          <w:lang w:eastAsia="ru-RU"/>
        </w:rPr>
        <w:br/>
        <w:t xml:space="preserve">охраны объектов природного и культурного наследия, а также для сохранения </w:t>
      </w:r>
      <w:r w:rsidRPr="00F75340">
        <w:rPr>
          <w:rFonts w:ascii="Times New Roman" w:eastAsia="Times New Roman" w:hAnsi="Times New Roman"/>
          <w:sz w:val="26"/>
          <w:szCs w:val="26"/>
          <w:lang w:eastAsia="ru-RU"/>
        </w:rPr>
        <w:br/>
        <w:t>благоприятной окружающей среды и необходимых условий для жизнедеятельности населения.</w:t>
      </w:r>
      <w:proofErr w:type="gramEnd"/>
    </w:p>
    <w:p w:rsidR="00631F68" w:rsidRPr="00F75340" w:rsidRDefault="00631F68" w:rsidP="00F75340">
      <w:pPr>
        <w:pStyle w:val="a4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proofErr w:type="gramStart"/>
      <w:r w:rsidRPr="00F75340">
        <w:rPr>
          <w:rFonts w:ascii="Times New Roman" w:eastAsia="Times New Roman" w:hAnsi="Times New Roman"/>
          <w:sz w:val="26"/>
          <w:szCs w:val="26"/>
          <w:lang w:eastAsia="ru-RU"/>
        </w:rPr>
        <w:t>В</w:t>
      </w:r>
      <w:proofErr w:type="gramEnd"/>
      <w:r w:rsidRPr="00F75340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proofErr w:type="gramStart"/>
      <w:r w:rsidR="00FD0CB7" w:rsidRPr="00F75340">
        <w:rPr>
          <w:rFonts w:ascii="Times New Roman" w:hAnsi="Times New Roman"/>
          <w:sz w:val="26"/>
          <w:szCs w:val="26"/>
        </w:rPr>
        <w:t>Нефтеюганском</w:t>
      </w:r>
      <w:proofErr w:type="gramEnd"/>
      <w:r w:rsidR="00FD0CB7" w:rsidRPr="00F75340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F75340">
        <w:rPr>
          <w:rFonts w:ascii="Times New Roman" w:eastAsia="Times New Roman" w:hAnsi="Times New Roman"/>
          <w:sz w:val="26"/>
          <w:szCs w:val="26"/>
          <w:lang w:eastAsia="ru-RU"/>
        </w:rPr>
        <w:t xml:space="preserve">районе находится </w:t>
      </w:r>
      <w:r w:rsidR="00EA405A" w:rsidRPr="00F75340">
        <w:rPr>
          <w:rFonts w:ascii="Times New Roman" w:eastAsia="Times New Roman" w:hAnsi="Times New Roman"/>
          <w:sz w:val="26"/>
          <w:szCs w:val="26"/>
          <w:lang w:eastAsia="ru-RU"/>
        </w:rPr>
        <w:t xml:space="preserve">2 памятника природы - </w:t>
      </w:r>
      <w:r w:rsidR="00BA4388" w:rsidRPr="00F75340">
        <w:rPr>
          <w:rFonts w:ascii="Times New Roman" w:eastAsia="Times New Roman" w:hAnsi="Times New Roman"/>
          <w:sz w:val="26"/>
          <w:szCs w:val="26"/>
          <w:lang w:eastAsia="ru-RU"/>
        </w:rPr>
        <w:t>о</w:t>
      </w:r>
      <w:r w:rsidR="00EA405A" w:rsidRPr="00F75340">
        <w:rPr>
          <w:rFonts w:ascii="Times New Roman" w:eastAsia="Times New Roman" w:hAnsi="Times New Roman"/>
          <w:sz w:val="26"/>
          <w:szCs w:val="26"/>
          <w:lang w:eastAsia="ru-RU"/>
        </w:rPr>
        <w:t>собо охраняемые</w:t>
      </w:r>
      <w:r w:rsidR="00513615" w:rsidRPr="00F75340">
        <w:rPr>
          <w:rFonts w:ascii="Times New Roman" w:eastAsia="Times New Roman" w:hAnsi="Times New Roman"/>
          <w:sz w:val="26"/>
          <w:szCs w:val="26"/>
          <w:lang w:eastAsia="ru-RU"/>
        </w:rPr>
        <w:t xml:space="preserve"> природн</w:t>
      </w:r>
      <w:r w:rsidR="00EA405A" w:rsidRPr="00F75340">
        <w:rPr>
          <w:rFonts w:ascii="Times New Roman" w:eastAsia="Times New Roman" w:hAnsi="Times New Roman"/>
          <w:sz w:val="26"/>
          <w:szCs w:val="26"/>
          <w:lang w:eastAsia="ru-RU"/>
        </w:rPr>
        <w:t>ые</w:t>
      </w:r>
      <w:r w:rsidR="00513615" w:rsidRPr="00F75340">
        <w:rPr>
          <w:rFonts w:ascii="Times New Roman" w:eastAsia="Times New Roman" w:hAnsi="Times New Roman"/>
          <w:sz w:val="26"/>
          <w:szCs w:val="26"/>
          <w:lang w:eastAsia="ru-RU"/>
        </w:rPr>
        <w:t xml:space="preserve"> территори</w:t>
      </w:r>
      <w:r w:rsidR="00EA405A" w:rsidRPr="00F75340">
        <w:rPr>
          <w:rFonts w:ascii="Times New Roman" w:eastAsia="Times New Roman" w:hAnsi="Times New Roman"/>
          <w:sz w:val="26"/>
          <w:szCs w:val="26"/>
          <w:lang w:eastAsia="ru-RU"/>
        </w:rPr>
        <w:t>и</w:t>
      </w:r>
      <w:r w:rsidR="00513615" w:rsidRPr="00F75340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F75340">
        <w:rPr>
          <w:rFonts w:ascii="Times New Roman" w:eastAsia="Times New Roman" w:hAnsi="Times New Roman"/>
          <w:sz w:val="26"/>
          <w:szCs w:val="26"/>
          <w:lang w:eastAsia="ru-RU"/>
        </w:rPr>
        <w:t xml:space="preserve"> регионального значения </w:t>
      </w:r>
      <w:r w:rsidR="00EA405A" w:rsidRPr="00F75340">
        <w:rPr>
          <w:rFonts w:ascii="Times New Roman" w:eastAsia="Times New Roman" w:hAnsi="Times New Roman"/>
          <w:sz w:val="26"/>
          <w:szCs w:val="26"/>
          <w:lang w:eastAsia="ru-RU"/>
        </w:rPr>
        <w:t xml:space="preserve">- </w:t>
      </w:r>
      <w:r w:rsidRPr="00F75340">
        <w:rPr>
          <w:rFonts w:ascii="Times New Roman" w:eastAsia="Times New Roman" w:hAnsi="Times New Roman"/>
          <w:sz w:val="26"/>
          <w:szCs w:val="26"/>
          <w:lang w:eastAsia="ru-RU"/>
        </w:rPr>
        <w:t>«Чеускинский бор» площадью 100 га, что составляет 0,004</w:t>
      </w:r>
      <w:r w:rsidR="00323C5F" w:rsidRPr="00F75340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F75340">
        <w:rPr>
          <w:rFonts w:ascii="Times New Roman" w:eastAsia="Times New Roman" w:hAnsi="Times New Roman"/>
          <w:sz w:val="26"/>
          <w:szCs w:val="26"/>
          <w:lang w:eastAsia="ru-RU"/>
        </w:rPr>
        <w:t>% от общей площади</w:t>
      </w:r>
      <w:r w:rsidR="00EA405A" w:rsidRPr="00F75340">
        <w:rPr>
          <w:rFonts w:ascii="Times New Roman" w:eastAsia="Times New Roman" w:hAnsi="Times New Roman"/>
          <w:sz w:val="26"/>
          <w:szCs w:val="26"/>
          <w:lang w:eastAsia="ru-RU"/>
        </w:rPr>
        <w:t xml:space="preserve"> и урочище «Дальний </w:t>
      </w:r>
      <w:proofErr w:type="spellStart"/>
      <w:r w:rsidR="00EA405A" w:rsidRPr="00F75340">
        <w:rPr>
          <w:rFonts w:ascii="Times New Roman" w:eastAsia="Times New Roman" w:hAnsi="Times New Roman"/>
          <w:sz w:val="26"/>
          <w:szCs w:val="26"/>
          <w:lang w:eastAsia="ru-RU"/>
        </w:rPr>
        <w:t>Нырис</w:t>
      </w:r>
      <w:proofErr w:type="spellEnd"/>
      <w:r w:rsidR="00EA405A" w:rsidRPr="00F75340">
        <w:rPr>
          <w:rFonts w:ascii="Times New Roman" w:eastAsia="Times New Roman" w:hAnsi="Times New Roman"/>
          <w:sz w:val="26"/>
          <w:szCs w:val="26"/>
          <w:lang w:eastAsia="ru-RU"/>
        </w:rPr>
        <w:t>» площадью более 1 тыс. га</w:t>
      </w:r>
      <w:r w:rsidRPr="00F75340">
        <w:rPr>
          <w:rFonts w:ascii="Times New Roman" w:eastAsia="Times New Roman" w:hAnsi="Times New Roman"/>
          <w:sz w:val="26"/>
          <w:szCs w:val="26"/>
          <w:lang w:eastAsia="ru-RU"/>
        </w:rPr>
        <w:t xml:space="preserve">. </w:t>
      </w:r>
      <w:r w:rsidR="00EB733E" w:rsidRPr="00F75340">
        <w:rPr>
          <w:rFonts w:ascii="Times New Roman" w:eastAsia="Times New Roman" w:hAnsi="Times New Roman"/>
          <w:sz w:val="26"/>
          <w:szCs w:val="26"/>
          <w:lang w:eastAsia="ru-RU"/>
        </w:rPr>
        <w:t>В 2018 году</w:t>
      </w:r>
      <w:r w:rsidR="00ED7D6A" w:rsidRPr="00F75340">
        <w:rPr>
          <w:rFonts w:ascii="Times New Roman" w:eastAsia="Times New Roman" w:hAnsi="Times New Roman"/>
          <w:sz w:val="26"/>
          <w:szCs w:val="26"/>
          <w:lang w:eastAsia="ru-RU"/>
        </w:rPr>
        <w:t xml:space="preserve"> включен</w:t>
      </w:r>
      <w:r w:rsidR="00EB733E" w:rsidRPr="00F75340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ED7D6A" w:rsidRPr="00F75340">
        <w:rPr>
          <w:rFonts w:ascii="Times New Roman" w:eastAsia="Times New Roman" w:hAnsi="Times New Roman"/>
          <w:sz w:val="26"/>
          <w:szCs w:val="26"/>
          <w:lang w:eastAsia="ru-RU"/>
        </w:rPr>
        <w:t xml:space="preserve">в единый государственный реестр объектов культурного наследия (памятников истории и культуры) </w:t>
      </w:r>
      <w:r w:rsidR="00EB733E" w:rsidRPr="00F75340">
        <w:rPr>
          <w:rFonts w:ascii="Times New Roman" w:eastAsia="Times New Roman" w:hAnsi="Times New Roman"/>
          <w:sz w:val="26"/>
          <w:szCs w:val="26"/>
          <w:lang w:eastAsia="ru-RU"/>
        </w:rPr>
        <w:t xml:space="preserve">– </w:t>
      </w:r>
      <w:r w:rsidR="00ED7D6A" w:rsidRPr="00F75340">
        <w:rPr>
          <w:rFonts w:ascii="Times New Roman" w:eastAsia="Times New Roman" w:hAnsi="Times New Roman"/>
          <w:sz w:val="26"/>
          <w:szCs w:val="26"/>
          <w:lang w:eastAsia="ru-RU"/>
        </w:rPr>
        <w:t>объект культурного наследия достопримечательное место «</w:t>
      </w:r>
      <w:proofErr w:type="spellStart"/>
      <w:r w:rsidR="00ED7D6A" w:rsidRPr="00F75340">
        <w:rPr>
          <w:rFonts w:ascii="Times New Roman" w:eastAsia="Times New Roman" w:hAnsi="Times New Roman"/>
          <w:sz w:val="26"/>
          <w:szCs w:val="26"/>
          <w:lang w:eastAsia="ru-RU"/>
        </w:rPr>
        <w:t>Пунси</w:t>
      </w:r>
      <w:proofErr w:type="spellEnd"/>
      <w:r w:rsidR="00ED7D6A" w:rsidRPr="00F75340">
        <w:rPr>
          <w:rFonts w:ascii="Times New Roman" w:eastAsia="Times New Roman" w:hAnsi="Times New Roman"/>
          <w:sz w:val="26"/>
          <w:szCs w:val="26"/>
          <w:lang w:eastAsia="ru-RU"/>
        </w:rPr>
        <w:t xml:space="preserve">». </w:t>
      </w:r>
    </w:p>
    <w:p w:rsidR="00631F68" w:rsidRPr="00F75340" w:rsidRDefault="00631F68" w:rsidP="00F75340">
      <w:pPr>
        <w:pStyle w:val="a4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75340">
        <w:rPr>
          <w:rFonts w:ascii="Times New Roman" w:eastAsia="Times New Roman" w:hAnsi="Times New Roman"/>
          <w:sz w:val="26"/>
          <w:szCs w:val="26"/>
          <w:lang w:eastAsia="ru-RU"/>
        </w:rPr>
        <w:t xml:space="preserve">Решение экологических проблем должно осуществляться не только </w:t>
      </w:r>
      <w:r w:rsidRPr="00F75340">
        <w:rPr>
          <w:rFonts w:ascii="Times New Roman" w:eastAsia="Times New Roman" w:hAnsi="Times New Roman"/>
          <w:sz w:val="26"/>
          <w:szCs w:val="26"/>
          <w:lang w:eastAsia="ru-RU"/>
        </w:rPr>
        <w:br/>
        <w:t xml:space="preserve">техническими средствами, но и путем переориентации мировоззрения населения </w:t>
      </w:r>
      <w:r w:rsidRPr="00F75340">
        <w:rPr>
          <w:rFonts w:ascii="Times New Roman" w:eastAsia="Times New Roman" w:hAnsi="Times New Roman"/>
          <w:sz w:val="26"/>
          <w:szCs w:val="26"/>
          <w:lang w:eastAsia="ru-RU"/>
        </w:rPr>
        <w:br/>
        <w:t xml:space="preserve">по отношению к окружающей среде. Экологическое воспитание и образование </w:t>
      </w:r>
      <w:r w:rsidRPr="00F75340">
        <w:rPr>
          <w:rFonts w:ascii="Times New Roman" w:eastAsia="Times New Roman" w:hAnsi="Times New Roman"/>
          <w:sz w:val="26"/>
          <w:szCs w:val="26"/>
          <w:lang w:eastAsia="ru-RU"/>
        </w:rPr>
        <w:br/>
        <w:t>становятся одними из основ формирования образа жизни человека, ориентированного на обеспечение устойчивого развития региона.</w:t>
      </w:r>
    </w:p>
    <w:p w:rsidR="006A4AC7" w:rsidRPr="00F75340" w:rsidRDefault="00631F68" w:rsidP="00F7534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75340">
        <w:rPr>
          <w:rFonts w:ascii="Times New Roman" w:eastAsia="Times New Roman" w:hAnsi="Times New Roman"/>
          <w:sz w:val="26"/>
          <w:szCs w:val="26"/>
          <w:lang w:eastAsia="ru-RU"/>
        </w:rPr>
        <w:t xml:space="preserve">Улучшение окружающей среды невозможно без активной экологической </w:t>
      </w:r>
      <w:r w:rsidRPr="00F75340">
        <w:rPr>
          <w:rFonts w:ascii="Times New Roman" w:eastAsia="Times New Roman" w:hAnsi="Times New Roman"/>
          <w:sz w:val="26"/>
          <w:szCs w:val="26"/>
          <w:lang w:eastAsia="ru-RU"/>
        </w:rPr>
        <w:br/>
        <w:t xml:space="preserve">позиции всех слоев населения, руководителей предприятий, учреждений </w:t>
      </w:r>
      <w:r w:rsidRPr="00F75340">
        <w:rPr>
          <w:rFonts w:ascii="Times New Roman" w:eastAsia="Times New Roman" w:hAnsi="Times New Roman"/>
          <w:sz w:val="26"/>
          <w:szCs w:val="26"/>
          <w:lang w:eastAsia="ru-RU"/>
        </w:rPr>
        <w:br/>
        <w:t>и организаций района.</w:t>
      </w:r>
      <w:r w:rsidR="000E6539" w:rsidRPr="00F75340">
        <w:rPr>
          <w:rFonts w:ascii="Times New Roman" w:eastAsia="Times New Roman" w:hAnsi="Times New Roman"/>
          <w:sz w:val="26"/>
          <w:szCs w:val="26"/>
          <w:lang w:eastAsia="ru-RU"/>
        </w:rPr>
        <w:t xml:space="preserve"> Нефтеюганский район </w:t>
      </w:r>
      <w:r w:rsidR="0017076A" w:rsidRPr="00F75340">
        <w:rPr>
          <w:rFonts w:ascii="Times New Roman" w:eastAsia="Times New Roman" w:hAnsi="Times New Roman"/>
          <w:sz w:val="26"/>
          <w:szCs w:val="26"/>
          <w:lang w:eastAsia="ru-RU"/>
        </w:rPr>
        <w:t xml:space="preserve">проводит </w:t>
      </w:r>
      <w:r w:rsidR="0017076A" w:rsidRPr="00F75340">
        <w:rPr>
          <w:rFonts w:ascii="Times New Roman" w:hAnsi="Times New Roman"/>
          <w:sz w:val="26"/>
          <w:szCs w:val="24"/>
        </w:rPr>
        <w:t xml:space="preserve">мероприятия в рамках </w:t>
      </w:r>
      <w:r w:rsidR="00311C00" w:rsidRPr="00F75340">
        <w:rPr>
          <w:rFonts w:ascii="Times New Roman" w:hAnsi="Times New Roman"/>
          <w:sz w:val="26"/>
          <w:szCs w:val="24"/>
          <w:lang w:val="en-US"/>
        </w:rPr>
        <w:t>X</w:t>
      </w:r>
      <w:r w:rsidR="0017076A" w:rsidRPr="00F75340">
        <w:rPr>
          <w:rFonts w:ascii="Times New Roman" w:hAnsi="Times New Roman"/>
          <w:sz w:val="26"/>
          <w:szCs w:val="24"/>
          <w:lang w:val="en-US"/>
        </w:rPr>
        <w:t>V</w:t>
      </w:r>
      <w:r w:rsidR="0017076A" w:rsidRPr="00F75340">
        <w:rPr>
          <w:rFonts w:ascii="Times New Roman" w:hAnsi="Times New Roman"/>
          <w:sz w:val="26"/>
          <w:szCs w:val="24"/>
        </w:rPr>
        <w:t xml:space="preserve"> Международной экологической акции </w:t>
      </w:r>
      <w:r w:rsidR="002D2DB0" w:rsidRPr="00F75340">
        <w:rPr>
          <w:rFonts w:ascii="Times New Roman" w:hAnsi="Times New Roman"/>
          <w:sz w:val="26"/>
          <w:szCs w:val="24"/>
        </w:rPr>
        <w:t>«</w:t>
      </w:r>
      <w:proofErr w:type="gramStart"/>
      <w:r w:rsidR="002D2DB0" w:rsidRPr="00F75340">
        <w:rPr>
          <w:rFonts w:ascii="Times New Roman" w:hAnsi="Times New Roman"/>
          <w:sz w:val="26"/>
          <w:szCs w:val="24"/>
        </w:rPr>
        <w:t>Спасти и сохранить</w:t>
      </w:r>
      <w:proofErr w:type="gramEnd"/>
      <w:r w:rsidR="002D2DB0" w:rsidRPr="00F75340">
        <w:rPr>
          <w:rFonts w:ascii="Times New Roman" w:hAnsi="Times New Roman"/>
          <w:sz w:val="26"/>
          <w:szCs w:val="24"/>
        </w:rPr>
        <w:t>»</w:t>
      </w:r>
      <w:r w:rsidR="0017076A" w:rsidRPr="00F75340">
        <w:rPr>
          <w:rFonts w:ascii="Times New Roman" w:hAnsi="Times New Roman"/>
          <w:sz w:val="26"/>
          <w:szCs w:val="24"/>
        </w:rPr>
        <w:t xml:space="preserve">. Во всех поселениях  района </w:t>
      </w:r>
      <w:r w:rsidR="00E941F4" w:rsidRPr="00F75340">
        <w:rPr>
          <w:rFonts w:ascii="Times New Roman" w:hAnsi="Times New Roman"/>
          <w:sz w:val="26"/>
          <w:szCs w:val="24"/>
        </w:rPr>
        <w:t>проходят</w:t>
      </w:r>
      <w:r w:rsidR="0017076A" w:rsidRPr="00F75340">
        <w:rPr>
          <w:rFonts w:ascii="Times New Roman" w:hAnsi="Times New Roman"/>
          <w:sz w:val="26"/>
          <w:szCs w:val="24"/>
        </w:rPr>
        <w:t xml:space="preserve"> месячники по санитарной очистке и благоустройству территорий, включающие в себя экологические десанты, работу трудовых бригад и субботники.</w:t>
      </w:r>
      <w:r w:rsidR="00715012" w:rsidRPr="00F75340">
        <w:rPr>
          <w:rFonts w:ascii="Times New Roman" w:hAnsi="Times New Roman"/>
          <w:sz w:val="26"/>
          <w:szCs w:val="24"/>
        </w:rPr>
        <w:t xml:space="preserve"> </w:t>
      </w:r>
      <w:r w:rsidR="00715012" w:rsidRPr="00F75340">
        <w:rPr>
          <w:rFonts w:ascii="Times New Roman" w:hAnsi="Times New Roman"/>
          <w:sz w:val="26"/>
          <w:szCs w:val="26"/>
        </w:rPr>
        <w:t xml:space="preserve">Активными участниками эколого-просветительской </w:t>
      </w:r>
      <w:proofErr w:type="gramStart"/>
      <w:r w:rsidR="00715012" w:rsidRPr="00F75340">
        <w:rPr>
          <w:rFonts w:ascii="Times New Roman" w:hAnsi="Times New Roman"/>
          <w:sz w:val="26"/>
          <w:szCs w:val="26"/>
        </w:rPr>
        <w:t xml:space="preserve">деятельности, проходящей </w:t>
      </w:r>
      <w:r w:rsidR="00F75340">
        <w:rPr>
          <w:rFonts w:ascii="Times New Roman" w:hAnsi="Times New Roman"/>
          <w:sz w:val="26"/>
          <w:szCs w:val="26"/>
        </w:rPr>
        <w:br/>
      </w:r>
      <w:r w:rsidR="00715012" w:rsidRPr="00F75340">
        <w:rPr>
          <w:rFonts w:ascii="Times New Roman" w:hAnsi="Times New Roman"/>
          <w:sz w:val="26"/>
          <w:szCs w:val="26"/>
        </w:rPr>
        <w:t xml:space="preserve">в рамках </w:t>
      </w:r>
      <w:r w:rsidR="00BA4388" w:rsidRPr="00F75340">
        <w:rPr>
          <w:rFonts w:ascii="Times New Roman" w:hAnsi="Times New Roman"/>
          <w:sz w:val="26"/>
          <w:szCs w:val="26"/>
        </w:rPr>
        <w:t>а</w:t>
      </w:r>
      <w:r w:rsidR="00715012" w:rsidRPr="00F75340">
        <w:rPr>
          <w:rFonts w:ascii="Times New Roman" w:hAnsi="Times New Roman"/>
          <w:sz w:val="26"/>
          <w:szCs w:val="26"/>
        </w:rPr>
        <w:t>кции</w:t>
      </w:r>
      <w:r w:rsidR="008C0CC3" w:rsidRPr="00F75340">
        <w:rPr>
          <w:rFonts w:ascii="Times New Roman" w:hAnsi="Times New Roman"/>
          <w:sz w:val="26"/>
          <w:szCs w:val="26"/>
        </w:rPr>
        <w:t xml:space="preserve"> </w:t>
      </w:r>
      <w:r w:rsidR="00715012" w:rsidRPr="00F75340">
        <w:rPr>
          <w:rFonts w:ascii="Times New Roman" w:hAnsi="Times New Roman"/>
          <w:sz w:val="26"/>
          <w:szCs w:val="26"/>
        </w:rPr>
        <w:t>выступают</w:t>
      </w:r>
      <w:proofErr w:type="gramEnd"/>
      <w:r w:rsidR="00715012" w:rsidRPr="00F75340">
        <w:rPr>
          <w:rFonts w:ascii="Times New Roman" w:hAnsi="Times New Roman"/>
          <w:sz w:val="26"/>
          <w:szCs w:val="26"/>
        </w:rPr>
        <w:t xml:space="preserve"> дети, подростки и молодежь</w:t>
      </w:r>
      <w:r w:rsidR="008E12D1" w:rsidRPr="00F75340">
        <w:rPr>
          <w:rFonts w:ascii="Times New Roman" w:hAnsi="Times New Roman"/>
          <w:sz w:val="26"/>
          <w:szCs w:val="26"/>
        </w:rPr>
        <w:t>.</w:t>
      </w:r>
      <w:r w:rsidR="00A921BE" w:rsidRPr="00F75340">
        <w:rPr>
          <w:rFonts w:ascii="Times New Roman" w:hAnsi="Times New Roman"/>
          <w:sz w:val="26"/>
          <w:szCs w:val="26"/>
        </w:rPr>
        <w:t xml:space="preserve"> </w:t>
      </w:r>
    </w:p>
    <w:p w:rsidR="00181C3C" w:rsidRPr="00F75340" w:rsidRDefault="003B6638" w:rsidP="00F7534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75340">
        <w:rPr>
          <w:rFonts w:ascii="Times New Roman" w:hAnsi="Times New Roman"/>
          <w:sz w:val="26"/>
          <w:szCs w:val="26"/>
        </w:rPr>
        <w:t xml:space="preserve">Для успешного решения поставленных задач не обойтись без  привлечения общественности. </w:t>
      </w:r>
      <w:r w:rsidRPr="00F75340">
        <w:rPr>
          <w:rFonts w:ascii="Times New Roman" w:hAnsi="Times New Roman"/>
          <w:bCs/>
          <w:sz w:val="26"/>
          <w:szCs w:val="26"/>
        </w:rPr>
        <w:t xml:space="preserve">Муниципалитет активно взаимодействует с общественниками.  От контакта с населением зависит успешность многих начинаний муниципалитета, реализации проектов и программ. </w:t>
      </w:r>
      <w:r w:rsidRPr="00F75340">
        <w:rPr>
          <w:rFonts w:ascii="Times New Roman" w:hAnsi="Times New Roman"/>
          <w:sz w:val="26"/>
          <w:szCs w:val="26"/>
        </w:rPr>
        <w:tab/>
      </w:r>
      <w:r w:rsidRPr="00F75340">
        <w:rPr>
          <w:rFonts w:ascii="Times New Roman" w:hAnsi="Times New Roman"/>
          <w:sz w:val="26"/>
          <w:szCs w:val="26"/>
          <w:shd w:val="clear" w:color="auto" w:fill="FFFFFF"/>
        </w:rPr>
        <w:t xml:space="preserve">В  районе с целью вовлечения населения к природоохранным мероприятиям практикуются методы: привлечения и стимулирования общественности. </w:t>
      </w:r>
      <w:r w:rsidR="00181C3C" w:rsidRPr="00F75340">
        <w:rPr>
          <w:rFonts w:ascii="Times New Roman" w:eastAsia="Times New Roman" w:hAnsi="Times New Roman"/>
          <w:sz w:val="24"/>
          <w:szCs w:val="24"/>
          <w:lang w:eastAsia="ru-RU"/>
        </w:rPr>
        <w:t xml:space="preserve">С мая 2020 года в районе работает экологический патруль. </w:t>
      </w:r>
    </w:p>
    <w:p w:rsidR="003B6638" w:rsidRPr="00F75340" w:rsidRDefault="003B6638" w:rsidP="00F7534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75340">
        <w:rPr>
          <w:rFonts w:ascii="Times New Roman" w:eastAsia="Times New Roman" w:hAnsi="Times New Roman"/>
          <w:sz w:val="26"/>
          <w:szCs w:val="26"/>
          <w:lang w:eastAsia="ru-RU"/>
        </w:rPr>
        <w:t>На территории Нефтеюганского района на 01.</w:t>
      </w:r>
      <w:r w:rsidR="008E12D1" w:rsidRPr="00F75340">
        <w:rPr>
          <w:rFonts w:ascii="Times New Roman" w:eastAsia="Times New Roman" w:hAnsi="Times New Roman"/>
          <w:sz w:val="26"/>
          <w:szCs w:val="26"/>
          <w:lang w:eastAsia="ru-RU"/>
        </w:rPr>
        <w:t>01</w:t>
      </w:r>
      <w:r w:rsidRPr="00F75340">
        <w:rPr>
          <w:rFonts w:ascii="Times New Roman" w:eastAsia="Times New Roman" w:hAnsi="Times New Roman"/>
          <w:sz w:val="26"/>
          <w:szCs w:val="26"/>
          <w:lang w:eastAsia="ru-RU"/>
        </w:rPr>
        <w:t>.20</w:t>
      </w:r>
      <w:r w:rsidR="008E12D1" w:rsidRPr="00F75340">
        <w:rPr>
          <w:rFonts w:ascii="Times New Roman" w:eastAsia="Times New Roman" w:hAnsi="Times New Roman"/>
          <w:sz w:val="26"/>
          <w:szCs w:val="26"/>
          <w:lang w:eastAsia="ru-RU"/>
        </w:rPr>
        <w:t xml:space="preserve">20 зарегистрировано </w:t>
      </w:r>
      <w:r w:rsidR="008E12D1" w:rsidRPr="00F75340">
        <w:rPr>
          <w:rFonts w:ascii="Times New Roman" w:eastAsia="Times New Roman" w:hAnsi="Times New Roman"/>
          <w:sz w:val="26"/>
          <w:szCs w:val="26"/>
          <w:lang w:eastAsia="ru-RU"/>
        </w:rPr>
        <w:br/>
        <w:t>15</w:t>
      </w:r>
      <w:r w:rsidRPr="00F75340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proofErr w:type="spellStart"/>
      <w:r w:rsidRPr="00F75340">
        <w:rPr>
          <w:rFonts w:ascii="Times New Roman" w:eastAsia="Times New Roman" w:hAnsi="Times New Roman"/>
          <w:sz w:val="26"/>
          <w:szCs w:val="26"/>
          <w:lang w:eastAsia="ru-RU"/>
        </w:rPr>
        <w:t>недропользователей</w:t>
      </w:r>
      <w:proofErr w:type="spellEnd"/>
      <w:r w:rsidRPr="00F75340">
        <w:rPr>
          <w:rFonts w:ascii="Times New Roman" w:eastAsia="Times New Roman" w:hAnsi="Times New Roman"/>
          <w:sz w:val="26"/>
          <w:szCs w:val="26"/>
          <w:lang w:eastAsia="ru-RU"/>
        </w:rPr>
        <w:t>, имеющих лицензии на пользование недрами, предоставленные для целей геологического изучения, разведки и добычи общераспространенных</w:t>
      </w:r>
      <w:r w:rsidR="008E12D1" w:rsidRPr="00F75340">
        <w:rPr>
          <w:rFonts w:ascii="Times New Roman" w:eastAsia="Times New Roman" w:hAnsi="Times New Roman"/>
          <w:sz w:val="26"/>
          <w:szCs w:val="26"/>
          <w:lang w:eastAsia="ru-RU"/>
        </w:rPr>
        <w:t xml:space="preserve"> полезных ископаемых (ОПИ) на 68</w:t>
      </w:r>
      <w:r w:rsidRPr="00F75340">
        <w:rPr>
          <w:rFonts w:ascii="Times New Roman" w:eastAsia="Times New Roman" w:hAnsi="Times New Roman"/>
          <w:sz w:val="26"/>
          <w:szCs w:val="26"/>
          <w:lang w:eastAsia="ru-RU"/>
        </w:rPr>
        <w:t xml:space="preserve"> лицензионных  участках. </w:t>
      </w:r>
    </w:p>
    <w:p w:rsidR="00631F68" w:rsidRPr="00F75340" w:rsidRDefault="00631F68" w:rsidP="00F7534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75340">
        <w:rPr>
          <w:rFonts w:ascii="Times New Roman" w:eastAsia="Times New Roman" w:hAnsi="Times New Roman"/>
          <w:sz w:val="26"/>
          <w:szCs w:val="26"/>
          <w:lang w:eastAsia="ru-RU"/>
        </w:rPr>
        <w:t xml:space="preserve">Для решения выше обозначенных проблем необходимо использовать </w:t>
      </w:r>
      <w:r w:rsidRPr="00F75340">
        <w:rPr>
          <w:rFonts w:ascii="Times New Roman" w:eastAsia="Times New Roman" w:hAnsi="Times New Roman"/>
          <w:sz w:val="26"/>
          <w:szCs w:val="26"/>
          <w:lang w:eastAsia="ru-RU"/>
        </w:rPr>
        <w:br/>
      </w:r>
      <w:r w:rsidRPr="00F75340">
        <w:rPr>
          <w:rFonts w:ascii="Times New Roman" w:eastAsia="Times New Roman" w:hAnsi="Times New Roman"/>
          <w:bCs/>
          <w:sz w:val="26"/>
          <w:szCs w:val="26"/>
          <w:lang w:eastAsia="ru-RU"/>
        </w:rPr>
        <w:t>программно-целевой метод.</w:t>
      </w:r>
      <w:r w:rsidRPr="00F75340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F75340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Основные преимущества заключаются в том, что он </w:t>
      </w:r>
      <w:r w:rsidRPr="00F75340">
        <w:rPr>
          <w:rFonts w:ascii="Times New Roman" w:eastAsia="Times New Roman" w:hAnsi="Times New Roman"/>
          <w:bCs/>
          <w:sz w:val="26"/>
          <w:szCs w:val="26"/>
          <w:lang w:eastAsia="ru-RU"/>
        </w:rPr>
        <w:br/>
        <w:t xml:space="preserve">позволяет обеспечить консолидацию и целевое использование финансовых ресурсов, необходимых для реализации муниципальной программы, а также способствует эффективному планированию и мониторингу результатов реализации муниципальной программы. </w:t>
      </w:r>
    </w:p>
    <w:p w:rsidR="00631F68" w:rsidRPr="00F75340" w:rsidRDefault="00631F68" w:rsidP="00F7534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 w:rsidRPr="00F75340">
        <w:rPr>
          <w:rFonts w:ascii="Times New Roman" w:eastAsia="Times New Roman" w:hAnsi="Times New Roman"/>
          <w:bCs/>
          <w:sz w:val="26"/>
          <w:szCs w:val="26"/>
          <w:lang w:eastAsia="ru-RU"/>
        </w:rPr>
        <w:t>Необходимость использования программно-целевого метода обусловлена тем, что экологические проблемы района не решаются в пределах одного финансового года, требуют значительных бюджетных расходов и необходимо проведение единой политики, направленной на внедрение наиболее прогрессивных методов, технологий и оборудования.</w:t>
      </w:r>
    </w:p>
    <w:p w:rsidR="00854BF6" w:rsidRPr="00F75340" w:rsidRDefault="00854BF6" w:rsidP="00F75340">
      <w:pPr>
        <w:tabs>
          <w:tab w:val="left" w:pos="0"/>
        </w:tabs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</w:p>
    <w:p w:rsidR="00D21095" w:rsidRPr="00F75340" w:rsidRDefault="00D21095" w:rsidP="00F75340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F75340">
        <w:rPr>
          <w:rFonts w:ascii="Times New Roman" w:hAnsi="Times New Roman"/>
          <w:b/>
          <w:sz w:val="26"/>
          <w:szCs w:val="26"/>
        </w:rPr>
        <w:t xml:space="preserve">Раздел 2. </w:t>
      </w:r>
      <w:r w:rsidR="001E5CF6" w:rsidRPr="00F75340">
        <w:rPr>
          <w:rFonts w:ascii="Times New Roman" w:hAnsi="Times New Roman"/>
          <w:b/>
          <w:sz w:val="26"/>
          <w:szCs w:val="26"/>
        </w:rPr>
        <w:t>«</w:t>
      </w:r>
      <w:r w:rsidR="00BF60D3" w:rsidRPr="00F75340">
        <w:rPr>
          <w:rFonts w:ascii="Times New Roman" w:hAnsi="Times New Roman"/>
          <w:b/>
          <w:sz w:val="26"/>
          <w:szCs w:val="26"/>
        </w:rPr>
        <w:t>Информация о стимулировании</w:t>
      </w:r>
      <w:r w:rsidR="00323C5F" w:rsidRPr="00F75340">
        <w:rPr>
          <w:rFonts w:ascii="Times New Roman" w:hAnsi="Times New Roman"/>
          <w:b/>
          <w:sz w:val="26"/>
          <w:szCs w:val="26"/>
        </w:rPr>
        <w:t xml:space="preserve"> инвестиционной </w:t>
      </w:r>
      <w:r w:rsidR="00FF3B15" w:rsidRPr="00F75340">
        <w:rPr>
          <w:rFonts w:ascii="Times New Roman" w:hAnsi="Times New Roman"/>
          <w:b/>
          <w:sz w:val="26"/>
          <w:szCs w:val="26"/>
        </w:rPr>
        <w:br/>
      </w:r>
      <w:r w:rsidR="00323C5F" w:rsidRPr="00F75340">
        <w:rPr>
          <w:rFonts w:ascii="Times New Roman" w:hAnsi="Times New Roman"/>
          <w:b/>
          <w:sz w:val="26"/>
          <w:szCs w:val="26"/>
        </w:rPr>
        <w:t xml:space="preserve">и </w:t>
      </w:r>
      <w:r w:rsidRPr="00F75340">
        <w:rPr>
          <w:rFonts w:ascii="Times New Roman" w:hAnsi="Times New Roman"/>
          <w:b/>
          <w:sz w:val="26"/>
          <w:szCs w:val="26"/>
        </w:rPr>
        <w:t xml:space="preserve">инновационной деятельности, развитие конкуренции </w:t>
      </w:r>
      <w:r w:rsidR="00FF3B15" w:rsidRPr="00F75340">
        <w:rPr>
          <w:rFonts w:ascii="Times New Roman" w:hAnsi="Times New Roman"/>
          <w:b/>
          <w:sz w:val="26"/>
          <w:szCs w:val="26"/>
        </w:rPr>
        <w:br/>
      </w:r>
      <w:r w:rsidRPr="00F75340">
        <w:rPr>
          <w:rFonts w:ascii="Times New Roman" w:hAnsi="Times New Roman"/>
          <w:b/>
          <w:sz w:val="26"/>
          <w:szCs w:val="26"/>
        </w:rPr>
        <w:t>и негосударственного сектора экономики</w:t>
      </w:r>
      <w:r w:rsidR="001E5CF6" w:rsidRPr="00F75340">
        <w:rPr>
          <w:rFonts w:ascii="Times New Roman" w:hAnsi="Times New Roman"/>
          <w:b/>
          <w:sz w:val="26"/>
          <w:szCs w:val="26"/>
        </w:rPr>
        <w:t>»</w:t>
      </w:r>
    </w:p>
    <w:p w:rsidR="0090580E" w:rsidRPr="00F75340" w:rsidRDefault="0090580E" w:rsidP="00F75340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</w:rPr>
      </w:pPr>
    </w:p>
    <w:p w:rsidR="00D21095" w:rsidRPr="00F75340" w:rsidRDefault="00D21095" w:rsidP="00F7534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75340">
        <w:rPr>
          <w:rFonts w:ascii="Times New Roman" w:hAnsi="Times New Roman"/>
          <w:sz w:val="26"/>
          <w:szCs w:val="26"/>
        </w:rPr>
        <w:t xml:space="preserve">2.1. </w:t>
      </w:r>
      <w:r w:rsidR="001E5CF6" w:rsidRPr="00F75340">
        <w:rPr>
          <w:rFonts w:ascii="Times New Roman" w:hAnsi="Times New Roman"/>
          <w:sz w:val="26"/>
          <w:szCs w:val="26"/>
        </w:rPr>
        <w:t>«</w:t>
      </w:r>
      <w:r w:rsidRPr="00F75340">
        <w:rPr>
          <w:rFonts w:ascii="Times New Roman" w:hAnsi="Times New Roman"/>
          <w:sz w:val="26"/>
          <w:szCs w:val="26"/>
        </w:rPr>
        <w:t xml:space="preserve">Развитие материально-технической базы в отрасли, в том числе </w:t>
      </w:r>
      <w:r w:rsidR="00C4624F" w:rsidRPr="00F75340">
        <w:rPr>
          <w:rFonts w:ascii="Times New Roman" w:hAnsi="Times New Roman"/>
          <w:sz w:val="26"/>
          <w:szCs w:val="26"/>
        </w:rPr>
        <w:br/>
      </w:r>
      <w:r w:rsidRPr="00F75340">
        <w:rPr>
          <w:rFonts w:ascii="Times New Roman" w:hAnsi="Times New Roman"/>
          <w:sz w:val="26"/>
          <w:szCs w:val="26"/>
        </w:rPr>
        <w:t>с помощью реализации инвестиционных проектов</w:t>
      </w:r>
      <w:r w:rsidR="001E5CF6" w:rsidRPr="00F75340">
        <w:rPr>
          <w:rFonts w:ascii="Times New Roman" w:hAnsi="Times New Roman"/>
          <w:sz w:val="26"/>
          <w:szCs w:val="26"/>
        </w:rPr>
        <w:t>»</w:t>
      </w:r>
    </w:p>
    <w:p w:rsidR="0090580E" w:rsidRPr="00F75340" w:rsidRDefault="0090580E" w:rsidP="00F7534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75340">
        <w:rPr>
          <w:rFonts w:ascii="Times New Roman" w:hAnsi="Times New Roman" w:cs="Times New Roman"/>
          <w:sz w:val="26"/>
          <w:szCs w:val="26"/>
        </w:rPr>
        <w:t xml:space="preserve">Муниципальной программой предусмотрен ряд мероприятий, направленных </w:t>
      </w:r>
      <w:r w:rsidR="00F75340">
        <w:rPr>
          <w:rFonts w:ascii="Times New Roman" w:hAnsi="Times New Roman" w:cs="Times New Roman"/>
          <w:sz w:val="26"/>
          <w:szCs w:val="26"/>
        </w:rPr>
        <w:br/>
      </w:r>
      <w:r w:rsidRPr="00F75340">
        <w:rPr>
          <w:rFonts w:ascii="Times New Roman" w:hAnsi="Times New Roman" w:cs="Times New Roman"/>
          <w:sz w:val="26"/>
          <w:szCs w:val="26"/>
        </w:rPr>
        <w:t>на развитие материально-технической базы, финансирование которых осуществляется за счет средств местного бюджета и внебюджетных источников.</w:t>
      </w:r>
    </w:p>
    <w:p w:rsidR="005F2897" w:rsidRPr="00F75340" w:rsidRDefault="00241210" w:rsidP="00F7534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75340">
        <w:rPr>
          <w:rFonts w:ascii="Times New Roman" w:hAnsi="Times New Roman" w:cs="Times New Roman"/>
          <w:sz w:val="26"/>
          <w:szCs w:val="26"/>
        </w:rPr>
        <w:t xml:space="preserve">В целях сохранения благоприятной окружающей среды и улучшения экологической обстановки </w:t>
      </w:r>
      <w:proofErr w:type="gramStart"/>
      <w:r w:rsidRPr="00F75340">
        <w:rPr>
          <w:rFonts w:ascii="Times New Roman" w:hAnsi="Times New Roman" w:cs="Times New Roman"/>
          <w:sz w:val="26"/>
          <w:szCs w:val="26"/>
        </w:rPr>
        <w:t>в</w:t>
      </w:r>
      <w:proofErr w:type="gramEnd"/>
      <w:r w:rsidRPr="00F75340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FD0CB7" w:rsidRPr="00F75340">
        <w:rPr>
          <w:rFonts w:ascii="Times New Roman" w:hAnsi="Times New Roman" w:cs="Times New Roman"/>
          <w:sz w:val="26"/>
          <w:szCs w:val="26"/>
        </w:rPr>
        <w:t>Нефтеюганском</w:t>
      </w:r>
      <w:proofErr w:type="gramEnd"/>
      <w:r w:rsidR="00FD0CB7" w:rsidRPr="00F75340">
        <w:rPr>
          <w:rFonts w:ascii="Times New Roman" w:hAnsi="Times New Roman" w:cs="Times New Roman"/>
          <w:sz w:val="26"/>
          <w:szCs w:val="26"/>
        </w:rPr>
        <w:t xml:space="preserve"> </w:t>
      </w:r>
      <w:r w:rsidRPr="00F75340">
        <w:rPr>
          <w:rFonts w:ascii="Times New Roman" w:hAnsi="Times New Roman" w:cs="Times New Roman"/>
          <w:sz w:val="26"/>
          <w:szCs w:val="26"/>
        </w:rPr>
        <w:t xml:space="preserve">районе </w:t>
      </w:r>
      <w:r w:rsidR="00FD0CB7" w:rsidRPr="00F75340">
        <w:rPr>
          <w:rFonts w:ascii="Times New Roman" w:hAnsi="Times New Roman" w:cs="Times New Roman"/>
          <w:sz w:val="26"/>
          <w:szCs w:val="26"/>
        </w:rPr>
        <w:t xml:space="preserve">муниципальной </w:t>
      </w:r>
      <w:r w:rsidRPr="00F75340">
        <w:rPr>
          <w:rFonts w:ascii="Times New Roman" w:hAnsi="Times New Roman" w:cs="Times New Roman"/>
          <w:sz w:val="26"/>
          <w:szCs w:val="26"/>
        </w:rPr>
        <w:t>программой предусмотрен</w:t>
      </w:r>
      <w:r w:rsidR="005F2897" w:rsidRPr="00F75340">
        <w:rPr>
          <w:rFonts w:ascii="Times New Roman" w:hAnsi="Times New Roman" w:cs="Times New Roman"/>
          <w:sz w:val="26"/>
          <w:szCs w:val="26"/>
        </w:rPr>
        <w:t>ы</w:t>
      </w:r>
      <w:r w:rsidRPr="00F75340">
        <w:rPr>
          <w:rFonts w:ascii="Times New Roman" w:hAnsi="Times New Roman" w:cs="Times New Roman"/>
          <w:sz w:val="26"/>
          <w:szCs w:val="26"/>
        </w:rPr>
        <w:t xml:space="preserve"> инвестиционны</w:t>
      </w:r>
      <w:r w:rsidR="005F2897" w:rsidRPr="00F75340">
        <w:rPr>
          <w:rFonts w:ascii="Times New Roman" w:hAnsi="Times New Roman" w:cs="Times New Roman"/>
          <w:sz w:val="26"/>
          <w:szCs w:val="26"/>
        </w:rPr>
        <w:t>е</w:t>
      </w:r>
      <w:r w:rsidRPr="00F75340">
        <w:rPr>
          <w:rFonts w:ascii="Times New Roman" w:hAnsi="Times New Roman" w:cs="Times New Roman"/>
          <w:sz w:val="26"/>
          <w:szCs w:val="26"/>
        </w:rPr>
        <w:t xml:space="preserve"> проект</w:t>
      </w:r>
      <w:r w:rsidR="005F2897" w:rsidRPr="00F75340">
        <w:rPr>
          <w:rFonts w:ascii="Times New Roman" w:hAnsi="Times New Roman" w:cs="Times New Roman"/>
          <w:sz w:val="26"/>
          <w:szCs w:val="26"/>
        </w:rPr>
        <w:t>ы</w:t>
      </w:r>
      <w:r w:rsidR="004263F3" w:rsidRPr="00F75340">
        <w:rPr>
          <w:rFonts w:ascii="Times New Roman" w:hAnsi="Times New Roman" w:cs="Times New Roman"/>
          <w:sz w:val="26"/>
          <w:szCs w:val="26"/>
        </w:rPr>
        <w:t>:</w:t>
      </w:r>
      <w:r w:rsidR="005F2897" w:rsidRPr="00F75340">
        <w:rPr>
          <w:rFonts w:ascii="Times New Roman" w:hAnsi="Times New Roman" w:cs="Times New Roman"/>
          <w:sz w:val="26"/>
          <w:szCs w:val="26"/>
        </w:rPr>
        <w:t xml:space="preserve">  </w:t>
      </w:r>
    </w:p>
    <w:p w:rsidR="003B6638" w:rsidRPr="00F75340" w:rsidRDefault="0064133F" w:rsidP="00F7534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75340">
        <w:rPr>
          <w:rFonts w:ascii="Times New Roman" w:hAnsi="Times New Roman" w:cs="Times New Roman"/>
          <w:sz w:val="26"/>
          <w:szCs w:val="26"/>
        </w:rPr>
        <w:t>- С</w:t>
      </w:r>
      <w:r w:rsidR="005F2897" w:rsidRPr="00F75340">
        <w:rPr>
          <w:rFonts w:ascii="Times New Roman" w:hAnsi="Times New Roman" w:cs="Times New Roman"/>
          <w:sz w:val="26"/>
          <w:szCs w:val="26"/>
        </w:rPr>
        <w:t>троительство стационарной инженерно-оборудованной площадки снеготаяния (с ес</w:t>
      </w:r>
      <w:r w:rsidR="00F75340">
        <w:rPr>
          <w:rFonts w:ascii="Times New Roman" w:hAnsi="Times New Roman" w:cs="Times New Roman"/>
          <w:sz w:val="26"/>
          <w:szCs w:val="26"/>
        </w:rPr>
        <w:t xml:space="preserve">тественным таянием снега) в </w:t>
      </w:r>
      <w:proofErr w:type="spellStart"/>
      <w:r w:rsidR="00F75340">
        <w:rPr>
          <w:rFonts w:ascii="Times New Roman" w:hAnsi="Times New Roman" w:cs="Times New Roman"/>
          <w:sz w:val="26"/>
          <w:szCs w:val="26"/>
        </w:rPr>
        <w:t>гп</w:t>
      </w:r>
      <w:proofErr w:type="gramStart"/>
      <w:r w:rsidR="00F75340">
        <w:rPr>
          <w:rFonts w:ascii="Times New Roman" w:hAnsi="Times New Roman" w:cs="Times New Roman"/>
          <w:sz w:val="26"/>
          <w:szCs w:val="26"/>
        </w:rPr>
        <w:t>.</w:t>
      </w:r>
      <w:r w:rsidR="005F2897" w:rsidRPr="00F75340">
        <w:rPr>
          <w:rFonts w:ascii="Times New Roman" w:hAnsi="Times New Roman" w:cs="Times New Roman"/>
          <w:sz w:val="26"/>
          <w:szCs w:val="26"/>
        </w:rPr>
        <w:t>П</w:t>
      </w:r>
      <w:proofErr w:type="gramEnd"/>
      <w:r w:rsidR="005F2897" w:rsidRPr="00F75340">
        <w:rPr>
          <w:rFonts w:ascii="Times New Roman" w:hAnsi="Times New Roman" w:cs="Times New Roman"/>
          <w:sz w:val="26"/>
          <w:szCs w:val="26"/>
        </w:rPr>
        <w:t>ойковский</w:t>
      </w:r>
      <w:proofErr w:type="spellEnd"/>
      <w:r w:rsidR="007A1462" w:rsidRPr="00F75340">
        <w:rPr>
          <w:rFonts w:ascii="Times New Roman" w:hAnsi="Times New Roman" w:cs="Times New Roman"/>
          <w:sz w:val="26"/>
          <w:szCs w:val="26"/>
        </w:rPr>
        <w:t>.</w:t>
      </w:r>
      <w:r w:rsidR="005F2897" w:rsidRPr="00F75340">
        <w:rPr>
          <w:rFonts w:ascii="Times New Roman" w:hAnsi="Times New Roman" w:cs="Times New Roman"/>
          <w:sz w:val="26"/>
          <w:szCs w:val="26"/>
        </w:rPr>
        <w:t xml:space="preserve"> Строительство площадки предназначено для размещения и утилизации снега и снежно-ледяных образований, образуемых при комплексной уборке территорий общего по</w:t>
      </w:r>
      <w:r w:rsidR="00323C5F" w:rsidRPr="00F75340">
        <w:rPr>
          <w:rFonts w:ascii="Times New Roman" w:hAnsi="Times New Roman" w:cs="Times New Roman"/>
          <w:sz w:val="26"/>
          <w:szCs w:val="26"/>
        </w:rPr>
        <w:t xml:space="preserve">льзования. Объект способствует </w:t>
      </w:r>
      <w:r w:rsidR="005F2897" w:rsidRPr="00F75340">
        <w:rPr>
          <w:rFonts w:ascii="Times New Roman" w:hAnsi="Times New Roman" w:cs="Times New Roman"/>
          <w:sz w:val="26"/>
          <w:szCs w:val="26"/>
        </w:rPr>
        <w:t xml:space="preserve">снижению возможного негативного воздействия хозяйственной деятельности на окружающую среду и рациональному использованию природных ресурсов </w:t>
      </w:r>
      <w:proofErr w:type="gramStart"/>
      <w:r w:rsidR="005F2897" w:rsidRPr="00F75340">
        <w:rPr>
          <w:rFonts w:ascii="Times New Roman" w:hAnsi="Times New Roman" w:cs="Times New Roman"/>
          <w:sz w:val="26"/>
          <w:szCs w:val="26"/>
        </w:rPr>
        <w:t>согласно норм</w:t>
      </w:r>
      <w:proofErr w:type="gramEnd"/>
      <w:r w:rsidR="005F2897" w:rsidRPr="00F75340">
        <w:rPr>
          <w:rFonts w:ascii="Times New Roman" w:hAnsi="Times New Roman" w:cs="Times New Roman"/>
          <w:sz w:val="26"/>
          <w:szCs w:val="26"/>
        </w:rPr>
        <w:t xml:space="preserve"> и стандартов Российской Федерации</w:t>
      </w:r>
      <w:r w:rsidR="00422317" w:rsidRPr="00F75340">
        <w:rPr>
          <w:rFonts w:ascii="Times New Roman" w:hAnsi="Times New Roman" w:cs="Times New Roman"/>
          <w:sz w:val="26"/>
          <w:szCs w:val="26"/>
        </w:rPr>
        <w:t>.</w:t>
      </w:r>
      <w:r w:rsidRPr="00F75340">
        <w:rPr>
          <w:rFonts w:ascii="Times New Roman" w:hAnsi="Times New Roman" w:cs="Times New Roman"/>
          <w:sz w:val="26"/>
          <w:szCs w:val="26"/>
        </w:rPr>
        <w:t xml:space="preserve"> </w:t>
      </w:r>
      <w:r w:rsidR="003B6638" w:rsidRPr="00F75340">
        <w:rPr>
          <w:rFonts w:ascii="Times New Roman" w:hAnsi="Times New Roman" w:cs="Times New Roman"/>
          <w:sz w:val="26"/>
          <w:szCs w:val="26"/>
        </w:rPr>
        <w:t>Завершены проектно-изыскательные работы. Строительно-монтажные работы запланированы на 2023 год за счет иных источников.</w:t>
      </w:r>
    </w:p>
    <w:p w:rsidR="004263F3" w:rsidRPr="00F75340" w:rsidRDefault="004263F3" w:rsidP="00F75340">
      <w:pPr>
        <w:pStyle w:val="ConsPlusNormal"/>
        <w:widowControl/>
        <w:numPr>
          <w:ilvl w:val="0"/>
          <w:numId w:val="18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75340">
        <w:rPr>
          <w:rFonts w:ascii="Times New Roman" w:hAnsi="Times New Roman" w:cs="Times New Roman"/>
          <w:sz w:val="26"/>
          <w:szCs w:val="26"/>
        </w:rPr>
        <w:t xml:space="preserve">Реконструкция  КОС - 400 </w:t>
      </w:r>
      <w:proofErr w:type="spellStart"/>
      <w:r w:rsidRPr="00F75340">
        <w:rPr>
          <w:rFonts w:ascii="Times New Roman" w:hAnsi="Times New Roman" w:cs="Times New Roman"/>
          <w:sz w:val="26"/>
          <w:szCs w:val="26"/>
        </w:rPr>
        <w:t>куб.м</w:t>
      </w:r>
      <w:proofErr w:type="spellEnd"/>
      <w:r w:rsidRPr="00F75340">
        <w:rPr>
          <w:rFonts w:ascii="Times New Roman" w:hAnsi="Times New Roman" w:cs="Times New Roman"/>
          <w:sz w:val="26"/>
          <w:szCs w:val="26"/>
        </w:rPr>
        <w:t xml:space="preserve"> с увеличением до 800 </w:t>
      </w:r>
      <w:proofErr w:type="spellStart"/>
      <w:r w:rsidRPr="00F75340">
        <w:rPr>
          <w:rFonts w:ascii="Times New Roman" w:hAnsi="Times New Roman" w:cs="Times New Roman"/>
          <w:sz w:val="26"/>
          <w:szCs w:val="26"/>
        </w:rPr>
        <w:t>куб.м</w:t>
      </w:r>
      <w:proofErr w:type="spellEnd"/>
      <w:r w:rsidRPr="00F75340">
        <w:rPr>
          <w:rFonts w:ascii="Times New Roman" w:hAnsi="Times New Roman" w:cs="Times New Roman"/>
          <w:sz w:val="26"/>
          <w:szCs w:val="26"/>
        </w:rPr>
        <w:t xml:space="preserve"> в </w:t>
      </w:r>
      <w:proofErr w:type="spellStart"/>
      <w:r w:rsidRPr="00F75340">
        <w:rPr>
          <w:rFonts w:ascii="Times New Roman" w:hAnsi="Times New Roman" w:cs="Times New Roman"/>
          <w:sz w:val="26"/>
          <w:szCs w:val="26"/>
        </w:rPr>
        <w:t>сп</w:t>
      </w:r>
      <w:proofErr w:type="gramStart"/>
      <w:r w:rsidRPr="00F75340">
        <w:rPr>
          <w:rFonts w:ascii="Times New Roman" w:hAnsi="Times New Roman" w:cs="Times New Roman"/>
          <w:sz w:val="26"/>
          <w:szCs w:val="26"/>
        </w:rPr>
        <w:t>.С</w:t>
      </w:r>
      <w:proofErr w:type="gramEnd"/>
      <w:r w:rsidRPr="00F75340">
        <w:rPr>
          <w:rFonts w:ascii="Times New Roman" w:hAnsi="Times New Roman" w:cs="Times New Roman"/>
          <w:sz w:val="26"/>
          <w:szCs w:val="26"/>
        </w:rPr>
        <w:t>алым</w:t>
      </w:r>
      <w:proofErr w:type="spellEnd"/>
      <w:r w:rsidRPr="00F75340">
        <w:rPr>
          <w:rFonts w:ascii="Times New Roman" w:hAnsi="Times New Roman" w:cs="Times New Roman"/>
          <w:sz w:val="26"/>
          <w:szCs w:val="26"/>
        </w:rPr>
        <w:t>. Планируются проектно-изыскатель</w:t>
      </w:r>
      <w:r w:rsidR="00B40584" w:rsidRPr="00F75340">
        <w:rPr>
          <w:rFonts w:ascii="Times New Roman" w:hAnsi="Times New Roman" w:cs="Times New Roman"/>
          <w:sz w:val="26"/>
          <w:szCs w:val="26"/>
        </w:rPr>
        <w:t>ские</w:t>
      </w:r>
      <w:r w:rsidRPr="00F75340">
        <w:rPr>
          <w:rFonts w:ascii="Times New Roman" w:hAnsi="Times New Roman" w:cs="Times New Roman"/>
          <w:sz w:val="26"/>
          <w:szCs w:val="26"/>
        </w:rPr>
        <w:t xml:space="preserve"> работы.</w:t>
      </w:r>
    </w:p>
    <w:p w:rsidR="00120B8F" w:rsidRPr="00F75340" w:rsidRDefault="00120B8F" w:rsidP="00F75340">
      <w:pPr>
        <w:pStyle w:val="ConsPlusNormal"/>
        <w:widowControl/>
        <w:numPr>
          <w:ilvl w:val="0"/>
          <w:numId w:val="18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75340">
        <w:rPr>
          <w:rFonts w:ascii="Times New Roman" w:hAnsi="Times New Roman" w:cs="Times New Roman"/>
          <w:sz w:val="26"/>
          <w:szCs w:val="26"/>
        </w:rPr>
        <w:t xml:space="preserve">Реконструкция КОС в </w:t>
      </w:r>
      <w:proofErr w:type="spellStart"/>
      <w:r w:rsidRPr="00F75340">
        <w:rPr>
          <w:rFonts w:ascii="Times New Roman" w:hAnsi="Times New Roman" w:cs="Times New Roman"/>
          <w:sz w:val="26"/>
          <w:szCs w:val="26"/>
        </w:rPr>
        <w:t>гп</w:t>
      </w:r>
      <w:proofErr w:type="gramStart"/>
      <w:r w:rsidRPr="00F75340">
        <w:rPr>
          <w:rFonts w:ascii="Times New Roman" w:hAnsi="Times New Roman" w:cs="Times New Roman"/>
          <w:sz w:val="26"/>
          <w:szCs w:val="26"/>
        </w:rPr>
        <w:t>.П</w:t>
      </w:r>
      <w:proofErr w:type="gramEnd"/>
      <w:r w:rsidRPr="00F75340">
        <w:rPr>
          <w:rFonts w:ascii="Times New Roman" w:hAnsi="Times New Roman" w:cs="Times New Roman"/>
          <w:sz w:val="26"/>
          <w:szCs w:val="26"/>
        </w:rPr>
        <w:t>ойковский</w:t>
      </w:r>
      <w:proofErr w:type="spellEnd"/>
      <w:r w:rsidRPr="00F75340">
        <w:rPr>
          <w:rFonts w:ascii="Times New Roman" w:hAnsi="Times New Roman" w:cs="Times New Roman"/>
          <w:sz w:val="26"/>
          <w:szCs w:val="26"/>
        </w:rPr>
        <w:t>.</w:t>
      </w:r>
    </w:p>
    <w:p w:rsidR="00120B8F" w:rsidRPr="00F75340" w:rsidRDefault="00B40584" w:rsidP="00F75340">
      <w:pPr>
        <w:pStyle w:val="ConsPlusNormal"/>
        <w:widowControl/>
        <w:numPr>
          <w:ilvl w:val="0"/>
          <w:numId w:val="18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75340">
        <w:rPr>
          <w:rFonts w:ascii="Times New Roman" w:hAnsi="Times New Roman" w:cs="Times New Roman"/>
          <w:sz w:val="26"/>
          <w:szCs w:val="26"/>
        </w:rPr>
        <w:t xml:space="preserve">Строительство </w:t>
      </w:r>
      <w:proofErr w:type="spellStart"/>
      <w:r w:rsidRPr="00F75340">
        <w:rPr>
          <w:rFonts w:ascii="Times New Roman" w:hAnsi="Times New Roman" w:cs="Times New Roman"/>
          <w:sz w:val="26"/>
          <w:szCs w:val="26"/>
        </w:rPr>
        <w:t>блочно</w:t>
      </w:r>
      <w:proofErr w:type="spellEnd"/>
      <w:r w:rsidRPr="00F75340">
        <w:rPr>
          <w:rFonts w:ascii="Times New Roman" w:hAnsi="Times New Roman" w:cs="Times New Roman"/>
          <w:sz w:val="26"/>
          <w:szCs w:val="26"/>
        </w:rPr>
        <w:t>-модульной водоочистной установки производительностью 250 м3/</w:t>
      </w:r>
      <w:proofErr w:type="spellStart"/>
      <w:r w:rsidRPr="00F75340">
        <w:rPr>
          <w:rFonts w:ascii="Times New Roman" w:hAnsi="Times New Roman" w:cs="Times New Roman"/>
          <w:sz w:val="26"/>
          <w:szCs w:val="26"/>
        </w:rPr>
        <w:t>сут</w:t>
      </w:r>
      <w:proofErr w:type="spellEnd"/>
      <w:r w:rsidRPr="00F75340">
        <w:rPr>
          <w:rFonts w:ascii="Times New Roman" w:hAnsi="Times New Roman" w:cs="Times New Roman"/>
          <w:sz w:val="26"/>
          <w:szCs w:val="26"/>
        </w:rPr>
        <w:t xml:space="preserve"> в </w:t>
      </w:r>
      <w:proofErr w:type="spellStart"/>
      <w:r w:rsidRPr="00F75340">
        <w:rPr>
          <w:rFonts w:ascii="Times New Roman" w:hAnsi="Times New Roman" w:cs="Times New Roman"/>
          <w:sz w:val="26"/>
          <w:szCs w:val="26"/>
        </w:rPr>
        <w:t>с.п</w:t>
      </w:r>
      <w:proofErr w:type="gramStart"/>
      <w:r w:rsidRPr="00F75340">
        <w:rPr>
          <w:rFonts w:ascii="Times New Roman" w:hAnsi="Times New Roman" w:cs="Times New Roman"/>
          <w:sz w:val="26"/>
          <w:szCs w:val="26"/>
        </w:rPr>
        <w:t>.К</w:t>
      </w:r>
      <w:proofErr w:type="gramEnd"/>
      <w:r w:rsidRPr="00F75340">
        <w:rPr>
          <w:rFonts w:ascii="Times New Roman" w:hAnsi="Times New Roman" w:cs="Times New Roman"/>
          <w:sz w:val="26"/>
          <w:szCs w:val="26"/>
        </w:rPr>
        <w:t>аркатеевы</w:t>
      </w:r>
      <w:proofErr w:type="spellEnd"/>
      <w:r w:rsidRPr="00F75340">
        <w:rPr>
          <w:rFonts w:ascii="Times New Roman" w:hAnsi="Times New Roman" w:cs="Times New Roman"/>
          <w:sz w:val="26"/>
          <w:szCs w:val="26"/>
        </w:rPr>
        <w:t>. Проводятся строительно-монтажные работы.</w:t>
      </w:r>
    </w:p>
    <w:p w:rsidR="00AD2ED1" w:rsidRPr="00F75340" w:rsidRDefault="00AD2ED1" w:rsidP="00F75340">
      <w:pPr>
        <w:pStyle w:val="ConsPlusNormal"/>
        <w:widowControl/>
        <w:numPr>
          <w:ilvl w:val="0"/>
          <w:numId w:val="18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75340">
        <w:rPr>
          <w:rFonts w:ascii="Times New Roman" w:hAnsi="Times New Roman" w:cs="Times New Roman"/>
          <w:sz w:val="26"/>
          <w:szCs w:val="26"/>
        </w:rPr>
        <w:t>Комплекс сооружений водоснабжения, водоочис</w:t>
      </w:r>
      <w:r w:rsidR="00F75340">
        <w:rPr>
          <w:rFonts w:ascii="Times New Roman" w:hAnsi="Times New Roman" w:cs="Times New Roman"/>
          <w:sz w:val="26"/>
          <w:szCs w:val="26"/>
        </w:rPr>
        <w:t xml:space="preserve">тки и сетей водоснабжения в </w:t>
      </w:r>
      <w:proofErr w:type="spellStart"/>
      <w:r w:rsidR="00F75340">
        <w:rPr>
          <w:rFonts w:ascii="Times New Roman" w:hAnsi="Times New Roman" w:cs="Times New Roman"/>
          <w:sz w:val="26"/>
          <w:szCs w:val="26"/>
        </w:rPr>
        <w:t>сп</w:t>
      </w:r>
      <w:proofErr w:type="gramStart"/>
      <w:r w:rsidR="00F75340">
        <w:rPr>
          <w:rFonts w:ascii="Times New Roman" w:hAnsi="Times New Roman" w:cs="Times New Roman"/>
          <w:sz w:val="26"/>
          <w:szCs w:val="26"/>
        </w:rPr>
        <w:t>.</w:t>
      </w:r>
      <w:r w:rsidRPr="00F75340">
        <w:rPr>
          <w:rFonts w:ascii="Times New Roman" w:hAnsi="Times New Roman" w:cs="Times New Roman"/>
          <w:sz w:val="26"/>
          <w:szCs w:val="26"/>
        </w:rPr>
        <w:t>С</w:t>
      </w:r>
      <w:proofErr w:type="gramEnd"/>
      <w:r w:rsidRPr="00F75340">
        <w:rPr>
          <w:rFonts w:ascii="Times New Roman" w:hAnsi="Times New Roman" w:cs="Times New Roman"/>
          <w:sz w:val="26"/>
          <w:szCs w:val="26"/>
        </w:rPr>
        <w:t>ингапай</w:t>
      </w:r>
      <w:proofErr w:type="spellEnd"/>
      <w:r w:rsidRPr="00F75340">
        <w:rPr>
          <w:rFonts w:ascii="Times New Roman" w:hAnsi="Times New Roman" w:cs="Times New Roman"/>
          <w:sz w:val="26"/>
          <w:szCs w:val="26"/>
        </w:rPr>
        <w:t xml:space="preserve">. </w:t>
      </w:r>
      <w:r w:rsidR="00B40584" w:rsidRPr="00F75340">
        <w:rPr>
          <w:rFonts w:ascii="Times New Roman" w:hAnsi="Times New Roman" w:cs="Times New Roman"/>
          <w:sz w:val="26"/>
          <w:szCs w:val="26"/>
        </w:rPr>
        <w:t>В</w:t>
      </w:r>
      <w:r w:rsidR="003B6638" w:rsidRPr="00F75340">
        <w:rPr>
          <w:rFonts w:ascii="Times New Roman" w:hAnsi="Times New Roman" w:cs="Times New Roman"/>
          <w:sz w:val="26"/>
          <w:szCs w:val="26"/>
        </w:rPr>
        <w:t>едутся</w:t>
      </w:r>
      <w:r w:rsidRPr="00F75340">
        <w:rPr>
          <w:rFonts w:ascii="Times New Roman" w:hAnsi="Times New Roman" w:cs="Times New Roman"/>
          <w:sz w:val="26"/>
          <w:szCs w:val="26"/>
        </w:rPr>
        <w:t xml:space="preserve"> проектно-изыскатель</w:t>
      </w:r>
      <w:r w:rsidR="00B40584" w:rsidRPr="00F75340">
        <w:rPr>
          <w:rFonts w:ascii="Times New Roman" w:hAnsi="Times New Roman" w:cs="Times New Roman"/>
          <w:sz w:val="26"/>
          <w:szCs w:val="26"/>
        </w:rPr>
        <w:t>ские</w:t>
      </w:r>
      <w:r w:rsidRPr="00F75340">
        <w:rPr>
          <w:rFonts w:ascii="Times New Roman" w:hAnsi="Times New Roman" w:cs="Times New Roman"/>
          <w:sz w:val="26"/>
          <w:szCs w:val="26"/>
        </w:rPr>
        <w:t xml:space="preserve"> работы.</w:t>
      </w:r>
    </w:p>
    <w:p w:rsidR="00AD2ED1" w:rsidRPr="00F75340" w:rsidRDefault="00F75340" w:rsidP="00F75340">
      <w:pPr>
        <w:pStyle w:val="ConsPlusNormal"/>
        <w:widowControl/>
        <w:numPr>
          <w:ilvl w:val="0"/>
          <w:numId w:val="18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Сети водоснабжения </w:t>
      </w:r>
      <w:proofErr w:type="spellStart"/>
      <w:r>
        <w:rPr>
          <w:rFonts w:ascii="Times New Roman" w:hAnsi="Times New Roman" w:cs="Times New Roman"/>
          <w:sz w:val="26"/>
          <w:szCs w:val="26"/>
        </w:rPr>
        <w:t>сп</w:t>
      </w:r>
      <w:proofErr w:type="gramStart"/>
      <w:r>
        <w:rPr>
          <w:rFonts w:ascii="Times New Roman" w:hAnsi="Times New Roman" w:cs="Times New Roman"/>
          <w:sz w:val="26"/>
          <w:szCs w:val="26"/>
        </w:rPr>
        <w:t>.</w:t>
      </w:r>
      <w:r w:rsidR="003D40A7" w:rsidRPr="00F75340">
        <w:rPr>
          <w:rFonts w:ascii="Times New Roman" w:hAnsi="Times New Roman" w:cs="Times New Roman"/>
          <w:sz w:val="26"/>
          <w:szCs w:val="26"/>
        </w:rPr>
        <w:t>К</w:t>
      </w:r>
      <w:proofErr w:type="gramEnd"/>
      <w:r w:rsidR="003D40A7" w:rsidRPr="00F75340">
        <w:rPr>
          <w:rFonts w:ascii="Times New Roman" w:hAnsi="Times New Roman" w:cs="Times New Roman"/>
          <w:sz w:val="26"/>
          <w:szCs w:val="26"/>
        </w:rPr>
        <w:t>аркатеевы</w:t>
      </w:r>
      <w:proofErr w:type="spellEnd"/>
      <w:r w:rsidR="003D40A7" w:rsidRPr="00F75340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B40584" w:rsidRPr="00F75340" w:rsidRDefault="00B40584" w:rsidP="00F75340">
      <w:pPr>
        <w:pStyle w:val="ConsPlusNormal"/>
        <w:widowControl/>
        <w:numPr>
          <w:ilvl w:val="0"/>
          <w:numId w:val="18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75340">
        <w:rPr>
          <w:rFonts w:ascii="Times New Roman" w:hAnsi="Times New Roman" w:cs="Times New Roman"/>
          <w:sz w:val="26"/>
          <w:szCs w:val="26"/>
        </w:rPr>
        <w:t xml:space="preserve">Реконструкция ВОС  в </w:t>
      </w:r>
      <w:proofErr w:type="spellStart"/>
      <w:r w:rsidRPr="00F75340">
        <w:rPr>
          <w:rFonts w:ascii="Times New Roman" w:hAnsi="Times New Roman" w:cs="Times New Roman"/>
          <w:sz w:val="26"/>
          <w:szCs w:val="26"/>
        </w:rPr>
        <w:t>гп</w:t>
      </w:r>
      <w:proofErr w:type="gramStart"/>
      <w:r w:rsidRPr="00F75340">
        <w:rPr>
          <w:rFonts w:ascii="Times New Roman" w:hAnsi="Times New Roman" w:cs="Times New Roman"/>
          <w:sz w:val="26"/>
          <w:szCs w:val="26"/>
        </w:rPr>
        <w:t>.П</w:t>
      </w:r>
      <w:proofErr w:type="gramEnd"/>
      <w:r w:rsidRPr="00F75340">
        <w:rPr>
          <w:rFonts w:ascii="Times New Roman" w:hAnsi="Times New Roman" w:cs="Times New Roman"/>
          <w:sz w:val="26"/>
          <w:szCs w:val="26"/>
        </w:rPr>
        <w:t>ойковский</w:t>
      </w:r>
      <w:proofErr w:type="spellEnd"/>
      <w:r w:rsidRPr="00F75340">
        <w:rPr>
          <w:rFonts w:ascii="Times New Roman" w:hAnsi="Times New Roman" w:cs="Times New Roman"/>
          <w:sz w:val="26"/>
          <w:szCs w:val="26"/>
        </w:rPr>
        <w:t>. Проводятся проектно-изыскательские работы.</w:t>
      </w:r>
    </w:p>
    <w:p w:rsidR="003D40A7" w:rsidRPr="00F75340" w:rsidRDefault="003B6638" w:rsidP="00F75340">
      <w:pPr>
        <w:pStyle w:val="ConsPlusNormal"/>
        <w:widowControl/>
        <w:numPr>
          <w:ilvl w:val="0"/>
          <w:numId w:val="18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75340">
        <w:rPr>
          <w:rFonts w:ascii="Times New Roman" w:hAnsi="Times New Roman" w:cs="Times New Roman"/>
          <w:sz w:val="26"/>
          <w:szCs w:val="26"/>
        </w:rPr>
        <w:t>Модернизация объекта «Установка обезжелезивания»</w:t>
      </w:r>
      <w:r w:rsidR="00F75340">
        <w:rPr>
          <w:rFonts w:ascii="Times New Roman" w:hAnsi="Times New Roman" w:cs="Times New Roman"/>
          <w:sz w:val="26"/>
          <w:szCs w:val="26"/>
        </w:rPr>
        <w:t xml:space="preserve"> в </w:t>
      </w:r>
      <w:proofErr w:type="spellStart"/>
      <w:r w:rsidR="00F75340">
        <w:rPr>
          <w:rFonts w:ascii="Times New Roman" w:hAnsi="Times New Roman" w:cs="Times New Roman"/>
          <w:sz w:val="26"/>
          <w:szCs w:val="26"/>
        </w:rPr>
        <w:t>сп</w:t>
      </w:r>
      <w:proofErr w:type="gramStart"/>
      <w:r w:rsidR="00F75340">
        <w:rPr>
          <w:rFonts w:ascii="Times New Roman" w:hAnsi="Times New Roman" w:cs="Times New Roman"/>
          <w:sz w:val="26"/>
          <w:szCs w:val="26"/>
        </w:rPr>
        <w:t>.</w:t>
      </w:r>
      <w:r w:rsidRPr="00F75340">
        <w:rPr>
          <w:rFonts w:ascii="Times New Roman" w:hAnsi="Times New Roman" w:cs="Times New Roman"/>
          <w:sz w:val="26"/>
          <w:szCs w:val="26"/>
        </w:rPr>
        <w:t>С</w:t>
      </w:r>
      <w:proofErr w:type="gramEnd"/>
      <w:r w:rsidRPr="00F75340">
        <w:rPr>
          <w:rFonts w:ascii="Times New Roman" w:hAnsi="Times New Roman" w:cs="Times New Roman"/>
          <w:sz w:val="26"/>
          <w:szCs w:val="26"/>
        </w:rPr>
        <w:t>алым</w:t>
      </w:r>
      <w:proofErr w:type="spellEnd"/>
      <w:r w:rsidR="003D40A7" w:rsidRPr="00F75340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A3435D" w:rsidRPr="00F75340" w:rsidRDefault="0090580E" w:rsidP="00F7534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75340">
        <w:rPr>
          <w:rFonts w:ascii="Times New Roman" w:hAnsi="Times New Roman" w:cs="Times New Roman"/>
          <w:sz w:val="26"/>
          <w:szCs w:val="26"/>
        </w:rPr>
        <w:t xml:space="preserve">Особое внимание уделяется проблеме </w:t>
      </w:r>
      <w:r w:rsidR="00A3435D" w:rsidRPr="00F75340">
        <w:rPr>
          <w:rFonts w:ascii="Times New Roman" w:hAnsi="Times New Roman" w:cs="Times New Roman"/>
          <w:sz w:val="26"/>
          <w:szCs w:val="26"/>
        </w:rPr>
        <w:t>повышения экологически безопасного уровня обращения с отходами и качества жизни населения.  Муниципальной программой</w:t>
      </w:r>
      <w:r w:rsidRPr="00F75340">
        <w:rPr>
          <w:rFonts w:ascii="Times New Roman" w:hAnsi="Times New Roman" w:cs="Times New Roman"/>
          <w:sz w:val="26"/>
          <w:szCs w:val="26"/>
        </w:rPr>
        <w:t xml:space="preserve"> предусмотрена реализация инвестиционных проектов по строительству, реконструкции </w:t>
      </w:r>
      <w:r w:rsidR="00A3435D" w:rsidRPr="00F75340">
        <w:rPr>
          <w:rFonts w:ascii="Times New Roman" w:hAnsi="Times New Roman" w:cs="Times New Roman"/>
          <w:sz w:val="26"/>
          <w:szCs w:val="26"/>
        </w:rPr>
        <w:t>канализационных очистных сооружений (КОС)</w:t>
      </w:r>
      <w:r w:rsidR="006B554E" w:rsidRPr="00F75340">
        <w:rPr>
          <w:rFonts w:ascii="Times New Roman" w:hAnsi="Times New Roman" w:cs="Times New Roman"/>
          <w:sz w:val="26"/>
          <w:szCs w:val="26"/>
        </w:rPr>
        <w:t>, Канализационно-насосных станций (КНС)</w:t>
      </w:r>
      <w:r w:rsidR="00A3435D" w:rsidRPr="00F75340">
        <w:rPr>
          <w:rFonts w:ascii="Times New Roman" w:hAnsi="Times New Roman" w:cs="Times New Roman"/>
          <w:sz w:val="26"/>
          <w:szCs w:val="26"/>
        </w:rPr>
        <w:t xml:space="preserve"> в поселениях Нефтеюганского района</w:t>
      </w:r>
      <w:r w:rsidR="00BA4388" w:rsidRPr="00F75340">
        <w:rPr>
          <w:rFonts w:ascii="Times New Roman" w:hAnsi="Times New Roman" w:cs="Times New Roman"/>
          <w:sz w:val="26"/>
          <w:szCs w:val="26"/>
        </w:rPr>
        <w:t>, а</w:t>
      </w:r>
      <w:r w:rsidR="003D40A7" w:rsidRPr="00F75340">
        <w:rPr>
          <w:rFonts w:ascii="Times New Roman" w:hAnsi="Times New Roman" w:cs="Times New Roman"/>
          <w:sz w:val="26"/>
          <w:szCs w:val="26"/>
        </w:rPr>
        <w:t xml:space="preserve"> также реконструкция, расширение, модернизация, строительство объектов питьевого водоснабжения в населенных пунктах, население в которых не обеспечено доброкачественной и/или условно доброкачественной питьевой водой. </w:t>
      </w:r>
    </w:p>
    <w:p w:rsidR="00241210" w:rsidRPr="00F75340" w:rsidRDefault="0090580E" w:rsidP="00F7534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75340">
        <w:rPr>
          <w:rFonts w:ascii="Times New Roman" w:hAnsi="Times New Roman" w:cs="Times New Roman"/>
          <w:sz w:val="26"/>
          <w:szCs w:val="26"/>
        </w:rPr>
        <w:t xml:space="preserve">Механизмом реализации </w:t>
      </w:r>
      <w:r w:rsidR="00241210" w:rsidRPr="00F75340">
        <w:rPr>
          <w:rFonts w:ascii="Times New Roman" w:hAnsi="Times New Roman" w:cs="Times New Roman"/>
          <w:sz w:val="26"/>
          <w:szCs w:val="26"/>
        </w:rPr>
        <w:t xml:space="preserve">инвестиционных проектов </w:t>
      </w:r>
      <w:r w:rsidRPr="00F75340">
        <w:rPr>
          <w:rFonts w:ascii="Times New Roman" w:hAnsi="Times New Roman" w:cs="Times New Roman"/>
          <w:sz w:val="26"/>
          <w:szCs w:val="26"/>
        </w:rPr>
        <w:t>предусмотрены следующие этапы работ</w:t>
      </w:r>
      <w:r w:rsidR="00241210" w:rsidRPr="00F75340">
        <w:rPr>
          <w:rFonts w:ascii="Times New Roman" w:hAnsi="Times New Roman" w:cs="Times New Roman"/>
          <w:sz w:val="26"/>
          <w:szCs w:val="26"/>
        </w:rPr>
        <w:t>:</w:t>
      </w:r>
      <w:r w:rsidRPr="00F75340">
        <w:rPr>
          <w:rFonts w:ascii="Times New Roman" w:hAnsi="Times New Roman" w:cs="Times New Roman"/>
          <w:sz w:val="26"/>
          <w:szCs w:val="26"/>
        </w:rPr>
        <w:t xml:space="preserve"> </w:t>
      </w:r>
    </w:p>
    <w:p w:rsidR="0090580E" w:rsidRPr="00F75340" w:rsidRDefault="0090580E" w:rsidP="00F7534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75340">
        <w:rPr>
          <w:rFonts w:ascii="Times New Roman" w:hAnsi="Times New Roman" w:cs="Times New Roman"/>
          <w:sz w:val="26"/>
          <w:szCs w:val="26"/>
        </w:rPr>
        <w:t>1 этап - проведение межевания земельного участка, проектно-изыскательских работ, получение государственных экспертиз и утверждение проектно-сметной документации;</w:t>
      </w:r>
    </w:p>
    <w:p w:rsidR="0090580E" w:rsidRPr="00F75340" w:rsidRDefault="00241210" w:rsidP="00F7534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75340">
        <w:rPr>
          <w:rFonts w:ascii="Times New Roman" w:hAnsi="Times New Roman" w:cs="Times New Roman"/>
          <w:sz w:val="26"/>
          <w:szCs w:val="26"/>
        </w:rPr>
        <w:t>2</w:t>
      </w:r>
      <w:r w:rsidR="0090580E" w:rsidRPr="00F75340">
        <w:rPr>
          <w:rFonts w:ascii="Times New Roman" w:hAnsi="Times New Roman" w:cs="Times New Roman"/>
          <w:sz w:val="26"/>
          <w:szCs w:val="26"/>
        </w:rPr>
        <w:t xml:space="preserve"> </w:t>
      </w:r>
      <w:r w:rsidR="0079132B">
        <w:rPr>
          <w:rFonts w:ascii="Times New Roman" w:hAnsi="Times New Roman" w:cs="Times New Roman"/>
          <w:sz w:val="26"/>
          <w:szCs w:val="26"/>
        </w:rPr>
        <w:t xml:space="preserve"> </w:t>
      </w:r>
      <w:r w:rsidR="0090580E" w:rsidRPr="00F75340">
        <w:rPr>
          <w:rFonts w:ascii="Times New Roman" w:hAnsi="Times New Roman" w:cs="Times New Roman"/>
          <w:sz w:val="26"/>
          <w:szCs w:val="26"/>
        </w:rPr>
        <w:t xml:space="preserve">этап - строительство </w:t>
      </w:r>
      <w:r w:rsidRPr="00F75340">
        <w:rPr>
          <w:rFonts w:ascii="Times New Roman" w:hAnsi="Times New Roman" w:cs="Times New Roman"/>
          <w:sz w:val="26"/>
          <w:szCs w:val="26"/>
        </w:rPr>
        <w:t xml:space="preserve">и реконструкция </w:t>
      </w:r>
      <w:r w:rsidR="0090580E" w:rsidRPr="00F75340">
        <w:rPr>
          <w:rFonts w:ascii="Times New Roman" w:hAnsi="Times New Roman" w:cs="Times New Roman"/>
          <w:sz w:val="26"/>
          <w:szCs w:val="26"/>
        </w:rPr>
        <w:t>объекта.</w:t>
      </w:r>
    </w:p>
    <w:p w:rsidR="00EE40FF" w:rsidRPr="00F75340" w:rsidRDefault="0090580E" w:rsidP="00F7534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F75340">
        <w:rPr>
          <w:rFonts w:ascii="Times New Roman" w:hAnsi="Times New Roman" w:cs="Times New Roman"/>
          <w:sz w:val="26"/>
          <w:szCs w:val="26"/>
        </w:rPr>
        <w:t xml:space="preserve">Перечень инвестиционных проектов </w:t>
      </w:r>
      <w:r w:rsidR="00B40584" w:rsidRPr="00F75340">
        <w:rPr>
          <w:rFonts w:ascii="Times New Roman" w:hAnsi="Times New Roman" w:cs="Times New Roman"/>
          <w:sz w:val="26"/>
          <w:szCs w:val="26"/>
        </w:rPr>
        <w:t>муниципальной</w:t>
      </w:r>
      <w:r w:rsidRPr="00F75340">
        <w:rPr>
          <w:rFonts w:ascii="Times New Roman" w:hAnsi="Times New Roman" w:cs="Times New Roman"/>
          <w:sz w:val="26"/>
          <w:szCs w:val="26"/>
        </w:rPr>
        <w:t xml:space="preserve"> программы по объектам капитального строительства представлен в </w:t>
      </w:r>
      <w:r w:rsidR="00E25146" w:rsidRPr="00F75340">
        <w:rPr>
          <w:rFonts w:ascii="Times New Roman" w:hAnsi="Times New Roman" w:cs="Times New Roman"/>
          <w:sz w:val="26"/>
          <w:szCs w:val="26"/>
        </w:rPr>
        <w:t>таблице 3.</w:t>
      </w:r>
    </w:p>
    <w:p w:rsidR="0090580E" w:rsidRPr="00F75340" w:rsidRDefault="0090580E" w:rsidP="00F75340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75340">
        <w:rPr>
          <w:rFonts w:ascii="Times New Roman" w:hAnsi="Times New Roman" w:cs="Times New Roman"/>
          <w:sz w:val="26"/>
          <w:szCs w:val="26"/>
        </w:rPr>
        <w:t xml:space="preserve"> </w:t>
      </w:r>
    </w:p>
    <w:p w:rsidR="009D7CD5" w:rsidRPr="00F75340" w:rsidRDefault="00D21095" w:rsidP="00F7534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color w:val="C0504D"/>
        </w:rPr>
      </w:pPr>
      <w:r w:rsidRPr="00F75340">
        <w:rPr>
          <w:rFonts w:ascii="Times New Roman" w:hAnsi="Times New Roman"/>
          <w:sz w:val="26"/>
          <w:szCs w:val="26"/>
        </w:rPr>
        <w:t xml:space="preserve">2.2. </w:t>
      </w:r>
      <w:r w:rsidR="00F32627" w:rsidRPr="00F75340">
        <w:rPr>
          <w:rFonts w:ascii="Times New Roman" w:hAnsi="Times New Roman"/>
          <w:sz w:val="26"/>
          <w:szCs w:val="26"/>
        </w:rPr>
        <w:t>«</w:t>
      </w:r>
      <w:r w:rsidRPr="00F75340">
        <w:rPr>
          <w:rFonts w:ascii="Times New Roman" w:hAnsi="Times New Roman"/>
          <w:sz w:val="26"/>
          <w:szCs w:val="26"/>
        </w:rPr>
        <w:t>Формирование благоприятной деловой среды направленной на развитие конкуренции</w:t>
      </w:r>
      <w:r w:rsidR="00F32627" w:rsidRPr="00F75340">
        <w:rPr>
          <w:rFonts w:ascii="Times New Roman" w:hAnsi="Times New Roman"/>
          <w:sz w:val="26"/>
          <w:szCs w:val="26"/>
        </w:rPr>
        <w:t>»</w:t>
      </w:r>
    </w:p>
    <w:p w:rsidR="00CE09C1" w:rsidRPr="00F75340" w:rsidRDefault="0090580E" w:rsidP="00F7534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75340">
        <w:rPr>
          <w:rFonts w:ascii="Times New Roman" w:hAnsi="Times New Roman" w:cs="Times New Roman"/>
          <w:sz w:val="26"/>
          <w:szCs w:val="26"/>
        </w:rPr>
        <w:t xml:space="preserve">Одним из приоритетных направлений по привлечению инвестиций является сфера обращения с твердыми коммунальными отходами. В автономном округе разработан ряд нормативных правовых актов, позволяющих инвестору оценить существующую ситуацию, определить направление государственной политики </w:t>
      </w:r>
      <w:r w:rsidR="00121D3C" w:rsidRPr="00F75340">
        <w:rPr>
          <w:rFonts w:ascii="Times New Roman" w:hAnsi="Times New Roman" w:cs="Times New Roman"/>
          <w:sz w:val="26"/>
          <w:szCs w:val="26"/>
        </w:rPr>
        <w:br/>
      </w:r>
      <w:r w:rsidRPr="00F75340">
        <w:rPr>
          <w:rFonts w:ascii="Times New Roman" w:hAnsi="Times New Roman" w:cs="Times New Roman"/>
          <w:sz w:val="26"/>
          <w:szCs w:val="26"/>
        </w:rPr>
        <w:t xml:space="preserve">в области обращения с отходами. </w:t>
      </w:r>
    </w:p>
    <w:p w:rsidR="007A1462" w:rsidRPr="00F75340" w:rsidRDefault="0090580E" w:rsidP="00F7534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F75340">
        <w:rPr>
          <w:rFonts w:ascii="Times New Roman" w:hAnsi="Times New Roman" w:cs="Times New Roman"/>
          <w:sz w:val="26"/>
          <w:szCs w:val="26"/>
        </w:rPr>
        <w:t>В</w:t>
      </w:r>
      <w:r w:rsidR="00264CBC" w:rsidRPr="00F75340">
        <w:rPr>
          <w:rFonts w:ascii="Times New Roman" w:hAnsi="Times New Roman" w:cs="Times New Roman"/>
          <w:sz w:val="26"/>
          <w:szCs w:val="26"/>
        </w:rPr>
        <w:t xml:space="preserve"> </w:t>
      </w:r>
      <w:r w:rsidR="0099249E" w:rsidRPr="00F75340">
        <w:rPr>
          <w:rFonts w:ascii="Times New Roman" w:hAnsi="Times New Roman" w:cs="Times New Roman"/>
          <w:sz w:val="26"/>
          <w:szCs w:val="26"/>
        </w:rPr>
        <w:t>Нефтеюганском районе разработана схема</w:t>
      </w:r>
      <w:r w:rsidRPr="00F75340">
        <w:rPr>
          <w:rFonts w:ascii="Times New Roman" w:hAnsi="Times New Roman" w:cs="Times New Roman"/>
          <w:sz w:val="26"/>
          <w:szCs w:val="26"/>
        </w:rPr>
        <w:t xml:space="preserve"> санитарной очистки</w:t>
      </w:r>
      <w:r w:rsidR="00264CBC" w:rsidRPr="00F75340">
        <w:rPr>
          <w:rFonts w:ascii="Times New Roman" w:hAnsi="Times New Roman" w:cs="Times New Roman"/>
          <w:sz w:val="26"/>
          <w:szCs w:val="26"/>
        </w:rPr>
        <w:t xml:space="preserve"> (постановление администрации Нефтеюганского района от 06.02.2014 № 200 </w:t>
      </w:r>
      <w:r w:rsidR="004B4C59" w:rsidRPr="00F75340">
        <w:rPr>
          <w:rFonts w:ascii="Times New Roman" w:hAnsi="Times New Roman" w:cs="Times New Roman"/>
          <w:sz w:val="26"/>
          <w:szCs w:val="26"/>
        </w:rPr>
        <w:br/>
      </w:r>
      <w:r w:rsidR="00264CBC" w:rsidRPr="00F75340">
        <w:rPr>
          <w:rFonts w:ascii="Times New Roman" w:hAnsi="Times New Roman" w:cs="Times New Roman"/>
          <w:sz w:val="26"/>
          <w:szCs w:val="26"/>
        </w:rPr>
        <w:t>«Об утверждении генеральной схемы санитарной очистки территории населенных пунктов муниципального образования Нефтеюганский район»)</w:t>
      </w:r>
      <w:r w:rsidRPr="00F75340">
        <w:rPr>
          <w:rFonts w:ascii="Times New Roman" w:hAnsi="Times New Roman" w:cs="Times New Roman"/>
          <w:sz w:val="26"/>
          <w:szCs w:val="26"/>
        </w:rPr>
        <w:t xml:space="preserve">, </w:t>
      </w:r>
      <w:r w:rsidR="00264CBC" w:rsidRPr="00F75340">
        <w:rPr>
          <w:rFonts w:ascii="Times New Roman" w:hAnsi="Times New Roman" w:cs="Times New Roman"/>
          <w:sz w:val="26"/>
          <w:szCs w:val="26"/>
        </w:rPr>
        <w:t>схем</w:t>
      </w:r>
      <w:r w:rsidR="0099249E" w:rsidRPr="00F75340">
        <w:rPr>
          <w:rFonts w:ascii="Times New Roman" w:hAnsi="Times New Roman" w:cs="Times New Roman"/>
          <w:sz w:val="26"/>
          <w:szCs w:val="26"/>
        </w:rPr>
        <w:t>а</w:t>
      </w:r>
      <w:r w:rsidR="00264CBC" w:rsidRPr="00F75340">
        <w:rPr>
          <w:rFonts w:ascii="Times New Roman" w:hAnsi="Times New Roman" w:cs="Times New Roman"/>
          <w:sz w:val="26"/>
          <w:szCs w:val="26"/>
        </w:rPr>
        <w:t xml:space="preserve"> территориального планирования (</w:t>
      </w:r>
      <w:r w:rsidR="00BA4388" w:rsidRPr="00F75340">
        <w:rPr>
          <w:rFonts w:ascii="Times New Roman" w:hAnsi="Times New Roman" w:cs="Times New Roman"/>
          <w:sz w:val="26"/>
          <w:szCs w:val="26"/>
        </w:rPr>
        <w:t>р</w:t>
      </w:r>
      <w:r w:rsidR="00264CBC" w:rsidRPr="00F75340">
        <w:rPr>
          <w:rFonts w:ascii="Times New Roman" w:hAnsi="Times New Roman" w:cs="Times New Roman"/>
          <w:sz w:val="26"/>
          <w:szCs w:val="26"/>
        </w:rPr>
        <w:t xml:space="preserve">ешение Думы Нефтеюганского района </w:t>
      </w:r>
      <w:r w:rsidR="004B4C59" w:rsidRPr="00F75340">
        <w:rPr>
          <w:rFonts w:ascii="Times New Roman" w:hAnsi="Times New Roman" w:cs="Times New Roman"/>
          <w:sz w:val="26"/>
          <w:szCs w:val="26"/>
        </w:rPr>
        <w:br/>
      </w:r>
      <w:r w:rsidR="00264CBC" w:rsidRPr="00F75340">
        <w:rPr>
          <w:rFonts w:ascii="Times New Roman" w:hAnsi="Times New Roman" w:cs="Times New Roman"/>
          <w:sz w:val="26"/>
          <w:szCs w:val="26"/>
        </w:rPr>
        <w:t>от 1</w:t>
      </w:r>
      <w:r w:rsidR="008C0CC3" w:rsidRPr="00F75340">
        <w:rPr>
          <w:rFonts w:ascii="Times New Roman" w:hAnsi="Times New Roman" w:cs="Times New Roman"/>
          <w:sz w:val="26"/>
          <w:szCs w:val="26"/>
        </w:rPr>
        <w:t>9</w:t>
      </w:r>
      <w:r w:rsidR="00264CBC" w:rsidRPr="00F75340">
        <w:rPr>
          <w:rFonts w:ascii="Times New Roman" w:hAnsi="Times New Roman" w:cs="Times New Roman"/>
          <w:sz w:val="26"/>
          <w:szCs w:val="26"/>
        </w:rPr>
        <w:t>.12.2007 № 623 «Об утверждении схемы территориального планирования муниципального образования Нефтеюганский район»</w:t>
      </w:r>
      <w:r w:rsidR="008C0CC3" w:rsidRPr="00F75340">
        <w:rPr>
          <w:rFonts w:ascii="Times New Roman" w:hAnsi="Times New Roman" w:cs="Times New Roman"/>
          <w:sz w:val="26"/>
          <w:szCs w:val="26"/>
        </w:rPr>
        <w:t>)</w:t>
      </w:r>
      <w:r w:rsidR="00264CBC" w:rsidRPr="00F75340">
        <w:rPr>
          <w:rFonts w:ascii="Times New Roman" w:hAnsi="Times New Roman" w:cs="Times New Roman"/>
          <w:sz w:val="26"/>
          <w:szCs w:val="26"/>
        </w:rPr>
        <w:t xml:space="preserve">. </w:t>
      </w:r>
      <w:r w:rsidR="007A1462" w:rsidRPr="00F75340">
        <w:rPr>
          <w:rFonts w:ascii="Times New Roman" w:hAnsi="Times New Roman" w:cs="Times New Roman"/>
          <w:sz w:val="26"/>
          <w:szCs w:val="26"/>
        </w:rPr>
        <w:t>24.04.2018 постановлением администрации Нефтеюганского района № 600-па-нпа утвержден порядок накопления твердых коммунальных отходов (в том</w:t>
      </w:r>
      <w:proofErr w:type="gramEnd"/>
      <w:r w:rsidR="007A1462" w:rsidRPr="00F75340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7A1462" w:rsidRPr="00F75340">
        <w:rPr>
          <w:rFonts w:ascii="Times New Roman" w:hAnsi="Times New Roman" w:cs="Times New Roman"/>
          <w:sz w:val="26"/>
          <w:szCs w:val="26"/>
        </w:rPr>
        <w:t>числе</w:t>
      </w:r>
      <w:proofErr w:type="gramEnd"/>
      <w:r w:rsidR="007A1462" w:rsidRPr="00F75340">
        <w:rPr>
          <w:rFonts w:ascii="Times New Roman" w:hAnsi="Times New Roman" w:cs="Times New Roman"/>
          <w:sz w:val="26"/>
          <w:szCs w:val="26"/>
        </w:rPr>
        <w:t xml:space="preserve"> их раздельного накопления) в Нефтеюганском районе.</w:t>
      </w:r>
      <w:r w:rsidR="008B4FED" w:rsidRPr="00F75340">
        <w:rPr>
          <w:rFonts w:ascii="Times New Roman" w:hAnsi="Times New Roman" w:cs="Times New Roman"/>
          <w:sz w:val="26"/>
          <w:szCs w:val="26"/>
        </w:rPr>
        <w:t xml:space="preserve"> В 2020 году</w:t>
      </w:r>
      <w:r w:rsidR="004C1F6B" w:rsidRPr="00F75340">
        <w:rPr>
          <w:rFonts w:ascii="Times New Roman" w:hAnsi="Times New Roman" w:cs="Times New Roman"/>
          <w:sz w:val="26"/>
          <w:szCs w:val="26"/>
        </w:rPr>
        <w:t xml:space="preserve"> во всех поселениях района разработаны нормативы твердых коммунальных отходов.</w:t>
      </w:r>
    </w:p>
    <w:p w:rsidR="0090580E" w:rsidRPr="00F75340" w:rsidRDefault="00264CBC" w:rsidP="00F7534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75340">
        <w:rPr>
          <w:rFonts w:ascii="Times New Roman" w:hAnsi="Times New Roman" w:cs="Times New Roman"/>
          <w:sz w:val="26"/>
          <w:szCs w:val="26"/>
        </w:rPr>
        <w:t xml:space="preserve"> </w:t>
      </w:r>
      <w:r w:rsidR="0090580E" w:rsidRPr="00F75340">
        <w:rPr>
          <w:rFonts w:ascii="Times New Roman" w:hAnsi="Times New Roman" w:cs="Times New Roman"/>
          <w:sz w:val="26"/>
          <w:szCs w:val="26"/>
        </w:rPr>
        <w:t xml:space="preserve">Проектирование и строительство объектов для обработки, обезвреживания </w:t>
      </w:r>
      <w:r w:rsidR="004B4C59" w:rsidRPr="00F75340">
        <w:rPr>
          <w:rFonts w:ascii="Times New Roman" w:hAnsi="Times New Roman" w:cs="Times New Roman"/>
          <w:sz w:val="26"/>
          <w:szCs w:val="26"/>
        </w:rPr>
        <w:br/>
      </w:r>
      <w:r w:rsidR="0090580E" w:rsidRPr="00F75340">
        <w:rPr>
          <w:rFonts w:ascii="Times New Roman" w:hAnsi="Times New Roman" w:cs="Times New Roman"/>
          <w:sz w:val="26"/>
          <w:szCs w:val="26"/>
        </w:rPr>
        <w:t xml:space="preserve">и захоронения твердых коммунальных отходов для муниципальных образований автономного округа, эксплуатация которых осуществляется коммерческими </w:t>
      </w:r>
      <w:r w:rsidR="004B4C59" w:rsidRPr="00F75340">
        <w:rPr>
          <w:rFonts w:ascii="Times New Roman" w:hAnsi="Times New Roman" w:cs="Times New Roman"/>
          <w:sz w:val="26"/>
          <w:szCs w:val="26"/>
        </w:rPr>
        <w:br/>
      </w:r>
      <w:r w:rsidR="0090580E" w:rsidRPr="00F75340">
        <w:rPr>
          <w:rFonts w:ascii="Times New Roman" w:hAnsi="Times New Roman" w:cs="Times New Roman"/>
          <w:sz w:val="26"/>
          <w:szCs w:val="26"/>
        </w:rPr>
        <w:t xml:space="preserve">и муниципальными предприятиями, осуществляется в соответствии </w:t>
      </w:r>
      <w:r w:rsidR="004B4C59" w:rsidRPr="00F75340">
        <w:rPr>
          <w:rFonts w:ascii="Times New Roman" w:hAnsi="Times New Roman" w:cs="Times New Roman"/>
          <w:sz w:val="26"/>
          <w:szCs w:val="26"/>
        </w:rPr>
        <w:br/>
      </w:r>
      <w:r w:rsidR="0090580E" w:rsidRPr="00F75340">
        <w:rPr>
          <w:rFonts w:ascii="Times New Roman" w:hAnsi="Times New Roman" w:cs="Times New Roman"/>
          <w:sz w:val="26"/>
          <w:szCs w:val="26"/>
        </w:rPr>
        <w:t>с инвестиционными программами операторов по обращению с твердыми коммунальными отходами.</w:t>
      </w:r>
    </w:p>
    <w:p w:rsidR="00E916AC" w:rsidRPr="00F75340" w:rsidRDefault="00E916AC" w:rsidP="00F7534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D21095" w:rsidRPr="00F75340" w:rsidRDefault="00D21095" w:rsidP="00F7534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75340">
        <w:rPr>
          <w:rFonts w:ascii="Times New Roman" w:hAnsi="Times New Roman"/>
          <w:sz w:val="26"/>
          <w:szCs w:val="26"/>
        </w:rPr>
        <w:t xml:space="preserve"> 2.3. </w:t>
      </w:r>
      <w:r w:rsidR="00F32627" w:rsidRPr="00F75340">
        <w:rPr>
          <w:rFonts w:ascii="Times New Roman" w:hAnsi="Times New Roman"/>
          <w:sz w:val="26"/>
          <w:szCs w:val="26"/>
        </w:rPr>
        <w:t>«</w:t>
      </w:r>
      <w:r w:rsidRPr="00F75340">
        <w:rPr>
          <w:rFonts w:ascii="Times New Roman" w:hAnsi="Times New Roman"/>
          <w:sz w:val="26"/>
          <w:szCs w:val="26"/>
        </w:rPr>
        <w:t>Реализация проектов и портфелей проектов</w:t>
      </w:r>
      <w:r w:rsidR="00F32627" w:rsidRPr="00F75340">
        <w:rPr>
          <w:rFonts w:ascii="Times New Roman" w:hAnsi="Times New Roman"/>
          <w:sz w:val="26"/>
          <w:szCs w:val="26"/>
        </w:rPr>
        <w:t>»</w:t>
      </w:r>
    </w:p>
    <w:p w:rsidR="00433D4E" w:rsidRPr="00F75340" w:rsidRDefault="00C426DC" w:rsidP="00F75340">
      <w:pPr>
        <w:pStyle w:val="ConsPlusNormal"/>
        <w:widowControl/>
        <w:tabs>
          <w:tab w:val="left" w:pos="851"/>
        </w:tabs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75340">
        <w:rPr>
          <w:rFonts w:ascii="Times New Roman" w:eastAsia="Times New Roman" w:hAnsi="Times New Roman" w:cs="Times New Roman"/>
          <w:sz w:val="26"/>
          <w:szCs w:val="26"/>
        </w:rPr>
        <w:t>В рамках муниципальной программы реализу</w:t>
      </w:r>
      <w:r w:rsidR="00433D4E" w:rsidRPr="00F75340">
        <w:rPr>
          <w:rFonts w:ascii="Times New Roman" w:eastAsia="Times New Roman" w:hAnsi="Times New Roman" w:cs="Times New Roman"/>
          <w:sz w:val="26"/>
          <w:szCs w:val="26"/>
        </w:rPr>
        <w:t>ются региональные проекты национального проекта «Экология»:</w:t>
      </w:r>
    </w:p>
    <w:p w:rsidR="00433D4E" w:rsidRPr="00F75340" w:rsidRDefault="00433D4E" w:rsidP="00F75340">
      <w:pPr>
        <w:pStyle w:val="ConsPlusNormal"/>
        <w:widowControl/>
        <w:numPr>
          <w:ilvl w:val="0"/>
          <w:numId w:val="18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75340">
        <w:rPr>
          <w:rFonts w:ascii="Times New Roman" w:hAnsi="Times New Roman" w:cs="Times New Roman"/>
          <w:sz w:val="26"/>
          <w:szCs w:val="26"/>
        </w:rPr>
        <w:t xml:space="preserve">Сохранение уникальных водных объектов – проводятся мероприятия </w:t>
      </w:r>
      <w:r w:rsidR="00F75340" w:rsidRPr="00F75340">
        <w:rPr>
          <w:rFonts w:ascii="Times New Roman" w:hAnsi="Times New Roman" w:cs="Times New Roman"/>
          <w:sz w:val="26"/>
          <w:szCs w:val="26"/>
        </w:rPr>
        <w:br/>
      </w:r>
      <w:r w:rsidRPr="00F75340">
        <w:rPr>
          <w:rFonts w:ascii="Times New Roman" w:hAnsi="Times New Roman" w:cs="Times New Roman"/>
          <w:sz w:val="26"/>
          <w:szCs w:val="26"/>
        </w:rPr>
        <w:t>по очистке от мусора берегов водных объектов территории Нефтеюганского района;</w:t>
      </w:r>
    </w:p>
    <w:p w:rsidR="00C426DC" w:rsidRPr="00F75340" w:rsidRDefault="00433D4E" w:rsidP="00F75340">
      <w:pPr>
        <w:pStyle w:val="ConsPlusNormal"/>
        <w:widowControl/>
        <w:numPr>
          <w:ilvl w:val="0"/>
          <w:numId w:val="18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75340">
        <w:rPr>
          <w:rFonts w:ascii="Times New Roman" w:hAnsi="Times New Roman" w:cs="Times New Roman"/>
          <w:sz w:val="26"/>
          <w:szCs w:val="26"/>
        </w:rPr>
        <w:t>Чистая вода – проводятся мероприятия по реализации</w:t>
      </w:r>
      <w:r w:rsidR="00F75340">
        <w:rPr>
          <w:rFonts w:ascii="Times New Roman" w:hAnsi="Times New Roman" w:cs="Times New Roman"/>
          <w:sz w:val="26"/>
          <w:szCs w:val="26"/>
        </w:rPr>
        <w:t xml:space="preserve"> объекта «Реконструкция ВОС </w:t>
      </w:r>
      <w:proofErr w:type="spellStart"/>
      <w:r w:rsidR="00F75340">
        <w:rPr>
          <w:rFonts w:ascii="Times New Roman" w:hAnsi="Times New Roman" w:cs="Times New Roman"/>
          <w:sz w:val="26"/>
          <w:szCs w:val="26"/>
        </w:rPr>
        <w:t>гп</w:t>
      </w:r>
      <w:proofErr w:type="gramStart"/>
      <w:r w:rsidR="00F75340">
        <w:rPr>
          <w:rFonts w:ascii="Times New Roman" w:hAnsi="Times New Roman" w:cs="Times New Roman"/>
          <w:sz w:val="26"/>
          <w:szCs w:val="26"/>
        </w:rPr>
        <w:t>.</w:t>
      </w:r>
      <w:r w:rsidRPr="00F75340">
        <w:rPr>
          <w:rFonts w:ascii="Times New Roman" w:hAnsi="Times New Roman" w:cs="Times New Roman"/>
          <w:sz w:val="26"/>
          <w:szCs w:val="26"/>
        </w:rPr>
        <w:t>П</w:t>
      </w:r>
      <w:proofErr w:type="gramEnd"/>
      <w:r w:rsidRPr="00F75340">
        <w:rPr>
          <w:rFonts w:ascii="Times New Roman" w:hAnsi="Times New Roman" w:cs="Times New Roman"/>
          <w:sz w:val="26"/>
          <w:szCs w:val="26"/>
        </w:rPr>
        <w:t>ойковский</w:t>
      </w:r>
      <w:proofErr w:type="spellEnd"/>
      <w:r w:rsidRPr="00F75340">
        <w:rPr>
          <w:rFonts w:ascii="Times New Roman" w:hAnsi="Times New Roman" w:cs="Times New Roman"/>
          <w:sz w:val="26"/>
          <w:szCs w:val="26"/>
        </w:rPr>
        <w:t xml:space="preserve">» </w:t>
      </w:r>
      <w:r w:rsidR="00C426DC" w:rsidRPr="00F75340">
        <w:rPr>
          <w:rFonts w:ascii="Times New Roman" w:hAnsi="Times New Roman" w:cs="Times New Roman"/>
          <w:sz w:val="26"/>
          <w:szCs w:val="26"/>
        </w:rPr>
        <w:t xml:space="preserve"> </w:t>
      </w:r>
      <w:r w:rsidR="00853D5A" w:rsidRPr="00F75340">
        <w:rPr>
          <w:rFonts w:ascii="Times New Roman" w:hAnsi="Times New Roman" w:cs="Times New Roman"/>
          <w:sz w:val="26"/>
          <w:szCs w:val="26"/>
        </w:rPr>
        <w:t>(таблица 4)</w:t>
      </w:r>
      <w:r w:rsidR="00C426DC" w:rsidRPr="00F75340">
        <w:rPr>
          <w:rFonts w:ascii="Times New Roman" w:hAnsi="Times New Roman" w:cs="Times New Roman"/>
          <w:sz w:val="26"/>
          <w:szCs w:val="26"/>
        </w:rPr>
        <w:t xml:space="preserve">.  </w:t>
      </w:r>
    </w:p>
    <w:p w:rsidR="00323C5F" w:rsidRPr="00F75340" w:rsidRDefault="00323C5F" w:rsidP="00F7534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B84580" w:rsidRPr="00F75340" w:rsidRDefault="00B84580" w:rsidP="00F75340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F75340">
        <w:rPr>
          <w:rFonts w:ascii="Times New Roman" w:hAnsi="Times New Roman"/>
          <w:b/>
          <w:sz w:val="26"/>
          <w:szCs w:val="26"/>
        </w:rPr>
        <w:t xml:space="preserve">Раздел </w:t>
      </w:r>
      <w:r w:rsidR="00D21095" w:rsidRPr="00F75340">
        <w:rPr>
          <w:rFonts w:ascii="Times New Roman" w:hAnsi="Times New Roman"/>
          <w:b/>
          <w:sz w:val="26"/>
          <w:szCs w:val="26"/>
        </w:rPr>
        <w:t>3</w:t>
      </w:r>
      <w:r w:rsidR="001C2727" w:rsidRPr="00F75340">
        <w:rPr>
          <w:rFonts w:ascii="Times New Roman" w:hAnsi="Times New Roman"/>
          <w:b/>
          <w:sz w:val="26"/>
          <w:szCs w:val="26"/>
        </w:rPr>
        <w:t>.</w:t>
      </w:r>
      <w:r w:rsidR="001F2ABE" w:rsidRPr="00F75340">
        <w:rPr>
          <w:rFonts w:ascii="Times New Roman" w:hAnsi="Times New Roman"/>
          <w:b/>
          <w:sz w:val="26"/>
          <w:szCs w:val="26"/>
        </w:rPr>
        <w:t xml:space="preserve"> </w:t>
      </w:r>
      <w:r w:rsidR="00F32627" w:rsidRPr="00F75340">
        <w:rPr>
          <w:rFonts w:ascii="Times New Roman" w:hAnsi="Times New Roman"/>
          <w:b/>
          <w:sz w:val="26"/>
          <w:szCs w:val="26"/>
        </w:rPr>
        <w:t>«</w:t>
      </w:r>
      <w:r w:rsidR="009E792C" w:rsidRPr="00F75340">
        <w:rPr>
          <w:rFonts w:ascii="Times New Roman" w:hAnsi="Times New Roman"/>
          <w:b/>
          <w:sz w:val="26"/>
          <w:szCs w:val="26"/>
        </w:rPr>
        <w:t>Характеристика основных мероприятий муниципальной программы, их связь с целевыми показателями</w:t>
      </w:r>
      <w:r w:rsidR="00F32627" w:rsidRPr="00F75340">
        <w:rPr>
          <w:rFonts w:ascii="Times New Roman" w:hAnsi="Times New Roman"/>
          <w:b/>
          <w:sz w:val="26"/>
          <w:szCs w:val="26"/>
        </w:rPr>
        <w:t>»</w:t>
      </w:r>
    </w:p>
    <w:p w:rsidR="0023138E" w:rsidRPr="00F75340" w:rsidRDefault="0023138E" w:rsidP="00F7534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23138E" w:rsidRPr="00F75340" w:rsidRDefault="0023138E" w:rsidP="00F75340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75340">
        <w:rPr>
          <w:rFonts w:ascii="Times New Roman" w:hAnsi="Times New Roman"/>
          <w:sz w:val="26"/>
          <w:szCs w:val="26"/>
        </w:rPr>
        <w:t>Исходя из стратегических приоритетов, целью реализации муниципальной</w:t>
      </w:r>
      <w:r w:rsidR="00C7159F" w:rsidRPr="00F75340">
        <w:rPr>
          <w:rFonts w:ascii="Times New Roman" w:hAnsi="Times New Roman"/>
          <w:sz w:val="26"/>
          <w:szCs w:val="26"/>
        </w:rPr>
        <w:t xml:space="preserve"> </w:t>
      </w:r>
      <w:r w:rsidRPr="00F75340">
        <w:rPr>
          <w:rFonts w:ascii="Times New Roman" w:hAnsi="Times New Roman"/>
          <w:sz w:val="26"/>
          <w:szCs w:val="26"/>
        </w:rPr>
        <w:t xml:space="preserve">программы является сохранение благоприятной окружающей среды и биологического разнообразия в интересах </w:t>
      </w:r>
      <w:r w:rsidR="00774AF3" w:rsidRPr="00F75340">
        <w:rPr>
          <w:rFonts w:ascii="Times New Roman" w:hAnsi="Times New Roman"/>
          <w:sz w:val="26"/>
          <w:szCs w:val="26"/>
        </w:rPr>
        <w:t xml:space="preserve">настоящего и будущего поколений, </w:t>
      </w:r>
      <w:r w:rsidR="00774AF3" w:rsidRPr="00F75340">
        <w:rPr>
          <w:rFonts w:ascii="Times New Roman" w:eastAsia="Times New Roman" w:hAnsi="Times New Roman"/>
          <w:sz w:val="26"/>
          <w:szCs w:val="26"/>
          <w:lang w:eastAsia="ru-RU"/>
        </w:rPr>
        <w:t>в том числе эффективное обращение с отходами производства и потребления. Экологическое оздоровление водных объектов.</w:t>
      </w:r>
    </w:p>
    <w:p w:rsidR="0023138E" w:rsidRPr="00F75340" w:rsidRDefault="0023138E" w:rsidP="00F75340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75340">
        <w:rPr>
          <w:rFonts w:ascii="Times New Roman" w:hAnsi="Times New Roman"/>
          <w:sz w:val="26"/>
          <w:szCs w:val="26"/>
        </w:rPr>
        <w:t xml:space="preserve">Для достижения этой цели необходимо комплексное, системное </w:t>
      </w:r>
      <w:r w:rsidR="00E7325B" w:rsidRPr="00F75340">
        <w:rPr>
          <w:rFonts w:ascii="Times New Roman" w:hAnsi="Times New Roman"/>
          <w:sz w:val="26"/>
          <w:szCs w:val="26"/>
        </w:rPr>
        <w:br/>
      </w:r>
      <w:r w:rsidRPr="00F75340">
        <w:rPr>
          <w:rFonts w:ascii="Times New Roman" w:hAnsi="Times New Roman"/>
          <w:sz w:val="26"/>
          <w:szCs w:val="26"/>
        </w:rPr>
        <w:t>и целенаправленное решение следующих основных задач</w:t>
      </w:r>
      <w:r w:rsidR="002944A9" w:rsidRPr="00F75340">
        <w:rPr>
          <w:rFonts w:ascii="Times New Roman" w:hAnsi="Times New Roman"/>
          <w:sz w:val="26"/>
          <w:szCs w:val="26"/>
        </w:rPr>
        <w:t xml:space="preserve"> и мероприятий</w:t>
      </w:r>
      <w:r w:rsidRPr="00F75340">
        <w:rPr>
          <w:rFonts w:ascii="Times New Roman" w:hAnsi="Times New Roman"/>
          <w:sz w:val="26"/>
          <w:szCs w:val="26"/>
        </w:rPr>
        <w:t>:</w:t>
      </w:r>
    </w:p>
    <w:p w:rsidR="0051702F" w:rsidRPr="00F75340" w:rsidRDefault="00F678C0" w:rsidP="00F75340">
      <w:pPr>
        <w:pStyle w:val="ConsPlusNormal"/>
        <w:widowControl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75340">
        <w:rPr>
          <w:rFonts w:ascii="Times New Roman" w:hAnsi="Times New Roman" w:cs="Times New Roman"/>
          <w:sz w:val="26"/>
          <w:szCs w:val="26"/>
          <w:u w:val="single"/>
        </w:rPr>
        <w:t>З</w:t>
      </w:r>
      <w:r w:rsidR="000A25BA" w:rsidRPr="00F75340">
        <w:rPr>
          <w:rFonts w:ascii="Times New Roman" w:hAnsi="Times New Roman" w:cs="Times New Roman"/>
          <w:sz w:val="26"/>
          <w:szCs w:val="26"/>
          <w:u w:val="single"/>
        </w:rPr>
        <w:t>адач</w:t>
      </w:r>
      <w:r w:rsidRPr="00F75340">
        <w:rPr>
          <w:rFonts w:ascii="Times New Roman" w:hAnsi="Times New Roman" w:cs="Times New Roman"/>
          <w:sz w:val="26"/>
          <w:szCs w:val="26"/>
          <w:u w:val="single"/>
        </w:rPr>
        <w:t xml:space="preserve">а 1. </w:t>
      </w:r>
      <w:r w:rsidR="000A25BA" w:rsidRPr="00F75340">
        <w:rPr>
          <w:rFonts w:ascii="Times New Roman" w:hAnsi="Times New Roman" w:cs="Times New Roman"/>
          <w:sz w:val="26"/>
          <w:szCs w:val="26"/>
        </w:rPr>
        <w:t>«Распространение среди всех групп населения экологических знаний и формирование экологически мотивированных культурных навыков</w:t>
      </w:r>
      <w:r w:rsidR="00146559" w:rsidRPr="00F75340">
        <w:rPr>
          <w:rFonts w:ascii="Times New Roman" w:hAnsi="Times New Roman" w:cs="Times New Roman"/>
          <w:sz w:val="26"/>
          <w:szCs w:val="26"/>
        </w:rPr>
        <w:t>,</w:t>
      </w:r>
      <w:r w:rsidR="009C7121" w:rsidRPr="00F75340">
        <w:rPr>
          <w:rFonts w:ascii="Times New Roman" w:hAnsi="Times New Roman" w:cs="Times New Roman"/>
          <w:color w:val="1F497D" w:themeColor="text2"/>
          <w:sz w:val="26"/>
          <w:szCs w:val="26"/>
        </w:rPr>
        <w:t xml:space="preserve"> </w:t>
      </w:r>
      <w:r w:rsidR="009C7121" w:rsidRPr="00F75340">
        <w:rPr>
          <w:rFonts w:ascii="Times New Roman" w:hAnsi="Times New Roman" w:cs="Times New Roman"/>
          <w:sz w:val="26"/>
          <w:szCs w:val="26"/>
        </w:rPr>
        <w:t xml:space="preserve">а также создание системы общественного контроля, направленной на выявление </w:t>
      </w:r>
      <w:r w:rsidR="00F75340">
        <w:rPr>
          <w:rFonts w:ascii="Times New Roman" w:hAnsi="Times New Roman" w:cs="Times New Roman"/>
          <w:sz w:val="26"/>
          <w:szCs w:val="26"/>
        </w:rPr>
        <w:br/>
      </w:r>
      <w:r w:rsidR="009C7121" w:rsidRPr="00F75340">
        <w:rPr>
          <w:rFonts w:ascii="Times New Roman" w:hAnsi="Times New Roman" w:cs="Times New Roman"/>
          <w:sz w:val="26"/>
          <w:szCs w:val="26"/>
        </w:rPr>
        <w:t>и ликвидацию несанкционированных свалок</w:t>
      </w:r>
      <w:r w:rsidR="000A25BA" w:rsidRPr="00F75340">
        <w:rPr>
          <w:rFonts w:ascii="Times New Roman" w:hAnsi="Times New Roman" w:cs="Times New Roman"/>
          <w:sz w:val="26"/>
          <w:szCs w:val="26"/>
        </w:rPr>
        <w:t>»</w:t>
      </w:r>
      <w:r w:rsidR="0051702F" w:rsidRPr="00F75340">
        <w:rPr>
          <w:rFonts w:ascii="Times New Roman" w:hAnsi="Times New Roman" w:cs="Times New Roman"/>
          <w:sz w:val="26"/>
          <w:szCs w:val="26"/>
        </w:rPr>
        <w:t>:</w:t>
      </w:r>
    </w:p>
    <w:p w:rsidR="00F678C0" w:rsidRPr="00F75340" w:rsidRDefault="00274097" w:rsidP="00F75340">
      <w:pPr>
        <w:pStyle w:val="ConsPlusNormal"/>
        <w:widowControl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75340">
        <w:rPr>
          <w:rFonts w:ascii="Times New Roman" w:hAnsi="Times New Roman" w:cs="Times New Roman"/>
          <w:sz w:val="26"/>
          <w:szCs w:val="26"/>
        </w:rPr>
        <w:t>О</w:t>
      </w:r>
      <w:r w:rsidR="000A25BA" w:rsidRPr="00F75340">
        <w:rPr>
          <w:rFonts w:ascii="Times New Roman" w:hAnsi="Times New Roman" w:cs="Times New Roman"/>
          <w:sz w:val="26"/>
          <w:szCs w:val="26"/>
        </w:rPr>
        <w:t>сновн</w:t>
      </w:r>
      <w:r w:rsidR="00474586" w:rsidRPr="00F75340">
        <w:rPr>
          <w:rFonts w:ascii="Times New Roman" w:hAnsi="Times New Roman" w:cs="Times New Roman"/>
          <w:sz w:val="26"/>
          <w:szCs w:val="26"/>
        </w:rPr>
        <w:t>о</w:t>
      </w:r>
      <w:r w:rsidRPr="00F75340">
        <w:rPr>
          <w:rFonts w:ascii="Times New Roman" w:hAnsi="Times New Roman" w:cs="Times New Roman"/>
          <w:sz w:val="26"/>
          <w:szCs w:val="26"/>
        </w:rPr>
        <w:t>е</w:t>
      </w:r>
      <w:r w:rsidR="000A25BA" w:rsidRPr="00F75340">
        <w:rPr>
          <w:rFonts w:ascii="Times New Roman" w:hAnsi="Times New Roman" w:cs="Times New Roman"/>
          <w:sz w:val="26"/>
          <w:szCs w:val="26"/>
        </w:rPr>
        <w:t xml:space="preserve"> мероприяти</w:t>
      </w:r>
      <w:r w:rsidR="00FD0CB7" w:rsidRPr="00F75340">
        <w:rPr>
          <w:rFonts w:ascii="Times New Roman" w:hAnsi="Times New Roman" w:cs="Times New Roman"/>
          <w:sz w:val="26"/>
          <w:szCs w:val="26"/>
        </w:rPr>
        <w:t>е</w:t>
      </w:r>
      <w:r w:rsidR="0051702F" w:rsidRPr="00F75340">
        <w:rPr>
          <w:rFonts w:ascii="Times New Roman" w:hAnsi="Times New Roman" w:cs="Times New Roman"/>
          <w:sz w:val="26"/>
          <w:szCs w:val="26"/>
        </w:rPr>
        <w:t xml:space="preserve"> 1 </w:t>
      </w:r>
      <w:r w:rsidR="00F678C0" w:rsidRPr="00F75340">
        <w:rPr>
          <w:rFonts w:ascii="Times New Roman" w:hAnsi="Times New Roman" w:cs="Times New Roman"/>
          <w:sz w:val="26"/>
        </w:rPr>
        <w:t>«</w:t>
      </w:r>
      <w:r w:rsidR="00CE09C1" w:rsidRPr="00F75340">
        <w:rPr>
          <w:rFonts w:ascii="Times New Roman" w:hAnsi="Times New Roman" w:cs="Times New Roman"/>
          <w:sz w:val="26"/>
          <w:szCs w:val="26"/>
        </w:rPr>
        <w:t>Организация и развитие системы экологического образования, просвещения и формирования экологической культуры, в том числе участие в международной экологической  акции «</w:t>
      </w:r>
      <w:proofErr w:type="gramStart"/>
      <w:r w:rsidR="00CE09C1" w:rsidRPr="00F75340">
        <w:rPr>
          <w:rFonts w:ascii="Times New Roman" w:hAnsi="Times New Roman" w:cs="Times New Roman"/>
          <w:sz w:val="26"/>
          <w:szCs w:val="26"/>
        </w:rPr>
        <w:t>Спасти  и сохранить</w:t>
      </w:r>
      <w:proofErr w:type="gramEnd"/>
      <w:r w:rsidR="00CE09C1" w:rsidRPr="00F75340">
        <w:rPr>
          <w:rFonts w:ascii="Times New Roman" w:hAnsi="Times New Roman" w:cs="Times New Roman"/>
          <w:sz w:val="26"/>
          <w:szCs w:val="26"/>
        </w:rPr>
        <w:t>»</w:t>
      </w:r>
      <w:r w:rsidR="001775AB" w:rsidRPr="00F75340">
        <w:rPr>
          <w:rFonts w:ascii="Times New Roman" w:hAnsi="Times New Roman" w:cs="Times New Roman"/>
          <w:sz w:val="26"/>
          <w:szCs w:val="26"/>
        </w:rPr>
        <w:t xml:space="preserve"> </w:t>
      </w:r>
      <w:r w:rsidR="00782E44" w:rsidRPr="00F75340">
        <w:rPr>
          <w:rFonts w:ascii="Times New Roman" w:hAnsi="Times New Roman" w:cs="Times New Roman"/>
          <w:sz w:val="26"/>
          <w:szCs w:val="26"/>
        </w:rPr>
        <w:t xml:space="preserve">направлено </w:t>
      </w:r>
      <w:r w:rsidR="00F75340">
        <w:rPr>
          <w:rFonts w:ascii="Times New Roman" w:hAnsi="Times New Roman" w:cs="Times New Roman"/>
          <w:sz w:val="26"/>
          <w:szCs w:val="26"/>
        </w:rPr>
        <w:br/>
      </w:r>
      <w:r w:rsidR="00782E44" w:rsidRPr="00F75340">
        <w:rPr>
          <w:rFonts w:ascii="Times New Roman" w:hAnsi="Times New Roman" w:cs="Times New Roman"/>
          <w:sz w:val="26"/>
          <w:szCs w:val="26"/>
        </w:rPr>
        <w:t xml:space="preserve">на привлечение внимания общественности и жителей автономного округа к решению вопросов охраны окружающей среды через вовлечение в эколого-просветительскую </w:t>
      </w:r>
      <w:r w:rsidR="00F75340">
        <w:rPr>
          <w:rFonts w:ascii="Times New Roman" w:hAnsi="Times New Roman" w:cs="Times New Roman"/>
          <w:sz w:val="26"/>
          <w:szCs w:val="26"/>
        </w:rPr>
        <w:br/>
      </w:r>
      <w:r w:rsidR="00782E44" w:rsidRPr="00F75340">
        <w:rPr>
          <w:rFonts w:ascii="Times New Roman" w:hAnsi="Times New Roman" w:cs="Times New Roman"/>
          <w:sz w:val="26"/>
          <w:szCs w:val="26"/>
        </w:rPr>
        <w:t>и природоохранную деятельность</w:t>
      </w:r>
      <w:r w:rsidR="001775AB" w:rsidRPr="00F75340">
        <w:rPr>
          <w:rFonts w:ascii="Times New Roman" w:hAnsi="Times New Roman" w:cs="Times New Roman"/>
          <w:sz w:val="26"/>
          <w:szCs w:val="26"/>
        </w:rPr>
        <w:t>.</w:t>
      </w:r>
      <w:r w:rsidR="00782E44" w:rsidRPr="00F75340">
        <w:rPr>
          <w:rFonts w:ascii="Times New Roman" w:hAnsi="Times New Roman" w:cs="Times New Roman"/>
          <w:sz w:val="26"/>
          <w:szCs w:val="26"/>
        </w:rPr>
        <w:t xml:space="preserve"> </w:t>
      </w:r>
      <w:r w:rsidR="001775AB" w:rsidRPr="00F75340">
        <w:rPr>
          <w:rFonts w:ascii="Times New Roman" w:hAnsi="Times New Roman" w:cs="Times New Roman"/>
          <w:sz w:val="26"/>
          <w:szCs w:val="26"/>
        </w:rPr>
        <w:t>Обеспечивает исполнение</w:t>
      </w:r>
      <w:r w:rsidR="00D3251C" w:rsidRPr="00F75340">
        <w:rPr>
          <w:rFonts w:ascii="Times New Roman" w:hAnsi="Times New Roman" w:cs="Times New Roman"/>
          <w:sz w:val="26"/>
          <w:szCs w:val="26"/>
        </w:rPr>
        <w:t xml:space="preserve"> следующих мероприятий</w:t>
      </w:r>
      <w:r w:rsidR="00F678C0" w:rsidRPr="00F75340">
        <w:rPr>
          <w:rFonts w:ascii="Times New Roman" w:hAnsi="Times New Roman" w:cs="Times New Roman"/>
          <w:sz w:val="26"/>
          <w:szCs w:val="26"/>
        </w:rPr>
        <w:t>:</w:t>
      </w:r>
      <w:r w:rsidR="007578D5" w:rsidRPr="00F75340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578D5" w:rsidRPr="00F75340" w:rsidRDefault="00F75108" w:rsidP="00F75340">
      <w:pPr>
        <w:numPr>
          <w:ilvl w:val="0"/>
          <w:numId w:val="1"/>
        </w:numPr>
        <w:tabs>
          <w:tab w:val="left" w:pos="851"/>
          <w:tab w:val="left" w:pos="993"/>
          <w:tab w:val="left" w:pos="121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F75340">
        <w:rPr>
          <w:rFonts w:ascii="Times New Roman" w:hAnsi="Times New Roman"/>
          <w:sz w:val="26"/>
          <w:szCs w:val="26"/>
        </w:rPr>
        <w:t>участи</w:t>
      </w:r>
      <w:r w:rsidR="00F678C0" w:rsidRPr="00F75340">
        <w:rPr>
          <w:rFonts w:ascii="Times New Roman" w:hAnsi="Times New Roman"/>
          <w:sz w:val="26"/>
          <w:szCs w:val="26"/>
        </w:rPr>
        <w:t>е</w:t>
      </w:r>
      <w:r w:rsidR="002D47E5" w:rsidRPr="00F75340">
        <w:rPr>
          <w:rFonts w:ascii="Times New Roman" w:hAnsi="Times New Roman"/>
          <w:sz w:val="26"/>
          <w:szCs w:val="26"/>
        </w:rPr>
        <w:t xml:space="preserve"> </w:t>
      </w:r>
      <w:r w:rsidRPr="00F75340">
        <w:rPr>
          <w:rFonts w:ascii="Times New Roman" w:hAnsi="Times New Roman"/>
          <w:sz w:val="26"/>
          <w:szCs w:val="26"/>
        </w:rPr>
        <w:t>в</w:t>
      </w:r>
      <w:r w:rsidR="007578D5" w:rsidRPr="00F75340">
        <w:rPr>
          <w:rFonts w:ascii="Times New Roman" w:hAnsi="Times New Roman"/>
          <w:sz w:val="26"/>
          <w:szCs w:val="26"/>
        </w:rPr>
        <w:t xml:space="preserve"> международной экологиче</w:t>
      </w:r>
      <w:r w:rsidR="002D47E5" w:rsidRPr="00F75340">
        <w:rPr>
          <w:rFonts w:ascii="Times New Roman" w:hAnsi="Times New Roman"/>
          <w:sz w:val="26"/>
          <w:szCs w:val="26"/>
        </w:rPr>
        <w:t>ской акции «</w:t>
      </w:r>
      <w:proofErr w:type="gramStart"/>
      <w:r w:rsidR="002D47E5" w:rsidRPr="00F75340">
        <w:rPr>
          <w:rFonts w:ascii="Times New Roman" w:hAnsi="Times New Roman"/>
          <w:sz w:val="26"/>
          <w:szCs w:val="26"/>
        </w:rPr>
        <w:t>Спасти и сохранить</w:t>
      </w:r>
      <w:proofErr w:type="gramEnd"/>
      <w:r w:rsidR="002D47E5" w:rsidRPr="00F75340">
        <w:rPr>
          <w:rFonts w:ascii="Times New Roman" w:hAnsi="Times New Roman"/>
          <w:sz w:val="26"/>
          <w:szCs w:val="26"/>
        </w:rPr>
        <w:t>»;</w:t>
      </w:r>
    </w:p>
    <w:p w:rsidR="00DA728D" w:rsidRPr="00F75340" w:rsidRDefault="002D47E5" w:rsidP="00F75340">
      <w:pPr>
        <w:numPr>
          <w:ilvl w:val="0"/>
          <w:numId w:val="1"/>
        </w:numPr>
        <w:tabs>
          <w:tab w:val="left" w:pos="851"/>
          <w:tab w:val="left" w:pos="993"/>
          <w:tab w:val="left" w:pos="121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F75340">
        <w:rPr>
          <w:rFonts w:ascii="Times New Roman" w:hAnsi="Times New Roman"/>
          <w:sz w:val="26"/>
          <w:szCs w:val="26"/>
        </w:rPr>
        <w:t>организаци</w:t>
      </w:r>
      <w:r w:rsidR="00E0551A" w:rsidRPr="00F75340">
        <w:rPr>
          <w:rFonts w:ascii="Times New Roman" w:hAnsi="Times New Roman"/>
          <w:sz w:val="26"/>
          <w:szCs w:val="26"/>
        </w:rPr>
        <w:t>и</w:t>
      </w:r>
      <w:r w:rsidRPr="00F75340">
        <w:rPr>
          <w:rFonts w:ascii="Times New Roman" w:hAnsi="Times New Roman"/>
          <w:sz w:val="26"/>
          <w:szCs w:val="26"/>
        </w:rPr>
        <w:t xml:space="preserve"> деятельности школьных лесничеств</w:t>
      </w:r>
      <w:r w:rsidR="00B313CB" w:rsidRPr="00F75340">
        <w:rPr>
          <w:rFonts w:ascii="Times New Roman" w:hAnsi="Times New Roman"/>
          <w:sz w:val="26"/>
          <w:szCs w:val="26"/>
        </w:rPr>
        <w:t>;</w:t>
      </w:r>
    </w:p>
    <w:p w:rsidR="009C7121" w:rsidRPr="00F75340" w:rsidRDefault="00782E44" w:rsidP="00F75340">
      <w:pPr>
        <w:numPr>
          <w:ilvl w:val="0"/>
          <w:numId w:val="1"/>
        </w:numPr>
        <w:tabs>
          <w:tab w:val="left" w:pos="851"/>
          <w:tab w:val="left" w:pos="993"/>
          <w:tab w:val="left" w:pos="121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F75340">
        <w:rPr>
          <w:rFonts w:ascii="Times New Roman" w:hAnsi="Times New Roman"/>
          <w:sz w:val="26"/>
          <w:szCs w:val="26"/>
        </w:rPr>
        <w:t>проведение экологических форумов в обр</w:t>
      </w:r>
      <w:r w:rsidR="00802E00" w:rsidRPr="00F75340">
        <w:rPr>
          <w:rFonts w:ascii="Times New Roman" w:hAnsi="Times New Roman"/>
          <w:sz w:val="26"/>
          <w:szCs w:val="26"/>
        </w:rPr>
        <w:t>азовательных учреждениях района;</w:t>
      </w:r>
    </w:p>
    <w:p w:rsidR="00802E00" w:rsidRPr="00F75340" w:rsidRDefault="00802E00" w:rsidP="00F75340">
      <w:pPr>
        <w:numPr>
          <w:ilvl w:val="0"/>
          <w:numId w:val="1"/>
        </w:numPr>
        <w:tabs>
          <w:tab w:val="left" w:pos="851"/>
          <w:tab w:val="left" w:pos="993"/>
          <w:tab w:val="left" w:pos="121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F75340">
        <w:rPr>
          <w:rFonts w:ascii="Times New Roman" w:hAnsi="Times New Roman"/>
          <w:sz w:val="26"/>
          <w:szCs w:val="26"/>
        </w:rPr>
        <w:t>поощрение общественных деятелей;</w:t>
      </w:r>
    </w:p>
    <w:p w:rsidR="00802E00" w:rsidRPr="00F75340" w:rsidRDefault="004D01A6" w:rsidP="00F75340">
      <w:pPr>
        <w:numPr>
          <w:ilvl w:val="0"/>
          <w:numId w:val="1"/>
        </w:numPr>
        <w:tabs>
          <w:tab w:val="left" w:pos="851"/>
          <w:tab w:val="left" w:pos="993"/>
          <w:tab w:val="left" w:pos="121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F75340">
        <w:rPr>
          <w:rFonts w:ascii="Times New Roman" w:hAnsi="Times New Roman"/>
          <w:sz w:val="26"/>
          <w:szCs w:val="26"/>
        </w:rPr>
        <w:t>создание системы общественного контроля (</w:t>
      </w:r>
      <w:r w:rsidR="00802E00" w:rsidRPr="00F75340">
        <w:rPr>
          <w:rFonts w:ascii="Times New Roman" w:hAnsi="Times New Roman"/>
          <w:sz w:val="26"/>
          <w:szCs w:val="26"/>
        </w:rPr>
        <w:t>разработка нормативных актов создания системы общественного контроля</w:t>
      </w:r>
      <w:r w:rsidRPr="00F75340">
        <w:rPr>
          <w:rFonts w:ascii="Times New Roman" w:hAnsi="Times New Roman"/>
          <w:sz w:val="26"/>
          <w:szCs w:val="26"/>
        </w:rPr>
        <w:t>)</w:t>
      </w:r>
      <w:r w:rsidR="00802E00" w:rsidRPr="00F75340">
        <w:rPr>
          <w:rFonts w:ascii="Times New Roman" w:hAnsi="Times New Roman"/>
          <w:sz w:val="26"/>
          <w:szCs w:val="26"/>
        </w:rPr>
        <w:t>.</w:t>
      </w:r>
      <w:r w:rsidR="00802E00" w:rsidRPr="00F75340">
        <w:rPr>
          <w:rFonts w:ascii="Times New Roman" w:hAnsi="Times New Roman"/>
          <w:sz w:val="26"/>
          <w:szCs w:val="26"/>
        </w:rPr>
        <w:tab/>
        <w:t xml:space="preserve"> </w:t>
      </w:r>
    </w:p>
    <w:p w:rsidR="00274097" w:rsidRPr="00F75340" w:rsidRDefault="009C7121" w:rsidP="00F75340">
      <w:pPr>
        <w:tabs>
          <w:tab w:val="left" w:pos="851"/>
          <w:tab w:val="left" w:pos="993"/>
          <w:tab w:val="left" w:pos="121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75340">
        <w:rPr>
          <w:rFonts w:ascii="Times New Roman" w:hAnsi="Times New Roman"/>
          <w:color w:val="1F497D" w:themeColor="text2"/>
          <w:sz w:val="26"/>
          <w:szCs w:val="26"/>
        </w:rPr>
        <w:tab/>
      </w:r>
      <w:r w:rsidR="007B7503" w:rsidRPr="00F75340">
        <w:rPr>
          <w:rFonts w:ascii="Times New Roman" w:hAnsi="Times New Roman"/>
          <w:sz w:val="26"/>
          <w:szCs w:val="26"/>
        </w:rPr>
        <w:t>С</w:t>
      </w:r>
      <w:r w:rsidRPr="00F75340">
        <w:rPr>
          <w:rFonts w:ascii="Times New Roman" w:hAnsi="Times New Roman"/>
          <w:sz w:val="26"/>
          <w:szCs w:val="26"/>
        </w:rPr>
        <w:t>оздание системы общественного контроля</w:t>
      </w:r>
      <w:r w:rsidR="002944A9" w:rsidRPr="00F75340">
        <w:rPr>
          <w:rFonts w:ascii="Times New Roman" w:hAnsi="Times New Roman"/>
          <w:sz w:val="26"/>
          <w:szCs w:val="26"/>
        </w:rPr>
        <w:t>, которая</w:t>
      </w:r>
      <w:r w:rsidRPr="00F75340">
        <w:rPr>
          <w:rFonts w:ascii="Times New Roman" w:hAnsi="Times New Roman"/>
          <w:sz w:val="26"/>
          <w:szCs w:val="26"/>
        </w:rPr>
        <w:t xml:space="preserve"> направленн</w:t>
      </w:r>
      <w:r w:rsidR="002944A9" w:rsidRPr="00F75340">
        <w:rPr>
          <w:rFonts w:ascii="Times New Roman" w:hAnsi="Times New Roman"/>
          <w:sz w:val="26"/>
          <w:szCs w:val="26"/>
        </w:rPr>
        <w:t>а</w:t>
      </w:r>
      <w:r w:rsidRPr="00F75340">
        <w:rPr>
          <w:rFonts w:ascii="Times New Roman" w:hAnsi="Times New Roman"/>
          <w:sz w:val="26"/>
          <w:szCs w:val="26"/>
        </w:rPr>
        <w:t xml:space="preserve"> </w:t>
      </w:r>
      <w:r w:rsidR="00F75340">
        <w:rPr>
          <w:rFonts w:ascii="Times New Roman" w:hAnsi="Times New Roman"/>
          <w:sz w:val="26"/>
          <w:szCs w:val="26"/>
        </w:rPr>
        <w:br/>
      </w:r>
      <w:r w:rsidRPr="00F75340">
        <w:rPr>
          <w:rFonts w:ascii="Times New Roman" w:hAnsi="Times New Roman"/>
          <w:sz w:val="26"/>
          <w:szCs w:val="26"/>
        </w:rPr>
        <w:t>на выявление и ликвидацию несанкционированных свалок</w:t>
      </w:r>
      <w:r w:rsidR="00070317" w:rsidRPr="00F75340">
        <w:rPr>
          <w:rFonts w:ascii="Times New Roman" w:hAnsi="Times New Roman"/>
          <w:sz w:val="26"/>
          <w:szCs w:val="26"/>
        </w:rPr>
        <w:t>. Общественный контроль осуществляется общественными объединениями, а также гражданами – общественными инспект</w:t>
      </w:r>
      <w:r w:rsidR="00FA4C0C" w:rsidRPr="00F75340">
        <w:rPr>
          <w:rFonts w:ascii="Times New Roman" w:hAnsi="Times New Roman"/>
          <w:sz w:val="26"/>
          <w:szCs w:val="26"/>
        </w:rPr>
        <w:t>о</w:t>
      </w:r>
      <w:r w:rsidR="00070317" w:rsidRPr="00F75340">
        <w:rPr>
          <w:rFonts w:ascii="Times New Roman" w:hAnsi="Times New Roman"/>
          <w:sz w:val="26"/>
          <w:szCs w:val="26"/>
        </w:rPr>
        <w:t>рами в соответствии с законодательством.</w:t>
      </w:r>
    </w:p>
    <w:p w:rsidR="009C7121" w:rsidRPr="00F75340" w:rsidRDefault="00274097" w:rsidP="00F75340">
      <w:pPr>
        <w:tabs>
          <w:tab w:val="left" w:pos="851"/>
          <w:tab w:val="left" w:pos="993"/>
          <w:tab w:val="left" w:pos="121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75340">
        <w:rPr>
          <w:rFonts w:ascii="Times New Roman" w:hAnsi="Times New Roman"/>
          <w:sz w:val="26"/>
          <w:szCs w:val="26"/>
        </w:rPr>
        <w:t xml:space="preserve">Реализация основного мероприятия 1 </w:t>
      </w:r>
      <w:r w:rsidR="009C7121" w:rsidRPr="00F75340">
        <w:rPr>
          <w:rFonts w:ascii="Times New Roman" w:hAnsi="Times New Roman"/>
          <w:sz w:val="26"/>
          <w:szCs w:val="26"/>
        </w:rPr>
        <w:t xml:space="preserve"> </w:t>
      </w:r>
      <w:r w:rsidRPr="00F75340">
        <w:rPr>
          <w:rFonts w:ascii="Times New Roman" w:hAnsi="Times New Roman"/>
          <w:sz w:val="26"/>
          <w:szCs w:val="26"/>
        </w:rPr>
        <w:t>направлена на достижение целевого показателя 1 «Доля населения, вовлеченного в эколого-просветительские и эколого-образовательные мероприятия, от общего количества населения района».</w:t>
      </w:r>
      <w:r w:rsidR="009C7121" w:rsidRPr="00F75340">
        <w:rPr>
          <w:rFonts w:ascii="Times New Roman" w:hAnsi="Times New Roman"/>
          <w:sz w:val="26"/>
          <w:szCs w:val="26"/>
        </w:rPr>
        <w:t xml:space="preserve"> </w:t>
      </w:r>
    </w:p>
    <w:p w:rsidR="0051702F" w:rsidRPr="00F75340" w:rsidRDefault="00F678C0" w:rsidP="00F75340">
      <w:pPr>
        <w:tabs>
          <w:tab w:val="left" w:pos="851"/>
          <w:tab w:val="left" w:pos="121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75340">
        <w:rPr>
          <w:rFonts w:ascii="Times New Roman" w:hAnsi="Times New Roman"/>
          <w:sz w:val="26"/>
          <w:szCs w:val="26"/>
          <w:u w:val="single"/>
        </w:rPr>
        <w:t>Задача 2</w:t>
      </w:r>
      <w:r w:rsidR="00F160AD" w:rsidRPr="00F75340">
        <w:rPr>
          <w:rFonts w:ascii="Times New Roman" w:hAnsi="Times New Roman"/>
          <w:sz w:val="26"/>
          <w:szCs w:val="26"/>
          <w:u w:val="single"/>
        </w:rPr>
        <w:t>.</w:t>
      </w:r>
      <w:r w:rsidR="00F160AD" w:rsidRPr="00F75340">
        <w:rPr>
          <w:rFonts w:ascii="Times New Roman" w:hAnsi="Times New Roman"/>
          <w:sz w:val="26"/>
          <w:szCs w:val="26"/>
        </w:rPr>
        <w:t xml:space="preserve"> </w:t>
      </w:r>
      <w:r w:rsidRPr="00F75340">
        <w:rPr>
          <w:rFonts w:ascii="Times New Roman" w:hAnsi="Times New Roman"/>
          <w:sz w:val="26"/>
          <w:szCs w:val="26"/>
        </w:rPr>
        <w:t>«</w:t>
      </w:r>
      <w:r w:rsidR="007B7503" w:rsidRPr="00F75340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Снижение негативного воздействия на окружающую среду </w:t>
      </w:r>
      <w:r w:rsidR="00F75340">
        <w:rPr>
          <w:rFonts w:ascii="Times New Roman" w:eastAsia="Times New Roman" w:hAnsi="Times New Roman"/>
          <w:bCs/>
          <w:sz w:val="26"/>
          <w:szCs w:val="26"/>
          <w:lang w:eastAsia="ru-RU"/>
        </w:rPr>
        <w:br/>
      </w:r>
      <w:r w:rsidR="007B7503" w:rsidRPr="00F75340">
        <w:rPr>
          <w:rFonts w:ascii="Times New Roman" w:eastAsia="Times New Roman" w:hAnsi="Times New Roman"/>
          <w:bCs/>
          <w:sz w:val="26"/>
          <w:szCs w:val="26"/>
          <w:lang w:eastAsia="ru-RU"/>
        </w:rPr>
        <w:t>и  формирование комплексной системы обращения с твердыми коммунальными отходами, включая ликвидацию свалок</w:t>
      </w:r>
      <w:r w:rsidRPr="00F75340">
        <w:rPr>
          <w:rFonts w:ascii="Times New Roman" w:hAnsi="Times New Roman"/>
          <w:sz w:val="26"/>
          <w:szCs w:val="26"/>
        </w:rPr>
        <w:t>»</w:t>
      </w:r>
      <w:r w:rsidR="0051702F" w:rsidRPr="00F75340">
        <w:rPr>
          <w:rFonts w:ascii="Times New Roman" w:hAnsi="Times New Roman"/>
          <w:sz w:val="26"/>
          <w:szCs w:val="26"/>
        </w:rPr>
        <w:t>:</w:t>
      </w:r>
    </w:p>
    <w:p w:rsidR="00782E44" w:rsidRPr="00F75340" w:rsidRDefault="00474586" w:rsidP="00F75340">
      <w:pPr>
        <w:tabs>
          <w:tab w:val="left" w:pos="851"/>
          <w:tab w:val="left" w:pos="121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75340">
        <w:rPr>
          <w:rFonts w:ascii="Times New Roman" w:hAnsi="Times New Roman"/>
          <w:sz w:val="26"/>
          <w:szCs w:val="26"/>
        </w:rPr>
        <w:t xml:space="preserve"> </w:t>
      </w:r>
      <w:r w:rsidR="00274097" w:rsidRPr="00F75340">
        <w:rPr>
          <w:rFonts w:ascii="Times New Roman" w:hAnsi="Times New Roman"/>
          <w:sz w:val="26"/>
          <w:szCs w:val="26"/>
        </w:rPr>
        <w:t>О</w:t>
      </w:r>
      <w:r w:rsidR="0002117D" w:rsidRPr="00F75340">
        <w:rPr>
          <w:rFonts w:ascii="Times New Roman" w:hAnsi="Times New Roman"/>
          <w:sz w:val="26"/>
          <w:szCs w:val="26"/>
        </w:rPr>
        <w:t>сновно</w:t>
      </w:r>
      <w:r w:rsidR="00274097" w:rsidRPr="00F75340">
        <w:rPr>
          <w:rFonts w:ascii="Times New Roman" w:hAnsi="Times New Roman"/>
          <w:sz w:val="26"/>
          <w:szCs w:val="26"/>
        </w:rPr>
        <w:t>е</w:t>
      </w:r>
      <w:r w:rsidR="0002117D" w:rsidRPr="00F75340">
        <w:rPr>
          <w:rFonts w:ascii="Times New Roman" w:hAnsi="Times New Roman"/>
          <w:sz w:val="26"/>
          <w:szCs w:val="26"/>
        </w:rPr>
        <w:t xml:space="preserve"> мероприяти</w:t>
      </w:r>
      <w:r w:rsidR="00FD0CB7" w:rsidRPr="00F75340">
        <w:rPr>
          <w:rFonts w:ascii="Times New Roman" w:hAnsi="Times New Roman"/>
          <w:sz w:val="26"/>
          <w:szCs w:val="26"/>
        </w:rPr>
        <w:t>е</w:t>
      </w:r>
      <w:r w:rsidR="0002117D" w:rsidRPr="00F75340">
        <w:rPr>
          <w:rFonts w:ascii="Times New Roman" w:hAnsi="Times New Roman"/>
          <w:sz w:val="26"/>
          <w:szCs w:val="26"/>
        </w:rPr>
        <w:t xml:space="preserve"> </w:t>
      </w:r>
      <w:r w:rsidR="0051702F" w:rsidRPr="00F75340">
        <w:rPr>
          <w:rFonts w:ascii="Times New Roman" w:hAnsi="Times New Roman"/>
          <w:sz w:val="26"/>
          <w:szCs w:val="26"/>
        </w:rPr>
        <w:t xml:space="preserve">2 </w:t>
      </w:r>
      <w:r w:rsidR="00746775" w:rsidRPr="00F75340">
        <w:rPr>
          <w:rFonts w:ascii="Times New Roman" w:hAnsi="Times New Roman"/>
          <w:sz w:val="26"/>
          <w:szCs w:val="26"/>
        </w:rPr>
        <w:t>«</w:t>
      </w:r>
      <w:r w:rsidR="00782E44" w:rsidRPr="00F75340">
        <w:rPr>
          <w:rFonts w:ascii="Times New Roman" w:hAnsi="Times New Roman"/>
          <w:sz w:val="26"/>
          <w:szCs w:val="26"/>
        </w:rPr>
        <w:t xml:space="preserve">Организация деятельности по обращению </w:t>
      </w:r>
      <w:r w:rsidR="00F75340">
        <w:rPr>
          <w:rFonts w:ascii="Times New Roman" w:hAnsi="Times New Roman"/>
          <w:sz w:val="26"/>
          <w:szCs w:val="26"/>
        </w:rPr>
        <w:br/>
      </w:r>
      <w:r w:rsidR="00782E44" w:rsidRPr="00F75340">
        <w:rPr>
          <w:rFonts w:ascii="Times New Roman" w:hAnsi="Times New Roman"/>
          <w:sz w:val="26"/>
          <w:szCs w:val="26"/>
        </w:rPr>
        <w:t>с отходами производства и потребления</w:t>
      </w:r>
      <w:r w:rsidR="0051702F" w:rsidRPr="00F75340">
        <w:rPr>
          <w:rFonts w:ascii="Times New Roman" w:hAnsi="Times New Roman"/>
          <w:sz w:val="26"/>
          <w:szCs w:val="26"/>
        </w:rPr>
        <w:t xml:space="preserve">» </w:t>
      </w:r>
      <w:r w:rsidR="002944A9" w:rsidRPr="00F75340">
        <w:rPr>
          <w:rFonts w:ascii="Times New Roman" w:hAnsi="Times New Roman"/>
          <w:sz w:val="26"/>
          <w:szCs w:val="26"/>
          <w:shd w:val="clear" w:color="auto" w:fill="FFFFFF"/>
        </w:rPr>
        <w:t>в</w:t>
      </w:r>
      <w:r w:rsidR="00746775" w:rsidRPr="00F75340">
        <w:rPr>
          <w:rFonts w:ascii="Times New Roman" w:hAnsi="Times New Roman"/>
          <w:sz w:val="26"/>
          <w:szCs w:val="26"/>
        </w:rPr>
        <w:t xml:space="preserve">ключает исполнение </w:t>
      </w:r>
      <w:r w:rsidR="004C1F6B" w:rsidRPr="00F75340">
        <w:rPr>
          <w:rFonts w:ascii="Times New Roman" w:hAnsi="Times New Roman"/>
          <w:sz w:val="26"/>
          <w:szCs w:val="26"/>
        </w:rPr>
        <w:t>следующих мероприятий</w:t>
      </w:r>
      <w:r w:rsidR="00746775" w:rsidRPr="00F75340">
        <w:rPr>
          <w:rFonts w:ascii="Times New Roman" w:hAnsi="Times New Roman"/>
          <w:sz w:val="26"/>
          <w:szCs w:val="26"/>
        </w:rPr>
        <w:t>:</w:t>
      </w:r>
      <w:r w:rsidR="00EF645D" w:rsidRPr="00F75340">
        <w:rPr>
          <w:rFonts w:ascii="Times New Roman" w:hAnsi="Times New Roman"/>
          <w:sz w:val="26"/>
          <w:szCs w:val="26"/>
        </w:rPr>
        <w:t xml:space="preserve"> </w:t>
      </w:r>
    </w:p>
    <w:p w:rsidR="007C3D16" w:rsidRPr="00F75340" w:rsidRDefault="007C3D16" w:rsidP="00F75340">
      <w:pPr>
        <w:numPr>
          <w:ilvl w:val="0"/>
          <w:numId w:val="1"/>
        </w:numPr>
        <w:tabs>
          <w:tab w:val="left" w:pos="851"/>
          <w:tab w:val="left" w:pos="993"/>
          <w:tab w:val="left" w:pos="121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F75340">
        <w:rPr>
          <w:rFonts w:ascii="Times New Roman" w:hAnsi="Times New Roman"/>
          <w:sz w:val="26"/>
          <w:szCs w:val="26"/>
        </w:rPr>
        <w:t xml:space="preserve">осуществление отдельных полномочий Ханты-Мансийского автономного округа </w:t>
      </w:r>
      <w:r w:rsidR="00F75340">
        <w:rPr>
          <w:rFonts w:ascii="Times New Roman" w:hAnsi="Times New Roman"/>
          <w:sz w:val="26"/>
          <w:szCs w:val="26"/>
        </w:rPr>
        <w:t>–</w:t>
      </w:r>
      <w:r w:rsidRPr="00F75340">
        <w:rPr>
          <w:rFonts w:ascii="Times New Roman" w:hAnsi="Times New Roman"/>
          <w:sz w:val="26"/>
          <w:szCs w:val="26"/>
        </w:rPr>
        <w:t xml:space="preserve"> Югры по организации деятельности по обращению с твердыми коммунальными отходами;</w:t>
      </w:r>
    </w:p>
    <w:p w:rsidR="00782E44" w:rsidRPr="00F75340" w:rsidRDefault="00782E44" w:rsidP="00F75340">
      <w:pPr>
        <w:numPr>
          <w:ilvl w:val="0"/>
          <w:numId w:val="1"/>
        </w:numPr>
        <w:tabs>
          <w:tab w:val="left" w:pos="851"/>
          <w:tab w:val="left" w:pos="993"/>
          <w:tab w:val="left" w:pos="121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F75340">
        <w:rPr>
          <w:rFonts w:ascii="Times New Roman" w:hAnsi="Times New Roman"/>
          <w:sz w:val="26"/>
          <w:szCs w:val="26"/>
        </w:rPr>
        <w:t>ликвидация</w:t>
      </w:r>
      <w:r w:rsidR="00746775" w:rsidRPr="00F75340">
        <w:rPr>
          <w:rFonts w:ascii="Times New Roman" w:hAnsi="Times New Roman"/>
          <w:sz w:val="26"/>
          <w:szCs w:val="26"/>
        </w:rPr>
        <w:t xml:space="preserve"> объектов и несанкционированных мест размещения твердых </w:t>
      </w:r>
      <w:r w:rsidRPr="00F75340">
        <w:rPr>
          <w:rFonts w:ascii="Times New Roman" w:hAnsi="Times New Roman"/>
          <w:sz w:val="26"/>
          <w:szCs w:val="26"/>
        </w:rPr>
        <w:t>коммунальных</w:t>
      </w:r>
      <w:r w:rsidR="00746775" w:rsidRPr="00F75340">
        <w:rPr>
          <w:rFonts w:ascii="Times New Roman" w:hAnsi="Times New Roman"/>
          <w:sz w:val="26"/>
          <w:szCs w:val="26"/>
        </w:rPr>
        <w:t xml:space="preserve"> отходов</w:t>
      </w:r>
      <w:r w:rsidR="009D48CA" w:rsidRPr="00F75340">
        <w:rPr>
          <w:rFonts w:ascii="Times New Roman" w:hAnsi="Times New Roman"/>
          <w:sz w:val="26"/>
          <w:szCs w:val="26"/>
        </w:rPr>
        <w:t>;</w:t>
      </w:r>
    </w:p>
    <w:p w:rsidR="00E932EE" w:rsidRPr="00F75340" w:rsidRDefault="00010D05" w:rsidP="00F75340">
      <w:pPr>
        <w:numPr>
          <w:ilvl w:val="0"/>
          <w:numId w:val="1"/>
        </w:numPr>
        <w:tabs>
          <w:tab w:val="left" w:pos="851"/>
          <w:tab w:val="left" w:pos="993"/>
          <w:tab w:val="left" w:pos="121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F75340">
        <w:rPr>
          <w:rFonts w:ascii="Times New Roman" w:hAnsi="Times New Roman"/>
          <w:sz w:val="26"/>
          <w:szCs w:val="26"/>
        </w:rPr>
        <w:t>ликвидаци</w:t>
      </w:r>
      <w:r w:rsidR="004C1F6B" w:rsidRPr="00F75340">
        <w:rPr>
          <w:rFonts w:ascii="Times New Roman" w:hAnsi="Times New Roman"/>
          <w:sz w:val="26"/>
          <w:szCs w:val="26"/>
        </w:rPr>
        <w:t>я мест захламления</w:t>
      </w:r>
      <w:r w:rsidR="00802E00" w:rsidRPr="00F75340">
        <w:rPr>
          <w:rFonts w:ascii="Times New Roman" w:hAnsi="Times New Roman"/>
          <w:sz w:val="26"/>
          <w:szCs w:val="26"/>
        </w:rPr>
        <w:t xml:space="preserve">; </w:t>
      </w:r>
    </w:p>
    <w:p w:rsidR="004E73D2" w:rsidRPr="00F75340" w:rsidRDefault="00F851A4" w:rsidP="00F75340">
      <w:pPr>
        <w:numPr>
          <w:ilvl w:val="0"/>
          <w:numId w:val="1"/>
        </w:numPr>
        <w:tabs>
          <w:tab w:val="left" w:pos="0"/>
          <w:tab w:val="left" w:pos="993"/>
          <w:tab w:val="left" w:pos="121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F75340">
        <w:rPr>
          <w:rFonts w:ascii="Times New Roman" w:hAnsi="Times New Roman"/>
          <w:sz w:val="26"/>
          <w:szCs w:val="26"/>
        </w:rPr>
        <w:t xml:space="preserve">строительство стационарной инженерно-оборудованной площадки снеготаяния (с естественным таянием снега) в </w:t>
      </w:r>
      <w:proofErr w:type="spellStart"/>
      <w:r w:rsidRPr="00F75340">
        <w:rPr>
          <w:rFonts w:ascii="Times New Roman" w:hAnsi="Times New Roman"/>
          <w:sz w:val="26"/>
          <w:szCs w:val="26"/>
        </w:rPr>
        <w:t>гп</w:t>
      </w:r>
      <w:proofErr w:type="gramStart"/>
      <w:r w:rsidRPr="00F75340">
        <w:rPr>
          <w:rFonts w:ascii="Times New Roman" w:hAnsi="Times New Roman"/>
          <w:sz w:val="26"/>
          <w:szCs w:val="26"/>
        </w:rPr>
        <w:t>.П</w:t>
      </w:r>
      <w:proofErr w:type="gramEnd"/>
      <w:r w:rsidRPr="00F75340">
        <w:rPr>
          <w:rFonts w:ascii="Times New Roman" w:hAnsi="Times New Roman"/>
          <w:sz w:val="26"/>
          <w:szCs w:val="26"/>
        </w:rPr>
        <w:t>ойковский</w:t>
      </w:r>
      <w:proofErr w:type="spellEnd"/>
      <w:r w:rsidR="004E73D2" w:rsidRPr="00F75340">
        <w:rPr>
          <w:rFonts w:ascii="Times New Roman" w:hAnsi="Times New Roman"/>
          <w:sz w:val="26"/>
          <w:szCs w:val="26"/>
        </w:rPr>
        <w:t>;</w:t>
      </w:r>
    </w:p>
    <w:p w:rsidR="004E73D2" w:rsidRPr="00F75340" w:rsidRDefault="00F851A4" w:rsidP="00F75340">
      <w:pPr>
        <w:numPr>
          <w:ilvl w:val="0"/>
          <w:numId w:val="1"/>
        </w:numPr>
        <w:tabs>
          <w:tab w:val="left" w:pos="0"/>
          <w:tab w:val="left" w:pos="993"/>
          <w:tab w:val="left" w:pos="121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F75340">
        <w:rPr>
          <w:rFonts w:ascii="Times New Roman" w:hAnsi="Times New Roman"/>
          <w:sz w:val="26"/>
          <w:szCs w:val="26"/>
        </w:rPr>
        <w:t>проведен</w:t>
      </w:r>
      <w:r w:rsidR="00210F9C" w:rsidRPr="00F75340">
        <w:rPr>
          <w:rFonts w:ascii="Times New Roman" w:hAnsi="Times New Roman"/>
          <w:sz w:val="26"/>
          <w:szCs w:val="26"/>
        </w:rPr>
        <w:t>ы проектно-изыскательские работы</w:t>
      </w:r>
      <w:r w:rsidRPr="00F75340">
        <w:rPr>
          <w:rFonts w:ascii="Times New Roman" w:hAnsi="Times New Roman"/>
          <w:sz w:val="26"/>
          <w:szCs w:val="26"/>
        </w:rPr>
        <w:t xml:space="preserve"> </w:t>
      </w:r>
      <w:r w:rsidR="00210F9C" w:rsidRPr="00F75340">
        <w:rPr>
          <w:rFonts w:ascii="Times New Roman" w:hAnsi="Times New Roman"/>
          <w:sz w:val="26"/>
          <w:szCs w:val="26"/>
        </w:rPr>
        <w:t>по объекту «Рекультивация земель, подвергшихся загрязнению отходами производства и потребления</w:t>
      </w:r>
      <w:r w:rsidR="00D72890" w:rsidRPr="00F75340">
        <w:rPr>
          <w:rFonts w:ascii="Times New Roman" w:hAnsi="Times New Roman"/>
          <w:sz w:val="26"/>
          <w:szCs w:val="26"/>
        </w:rPr>
        <w:t xml:space="preserve"> </w:t>
      </w:r>
      <w:r w:rsidR="00F75340">
        <w:rPr>
          <w:rFonts w:ascii="Times New Roman" w:hAnsi="Times New Roman"/>
          <w:sz w:val="26"/>
          <w:szCs w:val="26"/>
        </w:rPr>
        <w:br/>
      </w:r>
      <w:proofErr w:type="spellStart"/>
      <w:r w:rsidR="00D72890" w:rsidRPr="00F75340">
        <w:rPr>
          <w:rFonts w:ascii="Times New Roman" w:hAnsi="Times New Roman"/>
          <w:sz w:val="26"/>
          <w:szCs w:val="26"/>
        </w:rPr>
        <w:t>гп</w:t>
      </w:r>
      <w:proofErr w:type="gramStart"/>
      <w:r w:rsidR="00D72890" w:rsidRPr="00F75340">
        <w:rPr>
          <w:rFonts w:ascii="Times New Roman" w:hAnsi="Times New Roman"/>
          <w:sz w:val="26"/>
          <w:szCs w:val="26"/>
        </w:rPr>
        <w:t>.П</w:t>
      </w:r>
      <w:proofErr w:type="gramEnd"/>
      <w:r w:rsidR="00D72890" w:rsidRPr="00F75340">
        <w:rPr>
          <w:rFonts w:ascii="Times New Roman" w:hAnsi="Times New Roman"/>
          <w:sz w:val="26"/>
          <w:szCs w:val="26"/>
        </w:rPr>
        <w:t>ойковский</w:t>
      </w:r>
      <w:proofErr w:type="spellEnd"/>
      <w:r w:rsidR="00210F9C" w:rsidRPr="00F75340">
        <w:rPr>
          <w:rFonts w:ascii="Times New Roman" w:hAnsi="Times New Roman"/>
          <w:sz w:val="26"/>
          <w:szCs w:val="26"/>
        </w:rPr>
        <w:t>»</w:t>
      </w:r>
      <w:r w:rsidR="00D72890" w:rsidRPr="00F75340">
        <w:rPr>
          <w:rFonts w:ascii="Times New Roman" w:hAnsi="Times New Roman"/>
          <w:sz w:val="26"/>
          <w:szCs w:val="26"/>
        </w:rPr>
        <w:t>. Получено положительное заключение</w:t>
      </w:r>
      <w:r w:rsidR="00210F9C" w:rsidRPr="00F75340">
        <w:rPr>
          <w:rFonts w:ascii="Times New Roman" w:hAnsi="Times New Roman"/>
          <w:sz w:val="26"/>
          <w:szCs w:val="26"/>
        </w:rPr>
        <w:t xml:space="preserve"> </w:t>
      </w:r>
      <w:r w:rsidRPr="00F75340">
        <w:rPr>
          <w:rFonts w:ascii="Times New Roman" w:hAnsi="Times New Roman"/>
          <w:sz w:val="26"/>
          <w:szCs w:val="26"/>
        </w:rPr>
        <w:t>государственной экологической экспертизы</w:t>
      </w:r>
      <w:r w:rsidR="00D72890" w:rsidRPr="00F75340">
        <w:rPr>
          <w:rFonts w:ascii="Times New Roman" w:hAnsi="Times New Roman"/>
          <w:sz w:val="26"/>
          <w:szCs w:val="26"/>
        </w:rPr>
        <w:t>;</w:t>
      </w:r>
    </w:p>
    <w:p w:rsidR="006377CF" w:rsidRPr="00F75340" w:rsidRDefault="006377CF" w:rsidP="00F75340">
      <w:pPr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F75340">
        <w:rPr>
          <w:rFonts w:ascii="Times New Roman" w:hAnsi="Times New Roman"/>
          <w:sz w:val="26"/>
          <w:szCs w:val="26"/>
        </w:rPr>
        <w:t xml:space="preserve">приобретение контейнеров (модулей) для раздельного сбора отходов, обустройство контейнерных площадок в сельских поселениях </w:t>
      </w:r>
      <w:r w:rsidR="00AE16E5" w:rsidRPr="00F75340">
        <w:rPr>
          <w:rFonts w:ascii="Times New Roman" w:hAnsi="Times New Roman"/>
          <w:sz w:val="26"/>
          <w:szCs w:val="26"/>
        </w:rPr>
        <w:t>Нефтеюганского</w:t>
      </w:r>
      <w:r w:rsidR="00AE16E5" w:rsidRPr="00F75340">
        <w:rPr>
          <w:rFonts w:ascii="Times New Roman" w:hAnsi="Times New Roman"/>
          <w:sz w:val="26"/>
          <w:szCs w:val="26"/>
          <w:highlight w:val="yellow"/>
        </w:rPr>
        <w:t xml:space="preserve"> </w:t>
      </w:r>
      <w:r w:rsidRPr="00F75340">
        <w:rPr>
          <w:rFonts w:ascii="Times New Roman" w:hAnsi="Times New Roman"/>
          <w:sz w:val="26"/>
          <w:szCs w:val="26"/>
        </w:rPr>
        <w:t xml:space="preserve">района. </w:t>
      </w:r>
    </w:p>
    <w:p w:rsidR="00274097" w:rsidRPr="00F75340" w:rsidRDefault="00BC3583" w:rsidP="00F75340">
      <w:pPr>
        <w:tabs>
          <w:tab w:val="left" w:pos="0"/>
          <w:tab w:val="left" w:pos="993"/>
          <w:tab w:val="left" w:pos="121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75340">
        <w:rPr>
          <w:rFonts w:ascii="Times New Roman" w:hAnsi="Times New Roman"/>
          <w:sz w:val="26"/>
          <w:szCs w:val="26"/>
        </w:rPr>
        <w:t>Реализация основных мероприятий</w:t>
      </w:r>
      <w:r w:rsidR="00274097" w:rsidRPr="00F75340">
        <w:rPr>
          <w:rFonts w:ascii="Times New Roman" w:hAnsi="Times New Roman"/>
          <w:sz w:val="26"/>
          <w:szCs w:val="26"/>
        </w:rPr>
        <w:t xml:space="preserve"> направлена  на достижение целевого показателя 2  «</w:t>
      </w:r>
      <w:r w:rsidR="00274097" w:rsidRPr="00F75340">
        <w:rPr>
          <w:rFonts w:ascii="Times New Roman" w:hAnsi="Times New Roman"/>
          <w:sz w:val="26"/>
          <w:szCs w:val="26"/>
          <w:shd w:val="clear" w:color="auto" w:fill="FFFFFF"/>
        </w:rPr>
        <w:t>Доля ликвидированных несанкционированных свалок, в том числе выявленных на 01.01.2018»</w:t>
      </w:r>
      <w:r w:rsidRPr="00F75340">
        <w:rPr>
          <w:rFonts w:ascii="Times New Roman" w:hAnsi="Times New Roman"/>
          <w:sz w:val="26"/>
          <w:szCs w:val="26"/>
          <w:shd w:val="clear" w:color="auto" w:fill="FFFFFF"/>
        </w:rPr>
        <w:t xml:space="preserve"> и целевого показателя 7</w:t>
      </w:r>
      <w:r w:rsidR="00F939D0" w:rsidRPr="00F75340">
        <w:rPr>
          <w:rFonts w:ascii="Times New Roman" w:hAnsi="Times New Roman"/>
          <w:sz w:val="26"/>
          <w:szCs w:val="26"/>
          <w:shd w:val="clear" w:color="auto" w:fill="FFFFFF"/>
        </w:rPr>
        <w:t xml:space="preserve"> «</w:t>
      </w:r>
      <w:r w:rsidR="00F939D0" w:rsidRPr="00F75340">
        <w:rPr>
          <w:rFonts w:ascii="Times New Roman" w:hAnsi="Times New Roman"/>
          <w:sz w:val="26"/>
          <w:szCs w:val="26"/>
        </w:rPr>
        <w:t>Отношение обустроенных мест (площадок) накопления твердых коммунальных отходов к запланированному количеству».</w:t>
      </w:r>
    </w:p>
    <w:p w:rsidR="0051702F" w:rsidRPr="00F75340" w:rsidRDefault="00B42006" w:rsidP="00F75340">
      <w:pPr>
        <w:tabs>
          <w:tab w:val="left" w:pos="851"/>
          <w:tab w:val="left" w:pos="121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75340">
        <w:rPr>
          <w:rFonts w:ascii="Times New Roman" w:hAnsi="Times New Roman"/>
          <w:sz w:val="26"/>
          <w:szCs w:val="26"/>
          <w:u w:val="single"/>
        </w:rPr>
        <w:t>Задача 3.</w:t>
      </w:r>
      <w:r w:rsidRPr="00F75340">
        <w:rPr>
          <w:rFonts w:ascii="Times New Roman" w:hAnsi="Times New Roman"/>
          <w:sz w:val="26"/>
          <w:szCs w:val="26"/>
        </w:rPr>
        <w:t xml:space="preserve"> «Применение всеми объектами, оказывающими значительное негативное воздействие на окружающую среду, системы экологического регулирования, основанной на использовании наилучших доступных технологий»</w:t>
      </w:r>
      <w:r w:rsidR="0051702F" w:rsidRPr="00F75340">
        <w:rPr>
          <w:rFonts w:ascii="Times New Roman" w:hAnsi="Times New Roman"/>
          <w:sz w:val="26"/>
          <w:szCs w:val="26"/>
        </w:rPr>
        <w:t>:</w:t>
      </w:r>
    </w:p>
    <w:p w:rsidR="00474586" w:rsidRPr="00F75340" w:rsidRDefault="00274097" w:rsidP="00F75340">
      <w:pPr>
        <w:tabs>
          <w:tab w:val="left" w:pos="851"/>
          <w:tab w:val="left" w:pos="121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75340">
        <w:rPr>
          <w:rFonts w:ascii="Times New Roman" w:hAnsi="Times New Roman"/>
          <w:sz w:val="26"/>
          <w:szCs w:val="26"/>
        </w:rPr>
        <w:t>О</w:t>
      </w:r>
      <w:r w:rsidR="00B42006" w:rsidRPr="00F75340">
        <w:rPr>
          <w:rFonts w:ascii="Times New Roman" w:hAnsi="Times New Roman"/>
          <w:sz w:val="26"/>
          <w:szCs w:val="26"/>
        </w:rPr>
        <w:t>сновн</w:t>
      </w:r>
      <w:r w:rsidR="0002117D" w:rsidRPr="00F75340">
        <w:rPr>
          <w:rFonts w:ascii="Times New Roman" w:hAnsi="Times New Roman"/>
          <w:sz w:val="26"/>
          <w:szCs w:val="26"/>
        </w:rPr>
        <w:t>о</w:t>
      </w:r>
      <w:r w:rsidRPr="00F75340">
        <w:rPr>
          <w:rFonts w:ascii="Times New Roman" w:hAnsi="Times New Roman"/>
          <w:sz w:val="26"/>
          <w:szCs w:val="26"/>
        </w:rPr>
        <w:t>е</w:t>
      </w:r>
      <w:r w:rsidR="00B42006" w:rsidRPr="00F75340">
        <w:rPr>
          <w:rFonts w:ascii="Times New Roman" w:hAnsi="Times New Roman"/>
          <w:sz w:val="26"/>
          <w:szCs w:val="26"/>
        </w:rPr>
        <w:t xml:space="preserve"> мероприяти</w:t>
      </w:r>
      <w:r w:rsidR="00FD0CB7" w:rsidRPr="00F75340">
        <w:rPr>
          <w:rFonts w:ascii="Times New Roman" w:hAnsi="Times New Roman"/>
          <w:sz w:val="26"/>
          <w:szCs w:val="26"/>
        </w:rPr>
        <w:t>е</w:t>
      </w:r>
      <w:r w:rsidR="0002117D" w:rsidRPr="00F75340">
        <w:rPr>
          <w:rFonts w:ascii="Times New Roman" w:hAnsi="Times New Roman"/>
          <w:sz w:val="26"/>
          <w:szCs w:val="26"/>
        </w:rPr>
        <w:t xml:space="preserve"> </w:t>
      </w:r>
      <w:r w:rsidR="0051702F" w:rsidRPr="00F75340">
        <w:rPr>
          <w:rFonts w:ascii="Times New Roman" w:hAnsi="Times New Roman"/>
          <w:sz w:val="26"/>
          <w:szCs w:val="26"/>
        </w:rPr>
        <w:t xml:space="preserve">3 </w:t>
      </w:r>
      <w:r w:rsidR="00746775" w:rsidRPr="00F75340">
        <w:rPr>
          <w:rFonts w:ascii="Times New Roman" w:hAnsi="Times New Roman"/>
          <w:sz w:val="26"/>
          <w:szCs w:val="26"/>
        </w:rPr>
        <w:t>«</w:t>
      </w:r>
      <w:r w:rsidR="00A17170" w:rsidRPr="00F75340">
        <w:rPr>
          <w:rFonts w:ascii="Times New Roman" w:hAnsi="Times New Roman"/>
          <w:sz w:val="26"/>
          <w:szCs w:val="26"/>
        </w:rPr>
        <w:t>Повышение экологически безопасного уровня обращения с отходами и качества жизни населения</w:t>
      </w:r>
      <w:r w:rsidR="00746775" w:rsidRPr="00F75340">
        <w:rPr>
          <w:rFonts w:ascii="Times New Roman" w:hAnsi="Times New Roman"/>
          <w:sz w:val="26"/>
          <w:szCs w:val="26"/>
        </w:rPr>
        <w:t>»</w:t>
      </w:r>
      <w:r w:rsidR="00EF645D" w:rsidRPr="00F75340">
        <w:rPr>
          <w:rFonts w:ascii="Times New Roman" w:hAnsi="Times New Roman"/>
          <w:sz w:val="26"/>
          <w:szCs w:val="26"/>
        </w:rPr>
        <w:t xml:space="preserve"> </w:t>
      </w:r>
      <w:r w:rsidR="002944A9" w:rsidRPr="00F75340">
        <w:rPr>
          <w:rFonts w:ascii="Times New Roman" w:hAnsi="Times New Roman"/>
          <w:sz w:val="26"/>
          <w:szCs w:val="26"/>
          <w:shd w:val="clear" w:color="auto" w:fill="FFFFFF"/>
        </w:rPr>
        <w:t>о</w:t>
      </w:r>
      <w:r w:rsidR="00715206" w:rsidRPr="00F75340">
        <w:rPr>
          <w:rFonts w:ascii="Times New Roman" w:hAnsi="Times New Roman"/>
          <w:sz w:val="26"/>
          <w:szCs w:val="26"/>
        </w:rPr>
        <w:t>беспечивает</w:t>
      </w:r>
      <w:r w:rsidR="00474586" w:rsidRPr="00F75340">
        <w:rPr>
          <w:rFonts w:ascii="Times New Roman" w:hAnsi="Times New Roman"/>
          <w:sz w:val="26"/>
          <w:szCs w:val="26"/>
        </w:rPr>
        <w:t xml:space="preserve"> исполнение </w:t>
      </w:r>
      <w:r w:rsidR="002944A9" w:rsidRPr="00F75340">
        <w:rPr>
          <w:rFonts w:ascii="Times New Roman" w:hAnsi="Times New Roman"/>
          <w:sz w:val="26"/>
          <w:szCs w:val="26"/>
        </w:rPr>
        <w:t xml:space="preserve">следующих </w:t>
      </w:r>
      <w:r w:rsidR="00474586" w:rsidRPr="00F75340">
        <w:rPr>
          <w:rFonts w:ascii="Times New Roman" w:hAnsi="Times New Roman"/>
          <w:sz w:val="26"/>
          <w:szCs w:val="26"/>
        </w:rPr>
        <w:t>мероприятий:</w:t>
      </w:r>
    </w:p>
    <w:p w:rsidR="007578D5" w:rsidRPr="00F75340" w:rsidRDefault="00A14227" w:rsidP="00F75340">
      <w:pPr>
        <w:numPr>
          <w:ilvl w:val="0"/>
          <w:numId w:val="1"/>
        </w:numPr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F75340">
        <w:rPr>
          <w:rFonts w:ascii="Times New Roman" w:hAnsi="Times New Roman"/>
          <w:sz w:val="26"/>
          <w:szCs w:val="26"/>
        </w:rPr>
        <w:t>утилизация</w:t>
      </w:r>
      <w:r w:rsidR="001C6E13" w:rsidRPr="00F75340">
        <w:rPr>
          <w:rFonts w:ascii="Times New Roman" w:hAnsi="Times New Roman"/>
          <w:sz w:val="26"/>
          <w:szCs w:val="26"/>
        </w:rPr>
        <w:t xml:space="preserve"> </w:t>
      </w:r>
      <w:r w:rsidR="00746775" w:rsidRPr="00F75340">
        <w:rPr>
          <w:rFonts w:ascii="Times New Roman" w:hAnsi="Times New Roman"/>
          <w:sz w:val="26"/>
          <w:szCs w:val="26"/>
        </w:rPr>
        <w:t>жидких бытовых отходов</w:t>
      </w:r>
      <w:r w:rsidR="00F75340">
        <w:rPr>
          <w:rFonts w:ascii="Times New Roman" w:hAnsi="Times New Roman"/>
          <w:sz w:val="26"/>
          <w:szCs w:val="26"/>
        </w:rPr>
        <w:t xml:space="preserve"> в </w:t>
      </w:r>
      <w:proofErr w:type="spellStart"/>
      <w:r w:rsidR="00F75340">
        <w:rPr>
          <w:rFonts w:ascii="Times New Roman" w:hAnsi="Times New Roman"/>
          <w:sz w:val="26"/>
          <w:szCs w:val="26"/>
        </w:rPr>
        <w:t>сп</w:t>
      </w:r>
      <w:proofErr w:type="gramStart"/>
      <w:r w:rsidR="00F75340">
        <w:rPr>
          <w:rFonts w:ascii="Times New Roman" w:hAnsi="Times New Roman"/>
          <w:sz w:val="26"/>
          <w:szCs w:val="26"/>
        </w:rPr>
        <w:t>.</w:t>
      </w:r>
      <w:r w:rsidR="007C3D16" w:rsidRPr="00F75340">
        <w:rPr>
          <w:rFonts w:ascii="Times New Roman" w:hAnsi="Times New Roman"/>
          <w:sz w:val="26"/>
          <w:szCs w:val="26"/>
        </w:rPr>
        <w:t>У</w:t>
      </w:r>
      <w:proofErr w:type="gramEnd"/>
      <w:r w:rsidR="007C3D16" w:rsidRPr="00F75340">
        <w:rPr>
          <w:rFonts w:ascii="Times New Roman" w:hAnsi="Times New Roman"/>
          <w:sz w:val="26"/>
          <w:szCs w:val="26"/>
        </w:rPr>
        <w:t>сть-Юган</w:t>
      </w:r>
      <w:proofErr w:type="spellEnd"/>
      <w:r w:rsidR="007C3D16" w:rsidRPr="00F75340">
        <w:rPr>
          <w:rFonts w:ascii="Times New Roman" w:hAnsi="Times New Roman"/>
          <w:sz w:val="26"/>
          <w:szCs w:val="26"/>
        </w:rPr>
        <w:t xml:space="preserve"> и </w:t>
      </w:r>
      <w:proofErr w:type="spellStart"/>
      <w:r w:rsidR="007C3D16" w:rsidRPr="00F75340">
        <w:rPr>
          <w:rFonts w:ascii="Times New Roman" w:hAnsi="Times New Roman"/>
          <w:sz w:val="26"/>
          <w:szCs w:val="26"/>
        </w:rPr>
        <w:t>сп.Лемпино</w:t>
      </w:r>
      <w:proofErr w:type="spellEnd"/>
      <w:r w:rsidR="001C6E13" w:rsidRPr="00F75340">
        <w:rPr>
          <w:rFonts w:ascii="Times New Roman" w:hAnsi="Times New Roman"/>
          <w:sz w:val="26"/>
          <w:szCs w:val="26"/>
        </w:rPr>
        <w:t>;</w:t>
      </w:r>
    </w:p>
    <w:p w:rsidR="00F528EA" w:rsidRPr="00F75340" w:rsidRDefault="000C781C" w:rsidP="00F75340">
      <w:pPr>
        <w:numPr>
          <w:ilvl w:val="0"/>
          <w:numId w:val="1"/>
        </w:numPr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F75340">
        <w:rPr>
          <w:rFonts w:ascii="Times New Roman" w:hAnsi="Times New Roman"/>
          <w:sz w:val="26"/>
          <w:szCs w:val="26"/>
        </w:rPr>
        <w:t>приведение к нормативному состоянию</w:t>
      </w:r>
      <w:r w:rsidR="00802E00" w:rsidRPr="00F75340">
        <w:rPr>
          <w:rFonts w:ascii="Times New Roman" w:hAnsi="Times New Roman"/>
          <w:sz w:val="26"/>
          <w:szCs w:val="26"/>
        </w:rPr>
        <w:t xml:space="preserve"> КОС</w:t>
      </w:r>
      <w:r w:rsidRPr="00F75340">
        <w:rPr>
          <w:rFonts w:ascii="Times New Roman" w:hAnsi="Times New Roman"/>
          <w:sz w:val="26"/>
          <w:szCs w:val="26"/>
        </w:rPr>
        <w:t xml:space="preserve"> </w:t>
      </w:r>
      <w:r w:rsidR="00F528EA" w:rsidRPr="00F75340">
        <w:rPr>
          <w:rFonts w:ascii="Times New Roman" w:hAnsi="Times New Roman"/>
          <w:sz w:val="26"/>
          <w:szCs w:val="26"/>
        </w:rPr>
        <w:t>в п</w:t>
      </w:r>
      <w:r w:rsidR="006B554E" w:rsidRPr="00F75340">
        <w:rPr>
          <w:rFonts w:ascii="Times New Roman" w:hAnsi="Times New Roman"/>
          <w:sz w:val="26"/>
          <w:szCs w:val="26"/>
        </w:rPr>
        <w:t>оселениях Нефтеюганского района;</w:t>
      </w:r>
    </w:p>
    <w:p w:rsidR="006B554E" w:rsidRPr="00F75340" w:rsidRDefault="006B554E" w:rsidP="00F75340">
      <w:pPr>
        <w:numPr>
          <w:ilvl w:val="0"/>
          <w:numId w:val="1"/>
        </w:numPr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F75340">
        <w:rPr>
          <w:rFonts w:ascii="Times New Roman" w:hAnsi="Times New Roman"/>
          <w:sz w:val="26"/>
          <w:szCs w:val="26"/>
        </w:rPr>
        <w:t>приведение к нормативному состоянию КНС в п</w:t>
      </w:r>
      <w:r w:rsidR="00E75ACF" w:rsidRPr="00F75340">
        <w:rPr>
          <w:rFonts w:ascii="Times New Roman" w:hAnsi="Times New Roman"/>
          <w:sz w:val="26"/>
          <w:szCs w:val="26"/>
        </w:rPr>
        <w:t>оселениях Нефтеюганского района;</w:t>
      </w:r>
    </w:p>
    <w:p w:rsidR="00E75ACF" w:rsidRPr="00F75340" w:rsidRDefault="00E75ACF" w:rsidP="00F75340">
      <w:pPr>
        <w:numPr>
          <w:ilvl w:val="0"/>
          <w:numId w:val="1"/>
        </w:numPr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F75340">
        <w:rPr>
          <w:rFonts w:ascii="Times New Roman" w:hAnsi="Times New Roman"/>
          <w:sz w:val="26"/>
          <w:szCs w:val="26"/>
        </w:rPr>
        <w:t>приобретение вакуумной машины с емкостью откачивающей цистерны 8м3.</w:t>
      </w:r>
    </w:p>
    <w:p w:rsidR="007578D5" w:rsidRPr="00F75340" w:rsidRDefault="007578D5" w:rsidP="00F75340">
      <w:p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75340">
        <w:rPr>
          <w:rFonts w:ascii="Times New Roman" w:hAnsi="Times New Roman"/>
          <w:sz w:val="26"/>
          <w:szCs w:val="26"/>
        </w:rPr>
        <w:t xml:space="preserve">Реализация мероприятий обеспечит необходимые и достаточные условия </w:t>
      </w:r>
      <w:r w:rsidR="006A1953">
        <w:rPr>
          <w:rFonts w:ascii="Times New Roman" w:hAnsi="Times New Roman"/>
          <w:sz w:val="26"/>
          <w:szCs w:val="26"/>
        </w:rPr>
        <w:br/>
      </w:r>
      <w:r w:rsidRPr="00F75340">
        <w:rPr>
          <w:rFonts w:ascii="Times New Roman" w:hAnsi="Times New Roman"/>
          <w:sz w:val="26"/>
          <w:szCs w:val="26"/>
        </w:rPr>
        <w:t>для создания организованног</w:t>
      </w:r>
      <w:r w:rsidR="00637358" w:rsidRPr="00F75340">
        <w:rPr>
          <w:rFonts w:ascii="Times New Roman" w:hAnsi="Times New Roman"/>
          <w:sz w:val="26"/>
          <w:szCs w:val="26"/>
        </w:rPr>
        <w:t>о, управляемого муниципального</w:t>
      </w:r>
      <w:r w:rsidRPr="00F75340">
        <w:rPr>
          <w:rFonts w:ascii="Times New Roman" w:hAnsi="Times New Roman"/>
          <w:sz w:val="26"/>
          <w:szCs w:val="26"/>
        </w:rPr>
        <w:t xml:space="preserve"> механизма, ориентированного на обеспечение систематического повышения экологически безопасного уровня обращения с отходами и качества жизни населения, а также сформирует современные </w:t>
      </w:r>
      <w:proofErr w:type="gramStart"/>
      <w:r w:rsidRPr="00F75340">
        <w:rPr>
          <w:rFonts w:ascii="Times New Roman" w:hAnsi="Times New Roman"/>
          <w:sz w:val="26"/>
          <w:szCs w:val="26"/>
        </w:rPr>
        <w:t>экономические механизмы</w:t>
      </w:r>
      <w:proofErr w:type="gramEnd"/>
      <w:r w:rsidRPr="00F75340">
        <w:rPr>
          <w:rFonts w:ascii="Times New Roman" w:hAnsi="Times New Roman"/>
          <w:sz w:val="26"/>
          <w:szCs w:val="26"/>
        </w:rPr>
        <w:t>, стимулирующие снижение объемов об</w:t>
      </w:r>
      <w:r w:rsidR="00E36010" w:rsidRPr="00F75340">
        <w:rPr>
          <w:rFonts w:ascii="Times New Roman" w:hAnsi="Times New Roman"/>
          <w:sz w:val="26"/>
          <w:szCs w:val="26"/>
        </w:rPr>
        <w:t>разования отходов</w:t>
      </w:r>
      <w:r w:rsidRPr="00F75340">
        <w:rPr>
          <w:rFonts w:ascii="Times New Roman" w:hAnsi="Times New Roman"/>
          <w:sz w:val="26"/>
          <w:szCs w:val="26"/>
        </w:rPr>
        <w:t>.</w:t>
      </w:r>
    </w:p>
    <w:p w:rsidR="00274097" w:rsidRPr="00F75340" w:rsidRDefault="00274097" w:rsidP="00F75340">
      <w:p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shd w:val="clear" w:color="auto" w:fill="FFFFFF"/>
        </w:rPr>
      </w:pPr>
      <w:r w:rsidRPr="00F75340">
        <w:rPr>
          <w:rFonts w:ascii="Times New Roman" w:hAnsi="Times New Roman"/>
          <w:sz w:val="26"/>
          <w:szCs w:val="26"/>
        </w:rPr>
        <w:t>Реализация основного мероприятия 3 направлена на достижение целевого показателя 4</w:t>
      </w:r>
      <w:r w:rsidRPr="00F75340">
        <w:rPr>
          <w:rFonts w:ascii="Times New Roman" w:hAnsi="Times New Roman"/>
          <w:sz w:val="26"/>
          <w:szCs w:val="26"/>
          <w:shd w:val="clear" w:color="auto" w:fill="FFFFFF"/>
        </w:rPr>
        <w:t xml:space="preserve"> «Доля обеспеченности поселений  района канализационно-очистными сооружениями приведенных к нормативному состоянию до 100%</w:t>
      </w:r>
      <w:r w:rsidR="006E6C59" w:rsidRPr="00F75340">
        <w:rPr>
          <w:rFonts w:ascii="Times New Roman" w:hAnsi="Times New Roman"/>
          <w:sz w:val="26"/>
          <w:szCs w:val="26"/>
          <w:shd w:val="clear" w:color="auto" w:fill="FFFFFF"/>
        </w:rPr>
        <w:t xml:space="preserve">» и целевого показателя 6 «Количество населения, вовлеченного в мероприятия по очистке берегов водных объектов, (нарастающим итогом), тыс. человек». </w:t>
      </w:r>
    </w:p>
    <w:p w:rsidR="0005740B" w:rsidRPr="00F75340" w:rsidRDefault="0005740B" w:rsidP="00F75340">
      <w:p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shd w:val="clear" w:color="auto" w:fill="FFFFFF"/>
        </w:rPr>
      </w:pPr>
      <w:r w:rsidRPr="00F75340">
        <w:rPr>
          <w:rFonts w:ascii="Times New Roman" w:hAnsi="Times New Roman"/>
          <w:sz w:val="26"/>
          <w:szCs w:val="26"/>
          <w:shd w:val="clear" w:color="auto" w:fill="FFFFFF"/>
        </w:rPr>
        <w:t xml:space="preserve">Основное мероприятие 5 </w:t>
      </w:r>
      <w:r w:rsidR="00F0362D" w:rsidRPr="00F75340">
        <w:rPr>
          <w:rFonts w:ascii="Times New Roman" w:hAnsi="Times New Roman"/>
          <w:sz w:val="26"/>
          <w:szCs w:val="26"/>
          <w:shd w:val="clear" w:color="auto" w:fill="FFFFFF"/>
        </w:rPr>
        <w:t>«</w:t>
      </w:r>
      <w:r w:rsidR="00BE56CA" w:rsidRPr="00F75340">
        <w:rPr>
          <w:rFonts w:ascii="Times New Roman" w:hAnsi="Times New Roman"/>
          <w:sz w:val="26"/>
          <w:szCs w:val="26"/>
          <w:shd w:val="clear" w:color="auto" w:fill="FFFFFF"/>
        </w:rPr>
        <w:t>Чистая вода</w:t>
      </w:r>
      <w:r w:rsidR="00F0362D" w:rsidRPr="00F75340">
        <w:rPr>
          <w:rFonts w:ascii="Times New Roman" w:hAnsi="Times New Roman"/>
          <w:sz w:val="26"/>
          <w:szCs w:val="26"/>
          <w:shd w:val="clear" w:color="auto" w:fill="FFFFFF"/>
        </w:rPr>
        <w:t>»</w:t>
      </w:r>
      <w:r w:rsidR="00DA5A3E" w:rsidRPr="00F75340">
        <w:rPr>
          <w:rFonts w:ascii="Times New Roman" w:hAnsi="Times New Roman"/>
          <w:sz w:val="26"/>
          <w:szCs w:val="26"/>
          <w:shd w:val="clear" w:color="auto" w:fill="FFFFFF"/>
        </w:rPr>
        <w:t xml:space="preserve"> обеспечивает исполнение следующих мероприятий:</w:t>
      </w:r>
    </w:p>
    <w:p w:rsidR="00DA5A3E" w:rsidRPr="00F75340" w:rsidRDefault="00DA5A3E" w:rsidP="00F75340">
      <w:pPr>
        <w:pStyle w:val="a4"/>
        <w:numPr>
          <w:ilvl w:val="0"/>
          <w:numId w:val="17"/>
        </w:num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shd w:val="clear" w:color="auto" w:fill="FFFFFF"/>
        </w:rPr>
      </w:pPr>
      <w:r w:rsidRPr="00F75340">
        <w:rPr>
          <w:rFonts w:ascii="Times New Roman" w:hAnsi="Times New Roman"/>
          <w:sz w:val="26"/>
          <w:szCs w:val="26"/>
          <w:shd w:val="clear" w:color="auto" w:fill="FFFFFF"/>
        </w:rPr>
        <w:t>приведение к нормативному состоянию ВОС в поселениях Нефтеюганского района.</w:t>
      </w:r>
    </w:p>
    <w:p w:rsidR="001B216F" w:rsidRPr="00F75340" w:rsidRDefault="001B216F" w:rsidP="00F75340">
      <w:p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shd w:val="clear" w:color="auto" w:fill="FFFFFF"/>
        </w:rPr>
      </w:pPr>
      <w:r w:rsidRPr="00F75340">
        <w:rPr>
          <w:rFonts w:ascii="Times New Roman" w:hAnsi="Times New Roman"/>
          <w:sz w:val="26"/>
          <w:szCs w:val="26"/>
          <w:shd w:val="clear" w:color="auto" w:fill="FFFFFF"/>
        </w:rPr>
        <w:t>Реализация основного мероприятия 5 направлена на достижение целевого показателя 5 «</w:t>
      </w:r>
      <w:proofErr w:type="gramStart"/>
      <w:r w:rsidR="00D6653A" w:rsidRPr="00F75340">
        <w:rPr>
          <w:rFonts w:ascii="Times New Roman" w:eastAsia="Times New Roman" w:hAnsi="Times New Roman"/>
          <w:sz w:val="26"/>
          <w:szCs w:val="26"/>
          <w:lang w:eastAsia="ru-RU"/>
        </w:rPr>
        <w:t>Построены и реконструированы</w:t>
      </w:r>
      <w:proofErr w:type="gramEnd"/>
      <w:r w:rsidR="00D6653A" w:rsidRPr="00F75340">
        <w:rPr>
          <w:rFonts w:ascii="Times New Roman" w:eastAsia="Times New Roman" w:hAnsi="Times New Roman"/>
          <w:sz w:val="26"/>
          <w:szCs w:val="26"/>
          <w:lang w:eastAsia="ru-RU"/>
        </w:rPr>
        <w:t xml:space="preserve"> крупные объекты питьевого водоснабжения</w:t>
      </w:r>
      <w:r w:rsidR="008B4350" w:rsidRPr="00F75340">
        <w:rPr>
          <w:rFonts w:ascii="Times New Roman" w:hAnsi="Times New Roman"/>
          <w:sz w:val="26"/>
          <w:szCs w:val="26"/>
          <w:shd w:val="clear" w:color="auto" w:fill="FFFFFF"/>
        </w:rPr>
        <w:t xml:space="preserve">». </w:t>
      </w:r>
    </w:p>
    <w:p w:rsidR="00DA5A3E" w:rsidRPr="00F75340" w:rsidRDefault="00DA5A3E" w:rsidP="00F75340">
      <w:p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shd w:val="clear" w:color="auto" w:fill="FFFFFF"/>
        </w:rPr>
      </w:pPr>
      <w:r w:rsidRPr="00F75340">
        <w:rPr>
          <w:rFonts w:ascii="Times New Roman" w:hAnsi="Times New Roman"/>
          <w:sz w:val="26"/>
          <w:szCs w:val="26"/>
          <w:shd w:val="clear" w:color="auto" w:fill="FFFFFF"/>
        </w:rPr>
        <w:t>Основное мероприятие 6 «Региональный проект «Чистая вода» обеспечивает исполнение следующих мероприятий:</w:t>
      </w:r>
    </w:p>
    <w:p w:rsidR="00DA5A3E" w:rsidRPr="00F75340" w:rsidRDefault="00DA5A3E" w:rsidP="00F75340">
      <w:pPr>
        <w:pStyle w:val="a4"/>
        <w:numPr>
          <w:ilvl w:val="0"/>
          <w:numId w:val="17"/>
        </w:num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F75340">
        <w:rPr>
          <w:rFonts w:ascii="Times New Roman" w:hAnsi="Times New Roman"/>
          <w:sz w:val="26"/>
          <w:szCs w:val="26"/>
        </w:rPr>
        <w:t xml:space="preserve">реконструкция ВОС гп. Пойковский. </w:t>
      </w:r>
    </w:p>
    <w:p w:rsidR="00DA5A3E" w:rsidRPr="00F75340" w:rsidRDefault="00DA5A3E" w:rsidP="00F75340">
      <w:pPr>
        <w:pStyle w:val="a4"/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F75340">
        <w:rPr>
          <w:rFonts w:ascii="Times New Roman" w:hAnsi="Times New Roman"/>
          <w:sz w:val="26"/>
          <w:szCs w:val="26"/>
        </w:rPr>
        <w:t>Реализация основного мероприятия 5 направлена на достижение целевого показателя 5 «</w:t>
      </w:r>
      <w:proofErr w:type="gramStart"/>
      <w:r w:rsidRPr="00F75340">
        <w:rPr>
          <w:rFonts w:ascii="Times New Roman" w:hAnsi="Times New Roman"/>
          <w:sz w:val="26"/>
          <w:szCs w:val="26"/>
        </w:rPr>
        <w:t>Построены и реконструированы</w:t>
      </w:r>
      <w:proofErr w:type="gramEnd"/>
      <w:r w:rsidRPr="00F75340">
        <w:rPr>
          <w:rFonts w:ascii="Times New Roman" w:hAnsi="Times New Roman"/>
          <w:sz w:val="26"/>
          <w:szCs w:val="26"/>
        </w:rPr>
        <w:t xml:space="preserve"> крупные объекты питьевого водоснабжения».</w:t>
      </w:r>
    </w:p>
    <w:p w:rsidR="0051702F" w:rsidRPr="00F75340" w:rsidRDefault="00F528EA" w:rsidP="00F75340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F75340">
        <w:rPr>
          <w:rFonts w:ascii="Times New Roman" w:hAnsi="Times New Roman"/>
          <w:sz w:val="26"/>
          <w:szCs w:val="26"/>
          <w:u w:val="single"/>
        </w:rPr>
        <w:t>Задача 4.</w:t>
      </w:r>
      <w:r w:rsidRPr="00F75340">
        <w:rPr>
          <w:rFonts w:ascii="Times New Roman" w:hAnsi="Times New Roman"/>
          <w:sz w:val="26"/>
          <w:szCs w:val="26"/>
        </w:rPr>
        <w:t xml:space="preserve"> «Сохранение уникальных водных объектов, в том числе участие </w:t>
      </w:r>
      <w:r w:rsidR="006A1953">
        <w:rPr>
          <w:rFonts w:ascii="Times New Roman" w:hAnsi="Times New Roman"/>
          <w:sz w:val="26"/>
          <w:szCs w:val="26"/>
        </w:rPr>
        <w:br/>
      </w:r>
      <w:r w:rsidRPr="00F75340">
        <w:rPr>
          <w:rFonts w:ascii="Times New Roman" w:hAnsi="Times New Roman"/>
          <w:sz w:val="26"/>
          <w:szCs w:val="26"/>
        </w:rPr>
        <w:t xml:space="preserve">в реализации мероприятий по очистке от мусора берегов и прибрежной акватории </w:t>
      </w:r>
      <w:r w:rsidR="00F0267F" w:rsidRPr="00F75340">
        <w:rPr>
          <w:rFonts w:ascii="Times New Roman" w:hAnsi="Times New Roman"/>
          <w:sz w:val="26"/>
          <w:szCs w:val="26"/>
        </w:rPr>
        <w:t>протоки Юганская Обь реки Обь</w:t>
      </w:r>
      <w:r w:rsidRPr="00F75340">
        <w:rPr>
          <w:rFonts w:ascii="Times New Roman" w:hAnsi="Times New Roman"/>
          <w:sz w:val="26"/>
          <w:szCs w:val="26"/>
        </w:rPr>
        <w:t>»</w:t>
      </w:r>
      <w:r w:rsidR="0051702F" w:rsidRPr="00F75340">
        <w:rPr>
          <w:rFonts w:ascii="Times New Roman" w:hAnsi="Times New Roman"/>
          <w:sz w:val="26"/>
          <w:szCs w:val="26"/>
        </w:rPr>
        <w:t>:</w:t>
      </w:r>
    </w:p>
    <w:p w:rsidR="00853D5A" w:rsidRPr="00F75340" w:rsidRDefault="00F528EA" w:rsidP="00F75340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F75340">
        <w:rPr>
          <w:rFonts w:ascii="Times New Roman" w:hAnsi="Times New Roman"/>
          <w:sz w:val="26"/>
          <w:szCs w:val="26"/>
        </w:rPr>
        <w:t xml:space="preserve"> </w:t>
      </w:r>
      <w:r w:rsidR="00274097" w:rsidRPr="00F75340">
        <w:rPr>
          <w:rFonts w:ascii="Times New Roman" w:hAnsi="Times New Roman"/>
          <w:sz w:val="26"/>
          <w:szCs w:val="26"/>
        </w:rPr>
        <w:t>О</w:t>
      </w:r>
      <w:r w:rsidR="008C7827" w:rsidRPr="00F75340">
        <w:rPr>
          <w:rFonts w:ascii="Times New Roman" w:hAnsi="Times New Roman"/>
          <w:sz w:val="26"/>
          <w:szCs w:val="26"/>
        </w:rPr>
        <w:t>сновно</w:t>
      </w:r>
      <w:r w:rsidR="00274097" w:rsidRPr="00F75340">
        <w:rPr>
          <w:rFonts w:ascii="Times New Roman" w:hAnsi="Times New Roman"/>
          <w:sz w:val="26"/>
          <w:szCs w:val="26"/>
        </w:rPr>
        <w:t>е</w:t>
      </w:r>
      <w:r w:rsidR="008C7827" w:rsidRPr="00F75340">
        <w:rPr>
          <w:rFonts w:ascii="Times New Roman" w:hAnsi="Times New Roman"/>
          <w:sz w:val="26"/>
          <w:szCs w:val="26"/>
        </w:rPr>
        <w:t xml:space="preserve"> мероприяти</w:t>
      </w:r>
      <w:r w:rsidR="00E5365F" w:rsidRPr="00F75340">
        <w:rPr>
          <w:rFonts w:ascii="Times New Roman" w:hAnsi="Times New Roman"/>
          <w:sz w:val="26"/>
          <w:szCs w:val="26"/>
        </w:rPr>
        <w:t>е</w:t>
      </w:r>
      <w:r w:rsidR="0051702F" w:rsidRPr="00F75340">
        <w:rPr>
          <w:rFonts w:ascii="Times New Roman" w:hAnsi="Times New Roman"/>
          <w:sz w:val="26"/>
          <w:szCs w:val="26"/>
        </w:rPr>
        <w:t xml:space="preserve"> 4</w:t>
      </w:r>
      <w:r w:rsidR="008C7827" w:rsidRPr="00F75340">
        <w:rPr>
          <w:rFonts w:ascii="Times New Roman" w:hAnsi="Times New Roman"/>
          <w:sz w:val="26"/>
          <w:szCs w:val="26"/>
        </w:rPr>
        <w:t xml:space="preserve"> </w:t>
      </w:r>
      <w:r w:rsidRPr="00F75340">
        <w:rPr>
          <w:rFonts w:ascii="Times New Roman" w:hAnsi="Times New Roman"/>
          <w:sz w:val="26"/>
          <w:szCs w:val="26"/>
        </w:rPr>
        <w:t>«</w:t>
      </w:r>
      <w:r w:rsidR="00BE56CA" w:rsidRPr="00F75340">
        <w:rPr>
          <w:rFonts w:ascii="Times New Roman" w:hAnsi="Times New Roman"/>
          <w:sz w:val="26"/>
          <w:szCs w:val="26"/>
        </w:rPr>
        <w:t>Сохранение уникальных водных объектов</w:t>
      </w:r>
      <w:r w:rsidRPr="00F75340">
        <w:rPr>
          <w:rFonts w:ascii="Times New Roman" w:hAnsi="Times New Roman"/>
          <w:sz w:val="26"/>
          <w:szCs w:val="26"/>
        </w:rPr>
        <w:t>»</w:t>
      </w:r>
      <w:r w:rsidR="0051702F" w:rsidRPr="00F75340">
        <w:rPr>
          <w:rFonts w:ascii="Times New Roman" w:hAnsi="Times New Roman"/>
          <w:sz w:val="26"/>
          <w:szCs w:val="26"/>
        </w:rPr>
        <w:t xml:space="preserve"> </w:t>
      </w:r>
      <w:r w:rsidR="008200C3" w:rsidRPr="00F75340">
        <w:rPr>
          <w:rFonts w:ascii="Times New Roman" w:hAnsi="Times New Roman"/>
          <w:sz w:val="26"/>
          <w:szCs w:val="26"/>
        </w:rPr>
        <w:t>предусматривает проведение субботников по очистке береговой линии от мусора</w:t>
      </w:r>
      <w:r w:rsidR="004D3493" w:rsidRPr="00F75340">
        <w:rPr>
          <w:rFonts w:ascii="Times New Roman" w:hAnsi="Times New Roman"/>
          <w:sz w:val="26"/>
          <w:szCs w:val="26"/>
        </w:rPr>
        <w:t>.</w:t>
      </w:r>
      <w:r w:rsidR="008200C3" w:rsidRPr="00F75340">
        <w:rPr>
          <w:rFonts w:ascii="Times New Roman" w:hAnsi="Times New Roman"/>
          <w:sz w:val="26"/>
          <w:szCs w:val="26"/>
        </w:rPr>
        <w:t xml:space="preserve"> </w:t>
      </w:r>
      <w:r w:rsidR="004D3493" w:rsidRPr="00F75340">
        <w:rPr>
          <w:rFonts w:ascii="Times New Roman" w:hAnsi="Times New Roman"/>
          <w:sz w:val="26"/>
          <w:szCs w:val="26"/>
        </w:rPr>
        <w:t>Привлечение к</w:t>
      </w:r>
      <w:r w:rsidR="008200C3" w:rsidRPr="00F75340">
        <w:rPr>
          <w:rFonts w:ascii="Times New Roman" w:hAnsi="Times New Roman"/>
          <w:sz w:val="26"/>
          <w:szCs w:val="26"/>
        </w:rPr>
        <w:t xml:space="preserve"> участию</w:t>
      </w:r>
      <w:r w:rsidR="004D3493" w:rsidRPr="00F75340">
        <w:rPr>
          <w:rFonts w:ascii="Times New Roman" w:hAnsi="Times New Roman"/>
          <w:sz w:val="26"/>
          <w:szCs w:val="26"/>
        </w:rPr>
        <w:t xml:space="preserve"> в субботнике</w:t>
      </w:r>
      <w:r w:rsidR="008200C3" w:rsidRPr="00F75340">
        <w:rPr>
          <w:rFonts w:ascii="Times New Roman" w:hAnsi="Times New Roman"/>
          <w:sz w:val="26"/>
          <w:szCs w:val="26"/>
        </w:rPr>
        <w:t xml:space="preserve"> жителей поселений Нефтеюганского района, волонтеров, </w:t>
      </w:r>
      <w:r w:rsidR="0022073C" w:rsidRPr="00F75340">
        <w:rPr>
          <w:rFonts w:ascii="Times New Roman" w:hAnsi="Times New Roman"/>
          <w:sz w:val="26"/>
          <w:szCs w:val="26"/>
        </w:rPr>
        <w:t>организации,</w:t>
      </w:r>
      <w:r w:rsidR="008200C3" w:rsidRPr="00F75340">
        <w:rPr>
          <w:rFonts w:ascii="Times New Roman" w:hAnsi="Times New Roman"/>
          <w:sz w:val="26"/>
          <w:szCs w:val="26"/>
        </w:rPr>
        <w:t xml:space="preserve"> осуществляющие свою деятельность на территории Нефтеюганского района, общественные организации. </w:t>
      </w:r>
    </w:p>
    <w:p w:rsidR="00274097" w:rsidRPr="00F75340" w:rsidRDefault="00274097" w:rsidP="00F75340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F75340">
        <w:rPr>
          <w:rFonts w:ascii="Times New Roman" w:hAnsi="Times New Roman"/>
          <w:sz w:val="26"/>
          <w:szCs w:val="26"/>
        </w:rPr>
        <w:t>Реализация основного мероприятия 4 направлена на достижение целевого показателя</w:t>
      </w:r>
      <w:r w:rsidRPr="00F75340">
        <w:rPr>
          <w:rFonts w:ascii="Times New Roman" w:hAnsi="Times New Roman"/>
          <w:sz w:val="26"/>
          <w:szCs w:val="26"/>
          <w:shd w:val="clear" w:color="auto" w:fill="FFFFFF"/>
        </w:rPr>
        <w:t xml:space="preserve"> 3 «</w:t>
      </w:r>
      <w:r w:rsidR="00D9558A" w:rsidRPr="00F75340">
        <w:rPr>
          <w:rFonts w:ascii="Times New Roman" w:hAnsi="Times New Roman"/>
          <w:sz w:val="26"/>
          <w:szCs w:val="26"/>
          <w:shd w:val="clear" w:color="auto" w:fill="FFFFFF"/>
        </w:rPr>
        <w:t>Протяженность очищенной прибрежной полосы водных объектов</w:t>
      </w:r>
      <w:r w:rsidRPr="00F75340">
        <w:rPr>
          <w:rFonts w:ascii="Times New Roman" w:hAnsi="Times New Roman"/>
          <w:sz w:val="26"/>
          <w:szCs w:val="26"/>
          <w:shd w:val="clear" w:color="auto" w:fill="FFFFFF"/>
        </w:rPr>
        <w:t>»</w:t>
      </w:r>
      <w:r w:rsidR="00D60242" w:rsidRPr="00F75340">
        <w:rPr>
          <w:rFonts w:ascii="Times New Roman" w:hAnsi="Times New Roman"/>
          <w:sz w:val="26"/>
          <w:szCs w:val="26"/>
          <w:shd w:val="clear" w:color="auto" w:fill="FFFFFF"/>
        </w:rPr>
        <w:t xml:space="preserve"> </w:t>
      </w:r>
      <w:r w:rsidR="006A1953">
        <w:rPr>
          <w:rFonts w:ascii="Times New Roman" w:hAnsi="Times New Roman"/>
          <w:sz w:val="26"/>
          <w:szCs w:val="26"/>
          <w:shd w:val="clear" w:color="auto" w:fill="FFFFFF"/>
        </w:rPr>
        <w:br/>
      </w:r>
      <w:r w:rsidR="00D60242" w:rsidRPr="00F75340">
        <w:rPr>
          <w:rFonts w:ascii="Times New Roman" w:hAnsi="Times New Roman"/>
          <w:sz w:val="26"/>
          <w:szCs w:val="26"/>
          <w:shd w:val="clear" w:color="auto" w:fill="FFFFFF"/>
        </w:rPr>
        <w:t>и целевого показателя 6 «</w:t>
      </w:r>
      <w:r w:rsidR="00D60242" w:rsidRPr="00F75340">
        <w:rPr>
          <w:rFonts w:ascii="Times New Roman" w:hAnsi="Times New Roman"/>
          <w:sz w:val="26"/>
          <w:szCs w:val="26"/>
        </w:rPr>
        <w:t xml:space="preserve">Количество населения, вовлеченного в мероприятия </w:t>
      </w:r>
      <w:r w:rsidR="006A1953">
        <w:rPr>
          <w:rFonts w:ascii="Times New Roman" w:hAnsi="Times New Roman"/>
          <w:sz w:val="26"/>
          <w:szCs w:val="26"/>
        </w:rPr>
        <w:br/>
      </w:r>
      <w:r w:rsidR="00D60242" w:rsidRPr="00F75340">
        <w:rPr>
          <w:rFonts w:ascii="Times New Roman" w:hAnsi="Times New Roman"/>
          <w:sz w:val="26"/>
          <w:szCs w:val="26"/>
        </w:rPr>
        <w:t xml:space="preserve">по очистке берегов водных объектов». </w:t>
      </w:r>
    </w:p>
    <w:p w:rsidR="00EF645D" w:rsidRPr="00F75340" w:rsidRDefault="00EF645D" w:rsidP="00F75340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F75340">
        <w:rPr>
          <w:rFonts w:ascii="Times New Roman" w:hAnsi="Times New Roman"/>
          <w:sz w:val="26"/>
          <w:szCs w:val="26"/>
          <w:shd w:val="clear" w:color="auto" w:fill="FFFFFF"/>
        </w:rPr>
        <w:t>Целевые показатели муниципальной программы указаны в таблице 1.</w:t>
      </w:r>
    </w:p>
    <w:p w:rsidR="00F528EA" w:rsidRPr="00F75340" w:rsidRDefault="00853D5A" w:rsidP="00F75340">
      <w:pPr>
        <w:pStyle w:val="ConsPlusNormal"/>
        <w:widowControl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75340">
        <w:rPr>
          <w:rFonts w:ascii="Times New Roman" w:hAnsi="Times New Roman" w:cs="Times New Roman"/>
          <w:sz w:val="26"/>
          <w:szCs w:val="26"/>
        </w:rPr>
        <w:t xml:space="preserve">Основные мероприятия указаны в таблице 2. </w:t>
      </w:r>
      <w:r w:rsidR="008200C3" w:rsidRPr="00F75340">
        <w:rPr>
          <w:rFonts w:ascii="Times New Roman" w:hAnsi="Times New Roman" w:cs="Times New Roman"/>
          <w:sz w:val="26"/>
          <w:szCs w:val="26"/>
        </w:rPr>
        <w:t xml:space="preserve"> </w:t>
      </w:r>
    </w:p>
    <w:p w:rsidR="006677A8" w:rsidRPr="00F75340" w:rsidRDefault="001F6C4D" w:rsidP="00F75340">
      <w:pPr>
        <w:pStyle w:val="ConsPlusNormal"/>
        <w:widowControl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75340">
        <w:rPr>
          <w:rFonts w:ascii="Times New Roman" w:hAnsi="Times New Roman" w:cs="Times New Roman"/>
          <w:sz w:val="26"/>
          <w:szCs w:val="26"/>
        </w:rPr>
        <w:t xml:space="preserve">Характеристика основных мероприятий муниципальной программы, их связь </w:t>
      </w:r>
      <w:r w:rsidR="006A1953">
        <w:rPr>
          <w:rFonts w:ascii="Times New Roman" w:hAnsi="Times New Roman" w:cs="Times New Roman"/>
          <w:sz w:val="26"/>
          <w:szCs w:val="26"/>
        </w:rPr>
        <w:br/>
      </w:r>
      <w:r w:rsidRPr="00F75340">
        <w:rPr>
          <w:rFonts w:ascii="Times New Roman" w:hAnsi="Times New Roman" w:cs="Times New Roman"/>
          <w:sz w:val="26"/>
          <w:szCs w:val="26"/>
        </w:rPr>
        <w:t xml:space="preserve">с целевыми показателями отражена в таблице 6. </w:t>
      </w:r>
    </w:p>
    <w:p w:rsidR="001F6C4D" w:rsidRPr="00F75340" w:rsidRDefault="001F6C4D" w:rsidP="00F75340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142"/>
        <w:jc w:val="center"/>
        <w:rPr>
          <w:rFonts w:ascii="Times New Roman" w:hAnsi="Times New Roman"/>
          <w:b/>
          <w:sz w:val="26"/>
          <w:szCs w:val="26"/>
        </w:rPr>
      </w:pPr>
    </w:p>
    <w:p w:rsidR="00B84580" w:rsidRPr="00F75340" w:rsidRDefault="00B84580" w:rsidP="00F75340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142"/>
        <w:jc w:val="center"/>
        <w:rPr>
          <w:rFonts w:ascii="Times New Roman" w:hAnsi="Times New Roman"/>
          <w:b/>
          <w:sz w:val="26"/>
          <w:szCs w:val="26"/>
        </w:rPr>
      </w:pPr>
      <w:r w:rsidRPr="00F75340">
        <w:rPr>
          <w:rFonts w:ascii="Times New Roman" w:hAnsi="Times New Roman"/>
          <w:b/>
          <w:sz w:val="26"/>
          <w:szCs w:val="26"/>
        </w:rPr>
        <w:t xml:space="preserve">Раздел </w:t>
      </w:r>
      <w:r w:rsidR="009E792C" w:rsidRPr="00F75340">
        <w:rPr>
          <w:rFonts w:ascii="Times New Roman" w:hAnsi="Times New Roman"/>
          <w:b/>
          <w:sz w:val="26"/>
          <w:szCs w:val="26"/>
        </w:rPr>
        <w:t>4</w:t>
      </w:r>
      <w:r w:rsidR="001C2727" w:rsidRPr="00F75340">
        <w:rPr>
          <w:rFonts w:ascii="Times New Roman" w:hAnsi="Times New Roman"/>
          <w:b/>
          <w:sz w:val="26"/>
          <w:szCs w:val="26"/>
        </w:rPr>
        <w:t>.</w:t>
      </w:r>
      <w:r w:rsidR="001F2ABE" w:rsidRPr="00F75340">
        <w:rPr>
          <w:rFonts w:ascii="Times New Roman" w:hAnsi="Times New Roman"/>
          <w:b/>
          <w:sz w:val="26"/>
          <w:szCs w:val="26"/>
        </w:rPr>
        <w:t xml:space="preserve"> </w:t>
      </w:r>
      <w:r w:rsidR="007B7503" w:rsidRPr="00F75340">
        <w:rPr>
          <w:rFonts w:ascii="Times New Roman" w:hAnsi="Times New Roman"/>
          <w:b/>
          <w:sz w:val="26"/>
          <w:szCs w:val="26"/>
        </w:rPr>
        <w:t>«</w:t>
      </w:r>
      <w:r w:rsidRPr="00F75340">
        <w:rPr>
          <w:rFonts w:ascii="Times New Roman" w:hAnsi="Times New Roman"/>
          <w:b/>
          <w:sz w:val="26"/>
          <w:szCs w:val="26"/>
        </w:rPr>
        <w:t>Механизм реализации муниципальной программы</w:t>
      </w:r>
      <w:r w:rsidR="007B7503" w:rsidRPr="00F75340">
        <w:rPr>
          <w:rFonts w:ascii="Times New Roman" w:hAnsi="Times New Roman"/>
          <w:b/>
          <w:sz w:val="26"/>
          <w:szCs w:val="26"/>
        </w:rPr>
        <w:t>»</w:t>
      </w:r>
    </w:p>
    <w:p w:rsidR="00CD168C" w:rsidRPr="00F75340" w:rsidRDefault="00CD168C" w:rsidP="00F75340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</w:rPr>
      </w:pPr>
    </w:p>
    <w:p w:rsidR="00015B1B" w:rsidRPr="00F75340" w:rsidRDefault="00015B1B" w:rsidP="00F7534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F75340">
        <w:rPr>
          <w:rFonts w:ascii="Times New Roman" w:hAnsi="Times New Roman" w:cs="Times New Roman"/>
          <w:sz w:val="26"/>
          <w:szCs w:val="26"/>
        </w:rPr>
        <w:t xml:space="preserve">Выбор приоритетов муниципальной программы определён Основами </w:t>
      </w:r>
      <w:r w:rsidRPr="00F75340">
        <w:rPr>
          <w:rFonts w:ascii="Times New Roman" w:hAnsi="Times New Roman" w:cs="Times New Roman"/>
          <w:sz w:val="26"/>
          <w:szCs w:val="26"/>
        </w:rPr>
        <w:br/>
        <w:t xml:space="preserve">государственной политики в области экологического развития Российской Федерации на период до 2030 года, </w:t>
      </w:r>
      <w:r w:rsidR="004F53D9" w:rsidRPr="00F75340">
        <w:rPr>
          <w:rFonts w:ascii="Times New Roman" w:hAnsi="Times New Roman" w:cs="Times New Roman"/>
          <w:sz w:val="26"/>
          <w:szCs w:val="26"/>
        </w:rPr>
        <w:t xml:space="preserve">утвержденными Президентом Российской Федерации 30.04.2012, </w:t>
      </w:r>
      <w:r w:rsidRPr="00F75340">
        <w:rPr>
          <w:rFonts w:ascii="Times New Roman" w:hAnsi="Times New Roman" w:cs="Times New Roman"/>
          <w:bCs/>
          <w:sz w:val="26"/>
          <w:szCs w:val="26"/>
        </w:rPr>
        <w:t xml:space="preserve">Указом  Президента Российской Федерации от 07.05.2018  № 204 </w:t>
      </w:r>
      <w:r w:rsidR="006A1953">
        <w:rPr>
          <w:rFonts w:ascii="Times New Roman" w:hAnsi="Times New Roman" w:cs="Times New Roman"/>
          <w:bCs/>
          <w:sz w:val="26"/>
          <w:szCs w:val="26"/>
        </w:rPr>
        <w:br/>
      </w:r>
      <w:r w:rsidRPr="00F75340">
        <w:rPr>
          <w:rFonts w:ascii="Times New Roman" w:hAnsi="Times New Roman" w:cs="Times New Roman"/>
          <w:bCs/>
          <w:sz w:val="26"/>
          <w:szCs w:val="26"/>
        </w:rPr>
        <w:t>«О национальных целях и стратегических задачах развития Российской Федерации</w:t>
      </w:r>
      <w:r w:rsidR="004F53D9" w:rsidRPr="00F75340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79132B">
        <w:rPr>
          <w:rFonts w:ascii="Times New Roman" w:hAnsi="Times New Roman" w:cs="Times New Roman"/>
          <w:bCs/>
          <w:sz w:val="26"/>
          <w:szCs w:val="26"/>
        </w:rPr>
        <w:br/>
      </w:r>
      <w:r w:rsidR="004F53D9" w:rsidRPr="00F75340">
        <w:rPr>
          <w:rFonts w:ascii="Times New Roman" w:hAnsi="Times New Roman" w:cs="Times New Roman"/>
          <w:bCs/>
          <w:sz w:val="26"/>
          <w:szCs w:val="26"/>
        </w:rPr>
        <w:t>на период до 2024 года</w:t>
      </w:r>
      <w:r w:rsidRPr="00F75340">
        <w:rPr>
          <w:rFonts w:ascii="Times New Roman" w:hAnsi="Times New Roman" w:cs="Times New Roman"/>
          <w:bCs/>
          <w:sz w:val="26"/>
          <w:szCs w:val="26"/>
        </w:rPr>
        <w:t>»,</w:t>
      </w:r>
      <w:r w:rsidRPr="00F7534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F75340">
        <w:rPr>
          <w:rFonts w:ascii="Times New Roman" w:hAnsi="Times New Roman" w:cs="Times New Roman"/>
          <w:sz w:val="26"/>
          <w:szCs w:val="26"/>
        </w:rPr>
        <w:t xml:space="preserve">Стратегией социально-экономического развития Ханты-Мансийского автономного округа </w:t>
      </w:r>
      <w:r w:rsidR="004F53D9" w:rsidRPr="00F75340">
        <w:rPr>
          <w:rFonts w:ascii="Times New Roman" w:hAnsi="Times New Roman" w:cs="Times New Roman"/>
          <w:sz w:val="26"/>
          <w:szCs w:val="26"/>
        </w:rPr>
        <w:t>–</w:t>
      </w:r>
      <w:r w:rsidRPr="00F75340">
        <w:rPr>
          <w:rFonts w:ascii="Times New Roman" w:hAnsi="Times New Roman" w:cs="Times New Roman"/>
          <w:sz w:val="26"/>
          <w:szCs w:val="26"/>
        </w:rPr>
        <w:t xml:space="preserve"> Югры</w:t>
      </w:r>
      <w:r w:rsidR="004F53D9" w:rsidRPr="00F75340">
        <w:rPr>
          <w:rFonts w:ascii="Times New Roman" w:hAnsi="Times New Roman" w:cs="Times New Roman"/>
          <w:sz w:val="26"/>
          <w:szCs w:val="26"/>
        </w:rPr>
        <w:t xml:space="preserve"> до 2030 года</w:t>
      </w:r>
      <w:r w:rsidRPr="00F75340">
        <w:rPr>
          <w:rFonts w:ascii="Times New Roman" w:hAnsi="Times New Roman" w:cs="Times New Roman"/>
          <w:sz w:val="26"/>
          <w:szCs w:val="26"/>
        </w:rPr>
        <w:t xml:space="preserve">, </w:t>
      </w:r>
      <w:r w:rsidR="004F53D9" w:rsidRPr="00F75340">
        <w:rPr>
          <w:rFonts w:ascii="Times New Roman" w:hAnsi="Times New Roman" w:cs="Times New Roman"/>
          <w:sz w:val="26"/>
          <w:szCs w:val="26"/>
        </w:rPr>
        <w:t xml:space="preserve">утвержденной </w:t>
      </w:r>
      <w:r w:rsidRPr="00F75340">
        <w:rPr>
          <w:rFonts w:ascii="Times New Roman" w:hAnsi="Times New Roman" w:cs="Times New Roman"/>
          <w:sz w:val="26"/>
          <w:szCs w:val="26"/>
        </w:rPr>
        <w:t>распоряжением Правительства Ханты-Мансийского автономного</w:t>
      </w:r>
      <w:proofErr w:type="gramEnd"/>
      <w:r w:rsidRPr="00F75340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F75340">
        <w:rPr>
          <w:rFonts w:ascii="Times New Roman" w:hAnsi="Times New Roman" w:cs="Times New Roman"/>
          <w:sz w:val="26"/>
          <w:szCs w:val="26"/>
        </w:rPr>
        <w:t xml:space="preserve">округа </w:t>
      </w:r>
      <w:r w:rsidR="006A1953">
        <w:rPr>
          <w:rFonts w:ascii="Times New Roman" w:hAnsi="Times New Roman" w:cs="Times New Roman"/>
          <w:sz w:val="26"/>
          <w:szCs w:val="26"/>
        </w:rPr>
        <w:t>–</w:t>
      </w:r>
      <w:r w:rsidRPr="00F75340">
        <w:rPr>
          <w:rFonts w:ascii="Times New Roman" w:hAnsi="Times New Roman" w:cs="Times New Roman"/>
          <w:sz w:val="26"/>
          <w:szCs w:val="26"/>
        </w:rPr>
        <w:t xml:space="preserve"> Югры </w:t>
      </w:r>
      <w:r w:rsidR="006A1953">
        <w:rPr>
          <w:rFonts w:ascii="Times New Roman" w:hAnsi="Times New Roman" w:cs="Times New Roman"/>
          <w:sz w:val="26"/>
          <w:szCs w:val="26"/>
        </w:rPr>
        <w:br/>
      </w:r>
      <w:r w:rsidRPr="00F75340">
        <w:rPr>
          <w:rFonts w:ascii="Times New Roman" w:hAnsi="Times New Roman" w:cs="Times New Roman"/>
          <w:sz w:val="26"/>
          <w:szCs w:val="26"/>
        </w:rPr>
        <w:t xml:space="preserve">от 22.03.2013 № 101-рп, Концепцией экологической безопасности Ханты-Мансийского автономного округа </w:t>
      </w:r>
      <w:r w:rsidR="006A1953">
        <w:rPr>
          <w:rFonts w:ascii="Times New Roman" w:hAnsi="Times New Roman" w:cs="Times New Roman"/>
          <w:sz w:val="26"/>
          <w:szCs w:val="26"/>
        </w:rPr>
        <w:t>–</w:t>
      </w:r>
      <w:r w:rsidRPr="00F75340">
        <w:rPr>
          <w:rFonts w:ascii="Times New Roman" w:hAnsi="Times New Roman" w:cs="Times New Roman"/>
          <w:sz w:val="26"/>
          <w:szCs w:val="26"/>
        </w:rPr>
        <w:t xml:space="preserve"> Югры на период </w:t>
      </w:r>
      <w:r w:rsidR="004F53D9" w:rsidRPr="00F75340">
        <w:rPr>
          <w:rFonts w:ascii="Times New Roman" w:hAnsi="Times New Roman" w:cs="Times New Roman"/>
          <w:sz w:val="26"/>
          <w:szCs w:val="26"/>
        </w:rPr>
        <w:t>до 2030 года</w:t>
      </w:r>
      <w:r w:rsidRPr="00F75340">
        <w:rPr>
          <w:rFonts w:ascii="Times New Roman" w:hAnsi="Times New Roman" w:cs="Times New Roman"/>
          <w:sz w:val="26"/>
          <w:szCs w:val="26"/>
        </w:rPr>
        <w:t xml:space="preserve">, утвержденной распоряжением Правительства Ханты-Мансийского автономного округа </w:t>
      </w:r>
      <w:r w:rsidR="006A1953">
        <w:rPr>
          <w:rFonts w:ascii="Times New Roman" w:hAnsi="Times New Roman" w:cs="Times New Roman"/>
          <w:sz w:val="26"/>
          <w:szCs w:val="26"/>
        </w:rPr>
        <w:t>–</w:t>
      </w:r>
      <w:r w:rsidRPr="00F75340">
        <w:rPr>
          <w:rFonts w:ascii="Times New Roman" w:hAnsi="Times New Roman" w:cs="Times New Roman"/>
          <w:sz w:val="26"/>
          <w:szCs w:val="26"/>
        </w:rPr>
        <w:t xml:space="preserve"> Югры </w:t>
      </w:r>
      <w:r w:rsidR="006A1953">
        <w:rPr>
          <w:rFonts w:ascii="Times New Roman" w:hAnsi="Times New Roman" w:cs="Times New Roman"/>
          <w:sz w:val="26"/>
          <w:szCs w:val="26"/>
        </w:rPr>
        <w:br/>
      </w:r>
      <w:r w:rsidRPr="00F75340">
        <w:rPr>
          <w:rFonts w:ascii="Times New Roman" w:hAnsi="Times New Roman" w:cs="Times New Roman"/>
          <w:sz w:val="26"/>
          <w:szCs w:val="26"/>
        </w:rPr>
        <w:t xml:space="preserve">от 10.04.2007 № 110-рп, Концепцией обращения с отходами производства </w:t>
      </w:r>
      <w:r w:rsidR="006A1953">
        <w:rPr>
          <w:rFonts w:ascii="Times New Roman" w:hAnsi="Times New Roman" w:cs="Times New Roman"/>
          <w:sz w:val="26"/>
          <w:szCs w:val="26"/>
        </w:rPr>
        <w:br/>
      </w:r>
      <w:r w:rsidRPr="00F75340">
        <w:rPr>
          <w:rFonts w:ascii="Times New Roman" w:hAnsi="Times New Roman" w:cs="Times New Roman"/>
          <w:sz w:val="26"/>
          <w:szCs w:val="26"/>
        </w:rPr>
        <w:t xml:space="preserve">и потребления в Ханты-Мансийском автономном округе </w:t>
      </w:r>
      <w:r w:rsidR="006A1953">
        <w:rPr>
          <w:rFonts w:ascii="Times New Roman" w:hAnsi="Times New Roman" w:cs="Times New Roman"/>
          <w:sz w:val="26"/>
          <w:szCs w:val="26"/>
        </w:rPr>
        <w:t>–</w:t>
      </w:r>
      <w:r w:rsidRPr="00F75340">
        <w:rPr>
          <w:rFonts w:ascii="Times New Roman" w:hAnsi="Times New Roman" w:cs="Times New Roman"/>
          <w:sz w:val="26"/>
          <w:szCs w:val="26"/>
        </w:rPr>
        <w:t xml:space="preserve"> Югре на период до </w:t>
      </w:r>
      <w:r w:rsidR="00A65764" w:rsidRPr="00F75340">
        <w:rPr>
          <w:rFonts w:ascii="Times New Roman" w:hAnsi="Times New Roman" w:cs="Times New Roman"/>
          <w:sz w:val="26"/>
          <w:szCs w:val="26"/>
        </w:rPr>
        <w:t xml:space="preserve">2030 </w:t>
      </w:r>
      <w:r w:rsidRPr="00F75340">
        <w:rPr>
          <w:rFonts w:ascii="Times New Roman" w:hAnsi="Times New Roman" w:cs="Times New Roman"/>
          <w:sz w:val="26"/>
          <w:szCs w:val="26"/>
        </w:rPr>
        <w:t xml:space="preserve">года», утвержденной постановлением Правительства Ханты-Мансийского автономного округа </w:t>
      </w:r>
      <w:r w:rsidR="006A1953">
        <w:rPr>
          <w:rFonts w:ascii="Times New Roman" w:hAnsi="Times New Roman" w:cs="Times New Roman"/>
          <w:sz w:val="26"/>
          <w:szCs w:val="26"/>
        </w:rPr>
        <w:t>–</w:t>
      </w:r>
      <w:r w:rsidRPr="00F75340">
        <w:rPr>
          <w:rFonts w:ascii="Times New Roman" w:hAnsi="Times New Roman" w:cs="Times New Roman"/>
          <w:sz w:val="26"/>
          <w:szCs w:val="26"/>
        </w:rPr>
        <w:t xml:space="preserve"> Югры от 03.06.2011 № 191-рп, постановлением Правительства Ханты-Мансийского автономного округа – Югры</w:t>
      </w:r>
      <w:proofErr w:type="gramEnd"/>
      <w:r w:rsidRPr="00F75340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F75340">
        <w:rPr>
          <w:rFonts w:ascii="Times New Roman" w:hAnsi="Times New Roman" w:cs="Times New Roman"/>
          <w:sz w:val="26"/>
          <w:szCs w:val="26"/>
        </w:rPr>
        <w:t xml:space="preserve">от 05.10.2018 № 352-п </w:t>
      </w:r>
      <w:r w:rsidR="006A1953">
        <w:rPr>
          <w:rFonts w:ascii="Times New Roman" w:hAnsi="Times New Roman" w:cs="Times New Roman"/>
          <w:sz w:val="26"/>
          <w:szCs w:val="26"/>
        </w:rPr>
        <w:br/>
      </w:r>
      <w:r w:rsidRPr="00F75340">
        <w:rPr>
          <w:rFonts w:ascii="Times New Roman" w:hAnsi="Times New Roman" w:cs="Times New Roman"/>
          <w:sz w:val="26"/>
          <w:szCs w:val="26"/>
        </w:rPr>
        <w:t>«О государственной программе Ханты-Мансийского автономного округа – Югры «Экологическая безопасность»,</w:t>
      </w:r>
      <w:r w:rsidR="004C2096" w:rsidRPr="00F75340">
        <w:rPr>
          <w:rFonts w:ascii="Times New Roman" w:hAnsi="Times New Roman" w:cs="Times New Roman"/>
          <w:sz w:val="26"/>
          <w:szCs w:val="26"/>
        </w:rPr>
        <w:t xml:space="preserve"> законом Ханты-Мансийского автономного округа – Югры от 17.11.2016 № 79-оз «О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в сфере обращения с твердыми коммунальными отходами», </w:t>
      </w:r>
      <w:r w:rsidRPr="00F75340">
        <w:rPr>
          <w:rFonts w:ascii="Times New Roman" w:hAnsi="Times New Roman" w:cs="Times New Roman"/>
          <w:sz w:val="26"/>
          <w:szCs w:val="26"/>
        </w:rPr>
        <w:t xml:space="preserve">Стратегией социально-экономического развития муниципального образования Нефтеюганский район до 2030 года, утвержденной </w:t>
      </w:r>
      <w:r w:rsidR="004F53D9" w:rsidRPr="00F75340">
        <w:rPr>
          <w:rFonts w:ascii="Times New Roman" w:hAnsi="Times New Roman" w:cs="Times New Roman"/>
          <w:sz w:val="26"/>
          <w:szCs w:val="26"/>
        </w:rPr>
        <w:t>р</w:t>
      </w:r>
      <w:r w:rsidRPr="00F75340">
        <w:rPr>
          <w:rFonts w:ascii="Times New Roman" w:hAnsi="Times New Roman" w:cs="Times New Roman"/>
          <w:sz w:val="26"/>
          <w:szCs w:val="26"/>
        </w:rPr>
        <w:t>ешением Думы Нефтеюганского района от 31.07.2018 № 257.</w:t>
      </w:r>
      <w:proofErr w:type="gramEnd"/>
    </w:p>
    <w:p w:rsidR="00D3391E" w:rsidRPr="00F75340" w:rsidRDefault="00D3391E" w:rsidP="00F7534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75340">
        <w:rPr>
          <w:rFonts w:ascii="Times New Roman" w:hAnsi="Times New Roman"/>
          <w:sz w:val="26"/>
          <w:szCs w:val="26"/>
        </w:rPr>
        <w:t xml:space="preserve">Механизм реализации муниципальной программы включает разработку </w:t>
      </w:r>
      <w:r w:rsidR="00B065F7" w:rsidRPr="00F75340">
        <w:rPr>
          <w:rFonts w:ascii="Times New Roman" w:hAnsi="Times New Roman"/>
          <w:sz w:val="26"/>
          <w:szCs w:val="26"/>
        </w:rPr>
        <w:br/>
      </w:r>
      <w:r w:rsidRPr="00F75340">
        <w:rPr>
          <w:rFonts w:ascii="Times New Roman" w:hAnsi="Times New Roman"/>
          <w:sz w:val="26"/>
          <w:szCs w:val="26"/>
        </w:rPr>
        <w:t xml:space="preserve">и принятие </w:t>
      </w:r>
      <w:r w:rsidR="002825B4" w:rsidRPr="00F75340">
        <w:rPr>
          <w:rFonts w:ascii="Times New Roman" w:hAnsi="Times New Roman"/>
          <w:sz w:val="26"/>
          <w:szCs w:val="26"/>
        </w:rPr>
        <w:t xml:space="preserve">муниципальных </w:t>
      </w:r>
      <w:r w:rsidRPr="00F75340">
        <w:rPr>
          <w:rFonts w:ascii="Times New Roman" w:hAnsi="Times New Roman"/>
          <w:sz w:val="26"/>
          <w:szCs w:val="26"/>
        </w:rPr>
        <w:t>правовых актов</w:t>
      </w:r>
      <w:r w:rsidR="002825B4" w:rsidRPr="00F75340">
        <w:rPr>
          <w:rFonts w:ascii="Times New Roman" w:hAnsi="Times New Roman"/>
          <w:sz w:val="26"/>
          <w:szCs w:val="26"/>
        </w:rPr>
        <w:t xml:space="preserve"> Нефтеюганского района</w:t>
      </w:r>
      <w:r w:rsidRPr="00F75340">
        <w:rPr>
          <w:rFonts w:ascii="Times New Roman" w:hAnsi="Times New Roman"/>
          <w:sz w:val="26"/>
          <w:szCs w:val="26"/>
        </w:rPr>
        <w:t xml:space="preserve">, необходимых для ее выполнения, ежегодное уточнение перечня программных мероприятий </w:t>
      </w:r>
      <w:r w:rsidR="006A1953">
        <w:rPr>
          <w:rFonts w:ascii="Times New Roman" w:hAnsi="Times New Roman"/>
          <w:sz w:val="26"/>
          <w:szCs w:val="26"/>
        </w:rPr>
        <w:br/>
      </w:r>
      <w:r w:rsidRPr="00F75340">
        <w:rPr>
          <w:rFonts w:ascii="Times New Roman" w:hAnsi="Times New Roman"/>
          <w:sz w:val="26"/>
          <w:szCs w:val="26"/>
        </w:rPr>
        <w:t>на очередной финансовый год и плановый период, затрат по программным мероприятиям в соответствии с мониторингом фактически достигнутых целевых показателей реализации муниципальной программы</w:t>
      </w:r>
      <w:r w:rsidR="00853D5A" w:rsidRPr="00F75340">
        <w:rPr>
          <w:rFonts w:ascii="Times New Roman" w:hAnsi="Times New Roman"/>
          <w:sz w:val="26"/>
          <w:szCs w:val="26"/>
        </w:rPr>
        <w:t xml:space="preserve"> (таблица 6)</w:t>
      </w:r>
      <w:r w:rsidRPr="00F75340">
        <w:rPr>
          <w:rFonts w:ascii="Times New Roman" w:hAnsi="Times New Roman"/>
          <w:sz w:val="26"/>
          <w:szCs w:val="26"/>
        </w:rPr>
        <w:t>.</w:t>
      </w:r>
      <w:r w:rsidR="00853D5A" w:rsidRPr="00F75340">
        <w:rPr>
          <w:rFonts w:ascii="Times New Roman" w:hAnsi="Times New Roman"/>
          <w:sz w:val="26"/>
          <w:szCs w:val="26"/>
        </w:rPr>
        <w:t xml:space="preserve"> </w:t>
      </w:r>
    </w:p>
    <w:p w:rsidR="00D3391E" w:rsidRPr="00F75340" w:rsidRDefault="00D3391E" w:rsidP="00F7534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75340">
        <w:rPr>
          <w:rFonts w:ascii="Times New Roman" w:hAnsi="Times New Roman"/>
          <w:sz w:val="26"/>
          <w:szCs w:val="26"/>
        </w:rPr>
        <w:t xml:space="preserve"> Ответственным исполнителем муниципальной программы является </w:t>
      </w:r>
      <w:r w:rsidR="004F53D9" w:rsidRPr="00F75340">
        <w:rPr>
          <w:rFonts w:ascii="Times New Roman" w:hAnsi="Times New Roman"/>
          <w:sz w:val="26"/>
          <w:szCs w:val="26"/>
        </w:rPr>
        <w:t>а</w:t>
      </w:r>
      <w:r w:rsidRPr="00F75340">
        <w:rPr>
          <w:rFonts w:ascii="Times New Roman" w:hAnsi="Times New Roman"/>
          <w:sz w:val="26"/>
          <w:szCs w:val="26"/>
        </w:rPr>
        <w:t xml:space="preserve">дминистрация Нефтеюганского района - комитет по делам народов Севера, охраны окружающей среды и водных ресурсов, который осуществляет координацию деятельности соисполнителей муниципальной программы, обеспечивает </w:t>
      </w:r>
      <w:r w:rsidR="00B065F7" w:rsidRPr="00F75340">
        <w:rPr>
          <w:rFonts w:ascii="Times New Roman" w:hAnsi="Times New Roman"/>
          <w:sz w:val="26"/>
          <w:szCs w:val="26"/>
        </w:rPr>
        <w:br/>
      </w:r>
      <w:r w:rsidRPr="00F75340">
        <w:rPr>
          <w:rFonts w:ascii="Times New Roman" w:hAnsi="Times New Roman"/>
          <w:sz w:val="26"/>
          <w:szCs w:val="26"/>
        </w:rPr>
        <w:t xml:space="preserve">при необходимости корректировку мероприятий. Несет ответственность </w:t>
      </w:r>
      <w:r w:rsidR="006A1953">
        <w:rPr>
          <w:rFonts w:ascii="Times New Roman" w:hAnsi="Times New Roman"/>
          <w:sz w:val="26"/>
          <w:szCs w:val="26"/>
        </w:rPr>
        <w:br/>
      </w:r>
      <w:r w:rsidRPr="00F75340">
        <w:rPr>
          <w:rFonts w:ascii="Times New Roman" w:hAnsi="Times New Roman"/>
          <w:sz w:val="26"/>
          <w:szCs w:val="26"/>
        </w:rPr>
        <w:t>за ее реализацию и конечные результаты, рациональное использование выделяемых на ее выполнение средств, уточняет сроки реализации мероприятий муниципальной программы и объемы их финансирования.</w:t>
      </w:r>
    </w:p>
    <w:p w:rsidR="00146559" w:rsidRPr="00F75340" w:rsidRDefault="00D3391E" w:rsidP="00F7534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75340">
        <w:rPr>
          <w:rFonts w:ascii="Times New Roman" w:hAnsi="Times New Roman" w:cs="Times New Roman"/>
          <w:sz w:val="26"/>
          <w:szCs w:val="26"/>
        </w:rPr>
        <w:t xml:space="preserve">Соисполнители муниципальной программы: </w:t>
      </w:r>
      <w:r w:rsidR="004F53D9" w:rsidRPr="00F75340">
        <w:rPr>
          <w:rFonts w:ascii="Times New Roman" w:hAnsi="Times New Roman" w:cs="Times New Roman"/>
          <w:sz w:val="26"/>
          <w:szCs w:val="26"/>
        </w:rPr>
        <w:t>д</w:t>
      </w:r>
      <w:r w:rsidRPr="00F75340">
        <w:rPr>
          <w:rFonts w:ascii="Times New Roman" w:hAnsi="Times New Roman" w:cs="Times New Roman"/>
          <w:sz w:val="26"/>
          <w:szCs w:val="26"/>
        </w:rPr>
        <w:t xml:space="preserve">епартамент образования </w:t>
      </w:r>
      <w:r w:rsidR="00B065F7" w:rsidRPr="00F75340">
        <w:rPr>
          <w:rFonts w:ascii="Times New Roman" w:hAnsi="Times New Roman" w:cs="Times New Roman"/>
          <w:sz w:val="26"/>
          <w:szCs w:val="26"/>
        </w:rPr>
        <w:br/>
      </w:r>
      <w:r w:rsidRPr="00F75340">
        <w:rPr>
          <w:rFonts w:ascii="Times New Roman" w:hAnsi="Times New Roman" w:cs="Times New Roman"/>
          <w:sz w:val="26"/>
          <w:szCs w:val="26"/>
        </w:rPr>
        <w:t xml:space="preserve">и молодежной политики Нефтеюганского района, </w:t>
      </w:r>
      <w:r w:rsidR="004F53D9" w:rsidRPr="00F75340">
        <w:rPr>
          <w:rFonts w:ascii="Times New Roman" w:hAnsi="Times New Roman" w:cs="Times New Roman"/>
          <w:sz w:val="26"/>
          <w:szCs w:val="26"/>
        </w:rPr>
        <w:t>д</w:t>
      </w:r>
      <w:r w:rsidRPr="00F75340">
        <w:rPr>
          <w:rFonts w:ascii="Times New Roman" w:hAnsi="Times New Roman" w:cs="Times New Roman"/>
          <w:sz w:val="26"/>
          <w:szCs w:val="26"/>
        </w:rPr>
        <w:t xml:space="preserve">епартамент строительства </w:t>
      </w:r>
      <w:r w:rsidR="00B065F7" w:rsidRPr="00F75340">
        <w:rPr>
          <w:rFonts w:ascii="Times New Roman" w:hAnsi="Times New Roman" w:cs="Times New Roman"/>
          <w:sz w:val="26"/>
          <w:szCs w:val="26"/>
        </w:rPr>
        <w:br/>
      </w:r>
      <w:r w:rsidRPr="00F75340">
        <w:rPr>
          <w:rFonts w:ascii="Times New Roman" w:hAnsi="Times New Roman" w:cs="Times New Roman"/>
          <w:sz w:val="26"/>
          <w:szCs w:val="26"/>
        </w:rPr>
        <w:t>и жилищно-коммунального комплекса Нефтеюганского района,</w:t>
      </w:r>
      <w:r w:rsidR="00C95174" w:rsidRPr="00F75340">
        <w:rPr>
          <w:rFonts w:ascii="Times New Roman" w:eastAsia="Times New Roman" w:hAnsi="Times New Roman" w:cs="Times New Roman"/>
          <w:sz w:val="26"/>
          <w:szCs w:val="26"/>
        </w:rPr>
        <w:t xml:space="preserve"> МКУ «Управление капитального строительства и жилищно-коммунального комплекса</w:t>
      </w:r>
      <w:r w:rsidR="002825B4" w:rsidRPr="00F75340">
        <w:rPr>
          <w:rFonts w:ascii="Times New Roman" w:eastAsia="Times New Roman" w:hAnsi="Times New Roman" w:cs="Times New Roman"/>
          <w:sz w:val="26"/>
          <w:szCs w:val="26"/>
        </w:rPr>
        <w:t xml:space="preserve"> Нефтеюганского района</w:t>
      </w:r>
      <w:r w:rsidR="00C95174" w:rsidRPr="00F75340">
        <w:rPr>
          <w:rFonts w:ascii="Times New Roman" w:eastAsia="Times New Roman" w:hAnsi="Times New Roman" w:cs="Times New Roman"/>
          <w:sz w:val="26"/>
          <w:szCs w:val="26"/>
        </w:rPr>
        <w:t>»,</w:t>
      </w:r>
      <w:r w:rsidRPr="00F75340">
        <w:rPr>
          <w:rFonts w:ascii="Times New Roman" w:hAnsi="Times New Roman" w:cs="Times New Roman"/>
          <w:sz w:val="26"/>
          <w:szCs w:val="26"/>
        </w:rPr>
        <w:t xml:space="preserve"> МКУ «Управление по делам администрации Нефтеюганского района», администрации</w:t>
      </w:r>
      <w:r w:rsidR="00536A22" w:rsidRPr="00F75340">
        <w:rPr>
          <w:rFonts w:ascii="Times New Roman" w:hAnsi="Times New Roman" w:cs="Times New Roman"/>
          <w:sz w:val="26"/>
          <w:szCs w:val="26"/>
        </w:rPr>
        <w:t xml:space="preserve"> городского и </w:t>
      </w:r>
      <w:r w:rsidR="001440F9" w:rsidRPr="00F75340">
        <w:rPr>
          <w:rFonts w:ascii="Times New Roman" w:hAnsi="Times New Roman" w:cs="Times New Roman"/>
          <w:sz w:val="26"/>
          <w:szCs w:val="26"/>
        </w:rPr>
        <w:t xml:space="preserve">сельских поселений, </w:t>
      </w:r>
      <w:r w:rsidR="001440F9" w:rsidRPr="00F75340">
        <w:rPr>
          <w:rFonts w:ascii="Times New Roman" w:eastAsia="Times New Roman" w:hAnsi="Times New Roman" w:cs="Times New Roman"/>
          <w:sz w:val="26"/>
          <w:szCs w:val="26"/>
        </w:rPr>
        <w:t>департамент имущественных отношений Нефтеюганского района.</w:t>
      </w:r>
    </w:p>
    <w:p w:rsidR="00E1301E" w:rsidRPr="00F75340" w:rsidRDefault="00E1301E" w:rsidP="00F7534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75340">
        <w:rPr>
          <w:rFonts w:ascii="Times New Roman" w:hAnsi="Times New Roman" w:cs="Times New Roman"/>
          <w:sz w:val="26"/>
          <w:szCs w:val="26"/>
        </w:rPr>
        <w:t>Реализация мероприятий муниципальной программы осуществляется на основе муниципальных контрактов для муниципальных нужд, заключаемых в установленном законодательством Российской Федерации порядке.</w:t>
      </w:r>
    </w:p>
    <w:p w:rsidR="00DA3D57" w:rsidRPr="00F75340" w:rsidRDefault="00DA3D57" w:rsidP="00F753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Batang" w:hAnsi="Times New Roman"/>
          <w:sz w:val="26"/>
          <w:szCs w:val="26"/>
          <w:lang w:eastAsia="ko-KR"/>
        </w:rPr>
      </w:pPr>
      <w:proofErr w:type="gramStart"/>
      <w:r w:rsidRPr="00F75340">
        <w:rPr>
          <w:rFonts w:ascii="Times New Roman" w:eastAsia="Batang" w:hAnsi="Times New Roman"/>
          <w:sz w:val="26"/>
          <w:szCs w:val="26"/>
          <w:lang w:eastAsia="ko-KR"/>
        </w:rPr>
        <w:t xml:space="preserve">В порядке межбюджетных отношений бюджетам муниципальных образований поселений предоставляются </w:t>
      </w:r>
      <w:r w:rsidR="003144E2" w:rsidRPr="00F75340">
        <w:rPr>
          <w:rFonts w:ascii="Times New Roman" w:eastAsia="Batang" w:hAnsi="Times New Roman"/>
          <w:sz w:val="26"/>
          <w:szCs w:val="26"/>
          <w:lang w:eastAsia="ko-KR"/>
        </w:rPr>
        <w:t xml:space="preserve">иные межбюджетные </w:t>
      </w:r>
      <w:r w:rsidRPr="00F75340">
        <w:rPr>
          <w:rFonts w:ascii="Times New Roman" w:eastAsia="Batang" w:hAnsi="Times New Roman"/>
          <w:sz w:val="26"/>
          <w:szCs w:val="26"/>
          <w:lang w:eastAsia="ko-KR"/>
        </w:rPr>
        <w:t xml:space="preserve">трансферты за счёт средств бюджета района в пределах бюджетных ассигнований, предусмотренных </w:t>
      </w:r>
      <w:r w:rsidR="006A1953">
        <w:rPr>
          <w:rFonts w:ascii="Times New Roman" w:eastAsia="Batang" w:hAnsi="Times New Roman"/>
          <w:sz w:val="26"/>
          <w:szCs w:val="26"/>
          <w:lang w:eastAsia="ko-KR"/>
        </w:rPr>
        <w:br/>
      </w:r>
      <w:r w:rsidRPr="00F75340">
        <w:rPr>
          <w:rFonts w:ascii="Times New Roman" w:eastAsia="Batang" w:hAnsi="Times New Roman"/>
          <w:sz w:val="26"/>
          <w:szCs w:val="26"/>
          <w:lang w:eastAsia="ko-KR"/>
        </w:rPr>
        <w:t>на соответствующий финансовый год и плановый период, для реализации мероприятий с целью снижения негативного воздействия на окружающую среду (вывоз жидких бытовых отходов из не</w:t>
      </w:r>
      <w:r w:rsidR="00086766" w:rsidRPr="00F75340">
        <w:rPr>
          <w:rFonts w:ascii="Times New Roman" w:eastAsia="Batang" w:hAnsi="Times New Roman"/>
          <w:sz w:val="26"/>
          <w:szCs w:val="26"/>
          <w:lang w:eastAsia="ko-KR"/>
        </w:rPr>
        <w:t xml:space="preserve"> </w:t>
      </w:r>
      <w:r w:rsidRPr="00F75340">
        <w:rPr>
          <w:rFonts w:ascii="Times New Roman" w:eastAsia="Batang" w:hAnsi="Times New Roman"/>
          <w:sz w:val="26"/>
          <w:szCs w:val="26"/>
          <w:lang w:eastAsia="ko-KR"/>
        </w:rPr>
        <w:t>канализованного жилищного фонда</w:t>
      </w:r>
      <w:r w:rsidRPr="00F75340">
        <w:rPr>
          <w:rFonts w:ascii="Times New Roman" w:eastAsia="Batang" w:hAnsi="Times New Roman"/>
          <w:noProof/>
          <w:sz w:val="26"/>
          <w:szCs w:val="26"/>
          <w:lang w:eastAsia="ru-RU"/>
        </w:rPr>
        <w:t xml:space="preserve">  поселений</w:t>
      </w:r>
      <w:r w:rsidR="00936BBA" w:rsidRPr="00F75340">
        <w:rPr>
          <w:rFonts w:ascii="Times New Roman" w:eastAsia="Batang" w:hAnsi="Times New Roman"/>
          <w:noProof/>
          <w:sz w:val="26"/>
          <w:szCs w:val="26"/>
          <w:lang w:eastAsia="ru-RU"/>
        </w:rPr>
        <w:t xml:space="preserve">, </w:t>
      </w:r>
      <w:r w:rsidR="00936BBA" w:rsidRPr="00F75340">
        <w:rPr>
          <w:rFonts w:ascii="Times New Roman" w:eastAsia="Batang" w:hAnsi="Times New Roman"/>
          <w:sz w:val="26"/>
          <w:szCs w:val="26"/>
          <w:lang w:eastAsia="ko-KR"/>
        </w:rPr>
        <w:t xml:space="preserve">приобретение контейнеров (модулей) для раздельного сбора отходов </w:t>
      </w:r>
      <w:r w:rsidR="006A1953">
        <w:rPr>
          <w:rFonts w:ascii="Times New Roman" w:eastAsia="Batang" w:hAnsi="Times New Roman"/>
          <w:sz w:val="26"/>
          <w:szCs w:val="26"/>
          <w:lang w:eastAsia="ko-KR"/>
        </w:rPr>
        <w:br/>
      </w:r>
      <w:r w:rsidR="00936BBA" w:rsidRPr="00F75340">
        <w:rPr>
          <w:rFonts w:ascii="Times New Roman" w:eastAsia="Batang" w:hAnsi="Times New Roman"/>
          <w:sz w:val="26"/>
          <w:szCs w:val="26"/>
          <w:lang w:eastAsia="ko-KR"/>
        </w:rPr>
        <w:t>и обустройство контейнерных</w:t>
      </w:r>
      <w:proofErr w:type="gramEnd"/>
      <w:r w:rsidR="00936BBA" w:rsidRPr="00F75340">
        <w:rPr>
          <w:rFonts w:ascii="Times New Roman" w:eastAsia="Batang" w:hAnsi="Times New Roman"/>
          <w:sz w:val="26"/>
          <w:szCs w:val="26"/>
          <w:lang w:eastAsia="ko-KR"/>
        </w:rPr>
        <w:t xml:space="preserve"> площадок</w:t>
      </w:r>
      <w:r w:rsidR="001C4E47" w:rsidRPr="00F75340">
        <w:rPr>
          <w:rFonts w:ascii="Times New Roman" w:eastAsia="Batang" w:hAnsi="Times New Roman"/>
          <w:sz w:val="26"/>
          <w:szCs w:val="26"/>
          <w:lang w:eastAsia="ko-KR"/>
        </w:rPr>
        <w:t xml:space="preserve">, приобретение </w:t>
      </w:r>
      <w:r w:rsidR="001C4E47" w:rsidRPr="00F75340">
        <w:rPr>
          <w:rFonts w:ascii="Times New Roman" w:hAnsi="Times New Roman"/>
          <w:sz w:val="26"/>
          <w:szCs w:val="26"/>
        </w:rPr>
        <w:t>автоцистерны вакуумной коммунальной для ликвидации жидких бытовых отходов</w:t>
      </w:r>
      <w:r w:rsidRPr="00F75340">
        <w:rPr>
          <w:rFonts w:ascii="Times New Roman" w:eastAsia="Batang" w:hAnsi="Times New Roman"/>
          <w:sz w:val="26"/>
          <w:szCs w:val="26"/>
          <w:lang w:eastAsia="ko-KR"/>
        </w:rPr>
        <w:t>).</w:t>
      </w:r>
    </w:p>
    <w:p w:rsidR="003144E2" w:rsidRPr="00F75340" w:rsidRDefault="003144E2" w:rsidP="00F75340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Batang" w:hAnsi="Times New Roman"/>
          <w:sz w:val="26"/>
          <w:szCs w:val="26"/>
          <w:lang w:eastAsia="ko-KR"/>
        </w:rPr>
      </w:pPr>
      <w:r w:rsidRPr="00F75340">
        <w:rPr>
          <w:rFonts w:ascii="Times New Roman" w:eastAsia="Batang" w:hAnsi="Times New Roman"/>
          <w:sz w:val="26"/>
          <w:szCs w:val="26"/>
          <w:lang w:eastAsia="ko-KR"/>
        </w:rPr>
        <w:t xml:space="preserve">Основанием для предоставления иных межбюджетных трансфертов </w:t>
      </w:r>
      <w:r w:rsidR="006A1953">
        <w:rPr>
          <w:rFonts w:ascii="Times New Roman" w:eastAsia="Batang" w:hAnsi="Times New Roman"/>
          <w:sz w:val="26"/>
          <w:szCs w:val="26"/>
          <w:lang w:eastAsia="ko-KR"/>
        </w:rPr>
        <w:br/>
      </w:r>
      <w:r w:rsidRPr="00F75340">
        <w:rPr>
          <w:rFonts w:ascii="Times New Roman" w:eastAsia="Batang" w:hAnsi="Times New Roman"/>
          <w:sz w:val="26"/>
          <w:szCs w:val="26"/>
          <w:lang w:eastAsia="ko-KR"/>
        </w:rPr>
        <w:t>на очередной финансовый год и плановый период</w:t>
      </w:r>
      <w:r w:rsidR="00215F60" w:rsidRPr="00F75340">
        <w:rPr>
          <w:rFonts w:ascii="Times New Roman" w:eastAsia="Batang" w:hAnsi="Times New Roman"/>
          <w:sz w:val="26"/>
          <w:szCs w:val="26"/>
          <w:lang w:eastAsia="ko-KR"/>
        </w:rPr>
        <w:t xml:space="preserve"> является </w:t>
      </w:r>
      <w:r w:rsidRPr="00F75340">
        <w:rPr>
          <w:rFonts w:ascii="Times New Roman" w:eastAsia="Batang" w:hAnsi="Times New Roman"/>
          <w:sz w:val="26"/>
          <w:szCs w:val="26"/>
          <w:lang w:eastAsia="ko-KR"/>
        </w:rPr>
        <w:t>мотивированно</w:t>
      </w:r>
      <w:r w:rsidR="00215F60" w:rsidRPr="00F75340">
        <w:rPr>
          <w:rFonts w:ascii="Times New Roman" w:eastAsia="Batang" w:hAnsi="Times New Roman"/>
          <w:sz w:val="26"/>
          <w:szCs w:val="26"/>
          <w:lang w:eastAsia="ko-KR"/>
        </w:rPr>
        <w:t>е</w:t>
      </w:r>
      <w:r w:rsidRPr="00F75340">
        <w:rPr>
          <w:rFonts w:ascii="Times New Roman" w:eastAsia="Batang" w:hAnsi="Times New Roman"/>
          <w:sz w:val="26"/>
          <w:szCs w:val="26"/>
          <w:lang w:eastAsia="ko-KR"/>
        </w:rPr>
        <w:t xml:space="preserve"> обращени</w:t>
      </w:r>
      <w:r w:rsidR="00215F60" w:rsidRPr="00F75340">
        <w:rPr>
          <w:rFonts w:ascii="Times New Roman" w:eastAsia="Batang" w:hAnsi="Times New Roman"/>
          <w:sz w:val="26"/>
          <w:szCs w:val="26"/>
          <w:lang w:eastAsia="ko-KR"/>
        </w:rPr>
        <w:t>е</w:t>
      </w:r>
      <w:r w:rsidRPr="00F75340">
        <w:rPr>
          <w:rFonts w:ascii="Times New Roman" w:eastAsia="Batang" w:hAnsi="Times New Roman"/>
          <w:sz w:val="26"/>
          <w:szCs w:val="26"/>
          <w:lang w:eastAsia="ko-KR"/>
        </w:rPr>
        <w:t xml:space="preserve"> глав поселений Нефтеюганского района с обоснованием потребности </w:t>
      </w:r>
      <w:r w:rsidR="006A1953">
        <w:rPr>
          <w:rFonts w:ascii="Times New Roman" w:eastAsia="Batang" w:hAnsi="Times New Roman"/>
          <w:sz w:val="26"/>
          <w:szCs w:val="26"/>
          <w:lang w:eastAsia="ko-KR"/>
        </w:rPr>
        <w:br/>
      </w:r>
      <w:r w:rsidRPr="00F75340">
        <w:rPr>
          <w:rFonts w:ascii="Times New Roman" w:eastAsia="Batang" w:hAnsi="Times New Roman"/>
          <w:sz w:val="26"/>
          <w:szCs w:val="26"/>
          <w:lang w:eastAsia="ko-KR"/>
        </w:rPr>
        <w:t>в финансовых средствах.</w:t>
      </w:r>
      <w:r w:rsidR="00215F60" w:rsidRPr="00F75340">
        <w:rPr>
          <w:rFonts w:ascii="Times New Roman" w:eastAsia="Batang" w:hAnsi="Times New Roman"/>
          <w:sz w:val="26"/>
          <w:szCs w:val="26"/>
          <w:lang w:eastAsia="ko-KR"/>
        </w:rPr>
        <w:t xml:space="preserve"> </w:t>
      </w:r>
    </w:p>
    <w:p w:rsidR="00350521" w:rsidRPr="00F75340" w:rsidRDefault="00936BBA" w:rsidP="00F75340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Batang" w:hAnsi="Times New Roman"/>
          <w:sz w:val="26"/>
          <w:szCs w:val="26"/>
          <w:lang w:eastAsia="ko-KR"/>
        </w:rPr>
      </w:pPr>
      <w:r w:rsidRPr="00F75340">
        <w:rPr>
          <w:rFonts w:ascii="Times New Roman" w:eastAsia="Batang" w:hAnsi="Times New Roman"/>
          <w:sz w:val="26"/>
          <w:szCs w:val="26"/>
          <w:lang w:eastAsia="ko-KR"/>
        </w:rPr>
        <w:t>Условием</w:t>
      </w:r>
      <w:r w:rsidR="00350521" w:rsidRPr="00F75340">
        <w:rPr>
          <w:rFonts w:ascii="Times New Roman" w:eastAsia="Batang" w:hAnsi="Times New Roman"/>
          <w:sz w:val="26"/>
          <w:szCs w:val="26"/>
          <w:lang w:eastAsia="ko-KR"/>
        </w:rPr>
        <w:t xml:space="preserve"> предоставления</w:t>
      </w:r>
      <w:r w:rsidR="001440F9" w:rsidRPr="00F75340">
        <w:rPr>
          <w:rFonts w:ascii="Times New Roman" w:eastAsia="Batang" w:hAnsi="Times New Roman"/>
          <w:sz w:val="26"/>
          <w:szCs w:val="26"/>
          <w:lang w:eastAsia="ko-KR"/>
        </w:rPr>
        <w:t xml:space="preserve"> иных</w:t>
      </w:r>
      <w:r w:rsidR="00350521" w:rsidRPr="00F75340">
        <w:rPr>
          <w:rFonts w:ascii="Times New Roman" w:eastAsia="Batang" w:hAnsi="Times New Roman"/>
          <w:sz w:val="26"/>
          <w:szCs w:val="26"/>
          <w:lang w:eastAsia="ko-KR"/>
        </w:rPr>
        <w:t xml:space="preserve"> </w:t>
      </w:r>
      <w:r w:rsidR="001440F9" w:rsidRPr="00F75340">
        <w:rPr>
          <w:rFonts w:ascii="Times New Roman" w:eastAsia="Batang" w:hAnsi="Times New Roman"/>
          <w:sz w:val="26"/>
          <w:szCs w:val="26"/>
          <w:lang w:eastAsia="ko-KR"/>
        </w:rPr>
        <w:t xml:space="preserve">межбюджетных </w:t>
      </w:r>
      <w:r w:rsidR="00350521" w:rsidRPr="00F75340">
        <w:rPr>
          <w:rFonts w:ascii="Times New Roman" w:eastAsia="Batang" w:hAnsi="Times New Roman"/>
          <w:sz w:val="26"/>
          <w:szCs w:val="26"/>
          <w:lang w:eastAsia="ko-KR"/>
        </w:rPr>
        <w:t>трансфертов являются</w:t>
      </w:r>
      <w:r w:rsidRPr="00F75340">
        <w:rPr>
          <w:rFonts w:ascii="Times New Roman" w:eastAsia="Batang" w:hAnsi="Times New Roman"/>
          <w:sz w:val="26"/>
          <w:szCs w:val="26"/>
          <w:lang w:eastAsia="ko-KR"/>
        </w:rPr>
        <w:t xml:space="preserve"> наличие соглашений</w:t>
      </w:r>
      <w:r w:rsidR="00350521" w:rsidRPr="00F75340">
        <w:rPr>
          <w:rFonts w:ascii="Times New Roman" w:eastAsia="Batang" w:hAnsi="Times New Roman"/>
          <w:sz w:val="26"/>
          <w:szCs w:val="26"/>
          <w:lang w:eastAsia="ko-KR"/>
        </w:rPr>
        <w:t xml:space="preserve"> </w:t>
      </w:r>
      <w:r w:rsidR="001440F9" w:rsidRPr="00F75340">
        <w:rPr>
          <w:rFonts w:ascii="Times New Roman" w:eastAsia="Batang" w:hAnsi="Times New Roman"/>
          <w:sz w:val="26"/>
          <w:szCs w:val="26"/>
          <w:lang w:eastAsia="ko-KR"/>
        </w:rPr>
        <w:t>о предоставлении иных межбюджетных трансфертов из бюджета Нефтеюганского района</w:t>
      </w:r>
      <w:r w:rsidR="00350521" w:rsidRPr="00F75340">
        <w:rPr>
          <w:rFonts w:ascii="Times New Roman" w:eastAsia="Batang" w:hAnsi="Times New Roman"/>
          <w:sz w:val="26"/>
          <w:szCs w:val="26"/>
          <w:lang w:eastAsia="ko-KR"/>
        </w:rPr>
        <w:t xml:space="preserve">, заключенного между администрацией поселения </w:t>
      </w:r>
      <w:r w:rsidR="006A1953">
        <w:rPr>
          <w:rFonts w:ascii="Times New Roman" w:eastAsia="Batang" w:hAnsi="Times New Roman"/>
          <w:sz w:val="26"/>
          <w:szCs w:val="26"/>
          <w:lang w:eastAsia="ko-KR"/>
        </w:rPr>
        <w:br/>
      </w:r>
      <w:r w:rsidR="00350521" w:rsidRPr="00F75340">
        <w:rPr>
          <w:rFonts w:ascii="Times New Roman" w:eastAsia="Batang" w:hAnsi="Times New Roman"/>
          <w:sz w:val="26"/>
          <w:szCs w:val="26"/>
          <w:lang w:eastAsia="ko-KR"/>
        </w:rPr>
        <w:t xml:space="preserve">и </w:t>
      </w:r>
      <w:r w:rsidR="005F2738" w:rsidRPr="00F75340">
        <w:rPr>
          <w:rFonts w:ascii="Times New Roman" w:eastAsia="Batang" w:hAnsi="Times New Roman"/>
          <w:sz w:val="26"/>
          <w:szCs w:val="26"/>
          <w:lang w:eastAsia="ko-KR"/>
        </w:rPr>
        <w:t>а</w:t>
      </w:r>
      <w:r w:rsidR="00350521" w:rsidRPr="00F75340">
        <w:rPr>
          <w:rFonts w:ascii="Times New Roman" w:eastAsia="Batang" w:hAnsi="Times New Roman"/>
          <w:sz w:val="26"/>
          <w:szCs w:val="26"/>
          <w:lang w:eastAsia="ko-KR"/>
        </w:rPr>
        <w:t>дмин</w:t>
      </w:r>
      <w:r w:rsidRPr="00F75340">
        <w:rPr>
          <w:rFonts w:ascii="Times New Roman" w:eastAsia="Batang" w:hAnsi="Times New Roman"/>
          <w:sz w:val="26"/>
          <w:szCs w:val="26"/>
          <w:lang w:eastAsia="ko-KR"/>
        </w:rPr>
        <w:t>истрацией Нефтеюганского района.</w:t>
      </w:r>
      <w:r w:rsidR="003144E2" w:rsidRPr="00F75340">
        <w:rPr>
          <w:rFonts w:ascii="Times New Roman" w:eastAsia="Batang" w:hAnsi="Times New Roman"/>
          <w:sz w:val="26"/>
          <w:szCs w:val="26"/>
          <w:lang w:eastAsia="ko-KR"/>
        </w:rPr>
        <w:t xml:space="preserve"> </w:t>
      </w:r>
    </w:p>
    <w:p w:rsidR="00CE7E2C" w:rsidRPr="00F75340" w:rsidRDefault="00CE7E2C" w:rsidP="00F7534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75340">
        <w:rPr>
          <w:rFonts w:ascii="Times New Roman" w:hAnsi="Times New Roman" w:cs="Times New Roman"/>
          <w:sz w:val="26"/>
          <w:szCs w:val="26"/>
        </w:rPr>
        <w:t>Внедрение технологий бережливого производства планируется осуществлять путем обучения сотрудников принципам бережливого производства, результатами которого являются повышение эффективности в области муниципального управления, ускорение принятия стратегических решений, улучшение взаимодействия между органами власти.</w:t>
      </w:r>
    </w:p>
    <w:p w:rsidR="00CE7E2C" w:rsidRPr="00F75340" w:rsidRDefault="00CE7E2C" w:rsidP="00F75340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Batang" w:hAnsi="Times New Roman"/>
          <w:sz w:val="26"/>
          <w:szCs w:val="26"/>
          <w:lang w:eastAsia="ko-KR"/>
        </w:rPr>
      </w:pPr>
      <w:proofErr w:type="gramStart"/>
      <w:r w:rsidRPr="00F75340">
        <w:rPr>
          <w:rFonts w:ascii="Times New Roman" w:hAnsi="Times New Roman"/>
          <w:sz w:val="26"/>
          <w:szCs w:val="26"/>
        </w:rPr>
        <w:t>Контроль за</w:t>
      </w:r>
      <w:proofErr w:type="gramEnd"/>
      <w:r w:rsidRPr="00F75340">
        <w:rPr>
          <w:rFonts w:ascii="Times New Roman" w:hAnsi="Times New Roman"/>
          <w:sz w:val="26"/>
          <w:szCs w:val="26"/>
        </w:rPr>
        <w:t xml:space="preserve"> осуществлением переданных органам местного самоуправления муниципальных образований </w:t>
      </w:r>
      <w:r w:rsidR="00AE16E5" w:rsidRPr="00F75340">
        <w:rPr>
          <w:rFonts w:ascii="Times New Roman" w:hAnsi="Times New Roman"/>
          <w:sz w:val="26"/>
          <w:szCs w:val="26"/>
        </w:rPr>
        <w:t xml:space="preserve">Ханты-Мансийского автономного округа </w:t>
      </w:r>
      <w:r w:rsidR="006A1953">
        <w:rPr>
          <w:rFonts w:ascii="Times New Roman" w:hAnsi="Times New Roman"/>
          <w:sz w:val="26"/>
          <w:szCs w:val="26"/>
        </w:rPr>
        <w:t>–</w:t>
      </w:r>
      <w:r w:rsidR="00AE16E5" w:rsidRPr="00F75340">
        <w:rPr>
          <w:rFonts w:ascii="Times New Roman" w:hAnsi="Times New Roman"/>
          <w:sz w:val="26"/>
          <w:szCs w:val="26"/>
        </w:rPr>
        <w:t xml:space="preserve"> Югры </w:t>
      </w:r>
      <w:r w:rsidRPr="00F75340">
        <w:rPr>
          <w:rFonts w:ascii="Times New Roman" w:hAnsi="Times New Roman"/>
          <w:sz w:val="26"/>
          <w:szCs w:val="26"/>
        </w:rPr>
        <w:t xml:space="preserve">отдельных государственных полномочий осуществляет </w:t>
      </w:r>
      <w:r w:rsidR="00DA5A3E" w:rsidRPr="00F75340">
        <w:rPr>
          <w:rFonts w:ascii="Times New Roman" w:hAnsi="Times New Roman"/>
          <w:sz w:val="26"/>
          <w:szCs w:val="26"/>
        </w:rPr>
        <w:t xml:space="preserve">Служба по контролю </w:t>
      </w:r>
      <w:r w:rsidR="006A1953">
        <w:rPr>
          <w:rFonts w:ascii="Times New Roman" w:hAnsi="Times New Roman"/>
          <w:sz w:val="26"/>
          <w:szCs w:val="26"/>
        </w:rPr>
        <w:br/>
      </w:r>
      <w:r w:rsidR="00DA5A3E" w:rsidRPr="00F75340">
        <w:rPr>
          <w:rFonts w:ascii="Times New Roman" w:hAnsi="Times New Roman"/>
          <w:sz w:val="26"/>
          <w:szCs w:val="26"/>
        </w:rPr>
        <w:t>и надзору в сфере охраны окружающей среды, объектов животного мира и лесных отношений Ханты-Мансийского автономного округа – Югры</w:t>
      </w:r>
      <w:r w:rsidRPr="00F75340">
        <w:rPr>
          <w:rFonts w:ascii="Times New Roman" w:hAnsi="Times New Roman"/>
          <w:sz w:val="26"/>
          <w:szCs w:val="26"/>
        </w:rPr>
        <w:t>.</w:t>
      </w:r>
    </w:p>
    <w:sectPr w:rsidR="00CE7E2C" w:rsidRPr="00F75340" w:rsidSect="004F47D9">
      <w:headerReference w:type="even" r:id="rId10"/>
      <w:headerReference w:type="default" r:id="rId11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47D9" w:rsidRDefault="004F47D9" w:rsidP="002B1EBF">
      <w:pPr>
        <w:spacing w:after="0" w:line="240" w:lineRule="auto"/>
      </w:pPr>
      <w:r>
        <w:separator/>
      </w:r>
    </w:p>
  </w:endnote>
  <w:endnote w:type="continuationSeparator" w:id="0">
    <w:p w:rsidR="004F47D9" w:rsidRDefault="004F47D9" w:rsidP="002B1E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47D9" w:rsidRDefault="004F47D9" w:rsidP="002B1EBF">
      <w:pPr>
        <w:spacing w:after="0" w:line="240" w:lineRule="auto"/>
      </w:pPr>
      <w:r>
        <w:separator/>
      </w:r>
    </w:p>
  </w:footnote>
  <w:footnote w:type="continuationSeparator" w:id="0">
    <w:p w:rsidR="004F47D9" w:rsidRDefault="004F47D9" w:rsidP="002B1E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47D9" w:rsidRDefault="004F47D9" w:rsidP="00D826A8">
    <w:pPr>
      <w:pStyle w:val="aa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4F47D9" w:rsidRDefault="004F47D9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33056699"/>
      <w:docPartObj>
        <w:docPartGallery w:val="Page Numbers (Top of Page)"/>
        <w:docPartUnique/>
      </w:docPartObj>
    </w:sdtPr>
    <w:sdtEndPr/>
    <w:sdtContent>
      <w:p w:rsidR="004F47D9" w:rsidRDefault="004F47D9">
        <w:pPr>
          <w:pStyle w:val="aa"/>
          <w:jc w:val="center"/>
        </w:pPr>
        <w:r w:rsidRPr="00F75340">
          <w:rPr>
            <w:rFonts w:ascii="Times New Roman" w:hAnsi="Times New Roman"/>
            <w:sz w:val="24"/>
            <w:szCs w:val="24"/>
          </w:rPr>
          <w:fldChar w:fldCharType="begin"/>
        </w:r>
        <w:r w:rsidRPr="00F75340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F75340">
          <w:rPr>
            <w:rFonts w:ascii="Times New Roman" w:hAnsi="Times New Roman"/>
            <w:sz w:val="24"/>
            <w:szCs w:val="24"/>
          </w:rPr>
          <w:fldChar w:fldCharType="separate"/>
        </w:r>
        <w:r w:rsidR="001614D3">
          <w:rPr>
            <w:rFonts w:ascii="Times New Roman" w:hAnsi="Times New Roman"/>
            <w:noProof/>
            <w:sz w:val="24"/>
            <w:szCs w:val="24"/>
          </w:rPr>
          <w:t>2</w:t>
        </w:r>
        <w:r w:rsidRPr="00F75340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453C1"/>
    <w:multiLevelType w:val="hybridMultilevel"/>
    <w:tmpl w:val="D5EEA06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78A7525"/>
    <w:multiLevelType w:val="hybridMultilevel"/>
    <w:tmpl w:val="B94E83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C12CB4"/>
    <w:multiLevelType w:val="hybridMultilevel"/>
    <w:tmpl w:val="884AEE7A"/>
    <w:lvl w:ilvl="0" w:tplc="C9265A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100BF2"/>
    <w:multiLevelType w:val="hybridMultilevel"/>
    <w:tmpl w:val="3C0E65DC"/>
    <w:lvl w:ilvl="0" w:tplc="3FF62D88">
      <w:start w:val="1"/>
      <w:numFmt w:val="decimal"/>
      <w:lvlText w:val="%1."/>
      <w:lvlJc w:val="left"/>
      <w:pPr>
        <w:ind w:left="1894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AFC7CA3"/>
    <w:multiLevelType w:val="hybridMultilevel"/>
    <w:tmpl w:val="2094497C"/>
    <w:lvl w:ilvl="0" w:tplc="0CF0C81A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1B12986"/>
    <w:multiLevelType w:val="hybridMultilevel"/>
    <w:tmpl w:val="FDCC3CEC"/>
    <w:lvl w:ilvl="0" w:tplc="EDF0B0BE">
      <w:start w:val="1"/>
      <w:numFmt w:val="decimal"/>
      <w:lvlText w:val="%1."/>
      <w:lvlJc w:val="left"/>
      <w:pPr>
        <w:ind w:left="653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8" w:hanging="360"/>
      </w:pPr>
    </w:lvl>
    <w:lvl w:ilvl="2" w:tplc="0419001B" w:tentative="1">
      <w:start w:val="1"/>
      <w:numFmt w:val="lowerRoman"/>
      <w:lvlText w:val="%3."/>
      <w:lvlJc w:val="right"/>
      <w:pPr>
        <w:ind w:left="1958" w:hanging="180"/>
      </w:pPr>
    </w:lvl>
    <w:lvl w:ilvl="3" w:tplc="0419000F" w:tentative="1">
      <w:start w:val="1"/>
      <w:numFmt w:val="decimal"/>
      <w:lvlText w:val="%4."/>
      <w:lvlJc w:val="left"/>
      <w:pPr>
        <w:ind w:left="2678" w:hanging="360"/>
      </w:pPr>
    </w:lvl>
    <w:lvl w:ilvl="4" w:tplc="04190019" w:tentative="1">
      <w:start w:val="1"/>
      <w:numFmt w:val="lowerLetter"/>
      <w:lvlText w:val="%5."/>
      <w:lvlJc w:val="left"/>
      <w:pPr>
        <w:ind w:left="3398" w:hanging="360"/>
      </w:pPr>
    </w:lvl>
    <w:lvl w:ilvl="5" w:tplc="0419001B" w:tentative="1">
      <w:start w:val="1"/>
      <w:numFmt w:val="lowerRoman"/>
      <w:lvlText w:val="%6."/>
      <w:lvlJc w:val="right"/>
      <w:pPr>
        <w:ind w:left="4118" w:hanging="180"/>
      </w:pPr>
    </w:lvl>
    <w:lvl w:ilvl="6" w:tplc="0419000F" w:tentative="1">
      <w:start w:val="1"/>
      <w:numFmt w:val="decimal"/>
      <w:lvlText w:val="%7."/>
      <w:lvlJc w:val="left"/>
      <w:pPr>
        <w:ind w:left="4838" w:hanging="360"/>
      </w:pPr>
    </w:lvl>
    <w:lvl w:ilvl="7" w:tplc="04190019" w:tentative="1">
      <w:start w:val="1"/>
      <w:numFmt w:val="lowerLetter"/>
      <w:lvlText w:val="%8."/>
      <w:lvlJc w:val="left"/>
      <w:pPr>
        <w:ind w:left="5558" w:hanging="360"/>
      </w:pPr>
    </w:lvl>
    <w:lvl w:ilvl="8" w:tplc="0419001B" w:tentative="1">
      <w:start w:val="1"/>
      <w:numFmt w:val="lowerRoman"/>
      <w:lvlText w:val="%9."/>
      <w:lvlJc w:val="right"/>
      <w:pPr>
        <w:ind w:left="6278" w:hanging="180"/>
      </w:pPr>
    </w:lvl>
  </w:abstractNum>
  <w:abstractNum w:abstractNumId="6">
    <w:nsid w:val="2F075DF1"/>
    <w:multiLevelType w:val="hybridMultilevel"/>
    <w:tmpl w:val="19226BC4"/>
    <w:lvl w:ilvl="0" w:tplc="3FAAC6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34A0127A"/>
    <w:multiLevelType w:val="hybridMultilevel"/>
    <w:tmpl w:val="33BE8C82"/>
    <w:lvl w:ilvl="0" w:tplc="9E8608B4">
      <w:start w:val="3"/>
      <w:numFmt w:val="decimal"/>
      <w:lvlText w:val="%1."/>
      <w:lvlJc w:val="left"/>
      <w:pPr>
        <w:ind w:left="720" w:hanging="360"/>
      </w:pPr>
      <w:rPr>
        <w:rFonts w:hint="default"/>
        <w:color w:val="1F497D" w:themeColor="text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C75771"/>
    <w:multiLevelType w:val="hybridMultilevel"/>
    <w:tmpl w:val="C1B26790"/>
    <w:lvl w:ilvl="0" w:tplc="3FAAC636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3CDF04F8"/>
    <w:multiLevelType w:val="hybridMultilevel"/>
    <w:tmpl w:val="78E8CF36"/>
    <w:lvl w:ilvl="0" w:tplc="E402A7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3E3006D1"/>
    <w:multiLevelType w:val="hybridMultilevel"/>
    <w:tmpl w:val="CBFE5658"/>
    <w:lvl w:ilvl="0" w:tplc="C6AC612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444A0302"/>
    <w:multiLevelType w:val="hybridMultilevel"/>
    <w:tmpl w:val="2CB2F9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4D449EC"/>
    <w:multiLevelType w:val="hybridMultilevel"/>
    <w:tmpl w:val="71A2E2E6"/>
    <w:lvl w:ilvl="0" w:tplc="A3A6A98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4ECC2152"/>
    <w:multiLevelType w:val="hybridMultilevel"/>
    <w:tmpl w:val="D90E9EB4"/>
    <w:lvl w:ilvl="0" w:tplc="3FAAC636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4">
    <w:nsid w:val="502C7B54"/>
    <w:multiLevelType w:val="hybridMultilevel"/>
    <w:tmpl w:val="691EFF66"/>
    <w:lvl w:ilvl="0" w:tplc="88C6B962">
      <w:start w:val="1"/>
      <w:numFmt w:val="decimal"/>
      <w:lvlText w:val="%1."/>
      <w:lvlJc w:val="left"/>
      <w:pPr>
        <w:ind w:left="4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2" w:hanging="360"/>
      </w:pPr>
    </w:lvl>
    <w:lvl w:ilvl="2" w:tplc="0419001B" w:tentative="1">
      <w:start w:val="1"/>
      <w:numFmt w:val="lowerRoman"/>
      <w:lvlText w:val="%3."/>
      <w:lvlJc w:val="right"/>
      <w:pPr>
        <w:ind w:left="1872" w:hanging="180"/>
      </w:pPr>
    </w:lvl>
    <w:lvl w:ilvl="3" w:tplc="0419000F" w:tentative="1">
      <w:start w:val="1"/>
      <w:numFmt w:val="decimal"/>
      <w:lvlText w:val="%4."/>
      <w:lvlJc w:val="left"/>
      <w:pPr>
        <w:ind w:left="2592" w:hanging="360"/>
      </w:pPr>
    </w:lvl>
    <w:lvl w:ilvl="4" w:tplc="04190019" w:tentative="1">
      <w:start w:val="1"/>
      <w:numFmt w:val="lowerLetter"/>
      <w:lvlText w:val="%5."/>
      <w:lvlJc w:val="left"/>
      <w:pPr>
        <w:ind w:left="3312" w:hanging="360"/>
      </w:pPr>
    </w:lvl>
    <w:lvl w:ilvl="5" w:tplc="0419001B" w:tentative="1">
      <w:start w:val="1"/>
      <w:numFmt w:val="lowerRoman"/>
      <w:lvlText w:val="%6."/>
      <w:lvlJc w:val="right"/>
      <w:pPr>
        <w:ind w:left="4032" w:hanging="180"/>
      </w:pPr>
    </w:lvl>
    <w:lvl w:ilvl="6" w:tplc="0419000F" w:tentative="1">
      <w:start w:val="1"/>
      <w:numFmt w:val="decimal"/>
      <w:lvlText w:val="%7."/>
      <w:lvlJc w:val="left"/>
      <w:pPr>
        <w:ind w:left="4752" w:hanging="360"/>
      </w:pPr>
    </w:lvl>
    <w:lvl w:ilvl="7" w:tplc="04190019" w:tentative="1">
      <w:start w:val="1"/>
      <w:numFmt w:val="lowerLetter"/>
      <w:lvlText w:val="%8."/>
      <w:lvlJc w:val="left"/>
      <w:pPr>
        <w:ind w:left="5472" w:hanging="360"/>
      </w:pPr>
    </w:lvl>
    <w:lvl w:ilvl="8" w:tplc="0419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15">
    <w:nsid w:val="65000A59"/>
    <w:multiLevelType w:val="hybridMultilevel"/>
    <w:tmpl w:val="1402E5A4"/>
    <w:lvl w:ilvl="0" w:tplc="5816BD48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684C671B"/>
    <w:multiLevelType w:val="hybridMultilevel"/>
    <w:tmpl w:val="B0564D2E"/>
    <w:lvl w:ilvl="0" w:tplc="53240508">
      <w:start w:val="1"/>
      <w:numFmt w:val="decimal"/>
      <w:lvlText w:val="%1."/>
      <w:lvlJc w:val="left"/>
      <w:pPr>
        <w:ind w:left="1699" w:hanging="99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70897751"/>
    <w:multiLevelType w:val="multilevel"/>
    <w:tmpl w:val="4E50E5DC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8"/>
  </w:num>
  <w:num w:numId="2">
    <w:abstractNumId w:val="16"/>
  </w:num>
  <w:num w:numId="3">
    <w:abstractNumId w:val="14"/>
  </w:num>
  <w:num w:numId="4">
    <w:abstractNumId w:val="10"/>
  </w:num>
  <w:num w:numId="5">
    <w:abstractNumId w:val="13"/>
  </w:num>
  <w:num w:numId="6">
    <w:abstractNumId w:val="2"/>
  </w:num>
  <w:num w:numId="7">
    <w:abstractNumId w:val="11"/>
  </w:num>
  <w:num w:numId="8">
    <w:abstractNumId w:val="1"/>
  </w:num>
  <w:num w:numId="9">
    <w:abstractNumId w:val="0"/>
  </w:num>
  <w:num w:numId="10">
    <w:abstractNumId w:val="4"/>
  </w:num>
  <w:num w:numId="11">
    <w:abstractNumId w:val="3"/>
  </w:num>
  <w:num w:numId="12">
    <w:abstractNumId w:val="7"/>
  </w:num>
  <w:num w:numId="13">
    <w:abstractNumId w:val="12"/>
  </w:num>
  <w:num w:numId="14">
    <w:abstractNumId w:val="15"/>
  </w:num>
  <w:num w:numId="15">
    <w:abstractNumId w:val="17"/>
  </w:num>
  <w:num w:numId="16">
    <w:abstractNumId w:val="5"/>
  </w:num>
  <w:num w:numId="17">
    <w:abstractNumId w:val="6"/>
  </w:num>
  <w:num w:numId="18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1811"/>
    <w:rsid w:val="00000D3A"/>
    <w:rsid w:val="000019EF"/>
    <w:rsid w:val="0000202B"/>
    <w:rsid w:val="00003183"/>
    <w:rsid w:val="00003BBB"/>
    <w:rsid w:val="000072D6"/>
    <w:rsid w:val="00010D05"/>
    <w:rsid w:val="00013345"/>
    <w:rsid w:val="00015B1B"/>
    <w:rsid w:val="00016A3D"/>
    <w:rsid w:val="0002117D"/>
    <w:rsid w:val="00022BC0"/>
    <w:rsid w:val="00023278"/>
    <w:rsid w:val="00023683"/>
    <w:rsid w:val="000320C7"/>
    <w:rsid w:val="00032DF5"/>
    <w:rsid w:val="00034CB8"/>
    <w:rsid w:val="00041FED"/>
    <w:rsid w:val="00042E46"/>
    <w:rsid w:val="00043F9C"/>
    <w:rsid w:val="00045D83"/>
    <w:rsid w:val="00046EC8"/>
    <w:rsid w:val="00051FEF"/>
    <w:rsid w:val="00052017"/>
    <w:rsid w:val="00054ADA"/>
    <w:rsid w:val="0005707D"/>
    <w:rsid w:val="0005740B"/>
    <w:rsid w:val="00062C2E"/>
    <w:rsid w:val="00066B8B"/>
    <w:rsid w:val="000671F1"/>
    <w:rsid w:val="00070317"/>
    <w:rsid w:val="00076646"/>
    <w:rsid w:val="00077F98"/>
    <w:rsid w:val="00086766"/>
    <w:rsid w:val="00093690"/>
    <w:rsid w:val="00094FE2"/>
    <w:rsid w:val="000A16CF"/>
    <w:rsid w:val="000A17AD"/>
    <w:rsid w:val="000A1BE3"/>
    <w:rsid w:val="000A25BA"/>
    <w:rsid w:val="000A28FD"/>
    <w:rsid w:val="000A4674"/>
    <w:rsid w:val="000A4A23"/>
    <w:rsid w:val="000B0208"/>
    <w:rsid w:val="000B2C37"/>
    <w:rsid w:val="000B2D1C"/>
    <w:rsid w:val="000B34A1"/>
    <w:rsid w:val="000B34D5"/>
    <w:rsid w:val="000B6537"/>
    <w:rsid w:val="000B68A7"/>
    <w:rsid w:val="000C21FC"/>
    <w:rsid w:val="000C3135"/>
    <w:rsid w:val="000C3B86"/>
    <w:rsid w:val="000C6E9F"/>
    <w:rsid w:val="000C781C"/>
    <w:rsid w:val="000D3953"/>
    <w:rsid w:val="000D3FBF"/>
    <w:rsid w:val="000D583B"/>
    <w:rsid w:val="000D59B5"/>
    <w:rsid w:val="000D618F"/>
    <w:rsid w:val="000E1811"/>
    <w:rsid w:val="000E336F"/>
    <w:rsid w:val="000E6539"/>
    <w:rsid w:val="000E7CD6"/>
    <w:rsid w:val="000F005B"/>
    <w:rsid w:val="000F034B"/>
    <w:rsid w:val="000F3D1A"/>
    <w:rsid w:val="000F6AD3"/>
    <w:rsid w:val="000F762D"/>
    <w:rsid w:val="00103519"/>
    <w:rsid w:val="0010611A"/>
    <w:rsid w:val="00111115"/>
    <w:rsid w:val="00113943"/>
    <w:rsid w:val="00114CD1"/>
    <w:rsid w:val="00115CD0"/>
    <w:rsid w:val="00115DF3"/>
    <w:rsid w:val="00120B8F"/>
    <w:rsid w:val="00120FCD"/>
    <w:rsid w:val="00121D3C"/>
    <w:rsid w:val="001232E4"/>
    <w:rsid w:val="00136C56"/>
    <w:rsid w:val="00143A0F"/>
    <w:rsid w:val="00143E8C"/>
    <w:rsid w:val="001440F9"/>
    <w:rsid w:val="001443F7"/>
    <w:rsid w:val="00146094"/>
    <w:rsid w:val="00146559"/>
    <w:rsid w:val="00147972"/>
    <w:rsid w:val="0015496A"/>
    <w:rsid w:val="00155EC7"/>
    <w:rsid w:val="00155FB6"/>
    <w:rsid w:val="001614D3"/>
    <w:rsid w:val="00164282"/>
    <w:rsid w:val="0016505F"/>
    <w:rsid w:val="00170389"/>
    <w:rsid w:val="001703F7"/>
    <w:rsid w:val="0017076A"/>
    <w:rsid w:val="001733F1"/>
    <w:rsid w:val="001775AB"/>
    <w:rsid w:val="00181C3C"/>
    <w:rsid w:val="00181EB3"/>
    <w:rsid w:val="0018574B"/>
    <w:rsid w:val="001857CA"/>
    <w:rsid w:val="00186097"/>
    <w:rsid w:val="001A14FE"/>
    <w:rsid w:val="001A2440"/>
    <w:rsid w:val="001A2516"/>
    <w:rsid w:val="001A3EA4"/>
    <w:rsid w:val="001A5B97"/>
    <w:rsid w:val="001A78D7"/>
    <w:rsid w:val="001B216F"/>
    <w:rsid w:val="001B29A5"/>
    <w:rsid w:val="001B31C1"/>
    <w:rsid w:val="001B76E0"/>
    <w:rsid w:val="001C2727"/>
    <w:rsid w:val="001C4E47"/>
    <w:rsid w:val="001C5F9B"/>
    <w:rsid w:val="001C6867"/>
    <w:rsid w:val="001C6E13"/>
    <w:rsid w:val="001C7442"/>
    <w:rsid w:val="001C77F7"/>
    <w:rsid w:val="001D1649"/>
    <w:rsid w:val="001E5932"/>
    <w:rsid w:val="001E5CF6"/>
    <w:rsid w:val="001F001D"/>
    <w:rsid w:val="001F23FD"/>
    <w:rsid w:val="001F2ABE"/>
    <w:rsid w:val="001F30C9"/>
    <w:rsid w:val="001F353E"/>
    <w:rsid w:val="001F44B2"/>
    <w:rsid w:val="001F6045"/>
    <w:rsid w:val="001F6C4D"/>
    <w:rsid w:val="00200DAC"/>
    <w:rsid w:val="00202B2A"/>
    <w:rsid w:val="00205E4D"/>
    <w:rsid w:val="0020727F"/>
    <w:rsid w:val="00210F9C"/>
    <w:rsid w:val="002137ED"/>
    <w:rsid w:val="00215F60"/>
    <w:rsid w:val="00215FF3"/>
    <w:rsid w:val="00216F56"/>
    <w:rsid w:val="0022073C"/>
    <w:rsid w:val="002213A9"/>
    <w:rsid w:val="00222F0F"/>
    <w:rsid w:val="0023138E"/>
    <w:rsid w:val="002313B2"/>
    <w:rsid w:val="002345EB"/>
    <w:rsid w:val="0023700D"/>
    <w:rsid w:val="00241210"/>
    <w:rsid w:val="00242631"/>
    <w:rsid w:val="002451C8"/>
    <w:rsid w:val="002507C6"/>
    <w:rsid w:val="00250D8C"/>
    <w:rsid w:val="00251113"/>
    <w:rsid w:val="0025158C"/>
    <w:rsid w:val="00252EC3"/>
    <w:rsid w:val="00255842"/>
    <w:rsid w:val="00257664"/>
    <w:rsid w:val="0026069E"/>
    <w:rsid w:val="00260999"/>
    <w:rsid w:val="00261F74"/>
    <w:rsid w:val="00263000"/>
    <w:rsid w:val="002631E5"/>
    <w:rsid w:val="00264CBC"/>
    <w:rsid w:val="002655BD"/>
    <w:rsid w:val="002655C7"/>
    <w:rsid w:val="00265A5E"/>
    <w:rsid w:val="00266A80"/>
    <w:rsid w:val="002726E0"/>
    <w:rsid w:val="00274097"/>
    <w:rsid w:val="00275741"/>
    <w:rsid w:val="00276B38"/>
    <w:rsid w:val="00282362"/>
    <w:rsid w:val="002825B4"/>
    <w:rsid w:val="002834C2"/>
    <w:rsid w:val="002879DA"/>
    <w:rsid w:val="00287B3F"/>
    <w:rsid w:val="00291075"/>
    <w:rsid w:val="0029380A"/>
    <w:rsid w:val="002944A9"/>
    <w:rsid w:val="002951B8"/>
    <w:rsid w:val="00296D06"/>
    <w:rsid w:val="00297DB7"/>
    <w:rsid w:val="002A358F"/>
    <w:rsid w:val="002A4AA0"/>
    <w:rsid w:val="002A4D24"/>
    <w:rsid w:val="002A691D"/>
    <w:rsid w:val="002A7372"/>
    <w:rsid w:val="002A792E"/>
    <w:rsid w:val="002B153C"/>
    <w:rsid w:val="002B1EBF"/>
    <w:rsid w:val="002B3A25"/>
    <w:rsid w:val="002B5646"/>
    <w:rsid w:val="002C19AD"/>
    <w:rsid w:val="002C1F3F"/>
    <w:rsid w:val="002C420D"/>
    <w:rsid w:val="002C6F44"/>
    <w:rsid w:val="002C742C"/>
    <w:rsid w:val="002D2DB0"/>
    <w:rsid w:val="002D3336"/>
    <w:rsid w:val="002D4364"/>
    <w:rsid w:val="002D47E5"/>
    <w:rsid w:val="002D5386"/>
    <w:rsid w:val="002D5955"/>
    <w:rsid w:val="002D75D7"/>
    <w:rsid w:val="002E1882"/>
    <w:rsid w:val="002E1923"/>
    <w:rsid w:val="002E33B3"/>
    <w:rsid w:val="002E3770"/>
    <w:rsid w:val="002E5851"/>
    <w:rsid w:val="002E5CF9"/>
    <w:rsid w:val="002E651D"/>
    <w:rsid w:val="002E7EFB"/>
    <w:rsid w:val="002F09E0"/>
    <w:rsid w:val="002F17A8"/>
    <w:rsid w:val="00300C9F"/>
    <w:rsid w:val="003019AB"/>
    <w:rsid w:val="00303A9D"/>
    <w:rsid w:val="003067C9"/>
    <w:rsid w:val="00306ED4"/>
    <w:rsid w:val="00307008"/>
    <w:rsid w:val="00311B36"/>
    <w:rsid w:val="00311C00"/>
    <w:rsid w:val="003144E2"/>
    <w:rsid w:val="00316A02"/>
    <w:rsid w:val="003170B8"/>
    <w:rsid w:val="00323C5F"/>
    <w:rsid w:val="00323F57"/>
    <w:rsid w:val="0032541A"/>
    <w:rsid w:val="0032665F"/>
    <w:rsid w:val="00331618"/>
    <w:rsid w:val="00332411"/>
    <w:rsid w:val="003362DD"/>
    <w:rsid w:val="00340980"/>
    <w:rsid w:val="003417C9"/>
    <w:rsid w:val="003424B0"/>
    <w:rsid w:val="003447DD"/>
    <w:rsid w:val="00345D2A"/>
    <w:rsid w:val="00346831"/>
    <w:rsid w:val="00347F1E"/>
    <w:rsid w:val="00350521"/>
    <w:rsid w:val="0035197D"/>
    <w:rsid w:val="003531D9"/>
    <w:rsid w:val="00354B85"/>
    <w:rsid w:val="003578EB"/>
    <w:rsid w:val="00360778"/>
    <w:rsid w:val="00361A7A"/>
    <w:rsid w:val="00362ED4"/>
    <w:rsid w:val="00364BBD"/>
    <w:rsid w:val="00364D6F"/>
    <w:rsid w:val="00371432"/>
    <w:rsid w:val="00372A75"/>
    <w:rsid w:val="0037315E"/>
    <w:rsid w:val="003804DF"/>
    <w:rsid w:val="0038136C"/>
    <w:rsid w:val="00384395"/>
    <w:rsid w:val="00385EBC"/>
    <w:rsid w:val="003904E1"/>
    <w:rsid w:val="0039607E"/>
    <w:rsid w:val="00397456"/>
    <w:rsid w:val="00397D2B"/>
    <w:rsid w:val="003A4C48"/>
    <w:rsid w:val="003A7891"/>
    <w:rsid w:val="003B2884"/>
    <w:rsid w:val="003B563A"/>
    <w:rsid w:val="003B6638"/>
    <w:rsid w:val="003B6D37"/>
    <w:rsid w:val="003C0141"/>
    <w:rsid w:val="003C1523"/>
    <w:rsid w:val="003C2C3C"/>
    <w:rsid w:val="003C67EC"/>
    <w:rsid w:val="003D2504"/>
    <w:rsid w:val="003D40A7"/>
    <w:rsid w:val="003D545F"/>
    <w:rsid w:val="003D5680"/>
    <w:rsid w:val="003D65DC"/>
    <w:rsid w:val="003D7225"/>
    <w:rsid w:val="003D7BC8"/>
    <w:rsid w:val="003E2445"/>
    <w:rsid w:val="003E2736"/>
    <w:rsid w:val="003E2988"/>
    <w:rsid w:val="003F4977"/>
    <w:rsid w:val="003F50EC"/>
    <w:rsid w:val="003F520B"/>
    <w:rsid w:val="003F56B2"/>
    <w:rsid w:val="003F6689"/>
    <w:rsid w:val="003F7FEF"/>
    <w:rsid w:val="00402CF8"/>
    <w:rsid w:val="004032AA"/>
    <w:rsid w:val="00403C8D"/>
    <w:rsid w:val="0040402C"/>
    <w:rsid w:val="00405D64"/>
    <w:rsid w:val="004076FF"/>
    <w:rsid w:val="004102AF"/>
    <w:rsid w:val="00411A71"/>
    <w:rsid w:val="00411CE7"/>
    <w:rsid w:val="004144F8"/>
    <w:rsid w:val="00415B7C"/>
    <w:rsid w:val="00420422"/>
    <w:rsid w:val="00422317"/>
    <w:rsid w:val="004234C0"/>
    <w:rsid w:val="004263F3"/>
    <w:rsid w:val="004271CF"/>
    <w:rsid w:val="004311DB"/>
    <w:rsid w:val="00431C8A"/>
    <w:rsid w:val="00433D4E"/>
    <w:rsid w:val="00443188"/>
    <w:rsid w:val="00445140"/>
    <w:rsid w:val="00447475"/>
    <w:rsid w:val="00447FC1"/>
    <w:rsid w:val="004515F3"/>
    <w:rsid w:val="0045168D"/>
    <w:rsid w:val="004527F7"/>
    <w:rsid w:val="00452BA9"/>
    <w:rsid w:val="00452FB2"/>
    <w:rsid w:val="00453511"/>
    <w:rsid w:val="004573FE"/>
    <w:rsid w:val="00457693"/>
    <w:rsid w:val="004606E2"/>
    <w:rsid w:val="00462784"/>
    <w:rsid w:val="00462FD3"/>
    <w:rsid w:val="00463EA8"/>
    <w:rsid w:val="0046512C"/>
    <w:rsid w:val="0047074B"/>
    <w:rsid w:val="00470D0A"/>
    <w:rsid w:val="00471133"/>
    <w:rsid w:val="00472869"/>
    <w:rsid w:val="00473213"/>
    <w:rsid w:val="0047373A"/>
    <w:rsid w:val="004743A9"/>
    <w:rsid w:val="00474586"/>
    <w:rsid w:val="00475471"/>
    <w:rsid w:val="00475CFF"/>
    <w:rsid w:val="00476563"/>
    <w:rsid w:val="00476693"/>
    <w:rsid w:val="00476DA2"/>
    <w:rsid w:val="004806C7"/>
    <w:rsid w:val="00490AD9"/>
    <w:rsid w:val="00492249"/>
    <w:rsid w:val="004927AF"/>
    <w:rsid w:val="0049624F"/>
    <w:rsid w:val="004974A4"/>
    <w:rsid w:val="004A23B9"/>
    <w:rsid w:val="004A6595"/>
    <w:rsid w:val="004A75E0"/>
    <w:rsid w:val="004B2E99"/>
    <w:rsid w:val="004B2F80"/>
    <w:rsid w:val="004B3F12"/>
    <w:rsid w:val="004B4C59"/>
    <w:rsid w:val="004B5941"/>
    <w:rsid w:val="004B66DE"/>
    <w:rsid w:val="004C0C60"/>
    <w:rsid w:val="004C1F2D"/>
    <w:rsid w:val="004C1F6B"/>
    <w:rsid w:val="004C207C"/>
    <w:rsid w:val="004C2096"/>
    <w:rsid w:val="004C3145"/>
    <w:rsid w:val="004C52DB"/>
    <w:rsid w:val="004C56EF"/>
    <w:rsid w:val="004C76C3"/>
    <w:rsid w:val="004C7AB4"/>
    <w:rsid w:val="004D01A6"/>
    <w:rsid w:val="004D1480"/>
    <w:rsid w:val="004D3493"/>
    <w:rsid w:val="004D3F67"/>
    <w:rsid w:val="004D6C5F"/>
    <w:rsid w:val="004E00A8"/>
    <w:rsid w:val="004E73D2"/>
    <w:rsid w:val="004F0CC5"/>
    <w:rsid w:val="004F3F84"/>
    <w:rsid w:val="004F47D9"/>
    <w:rsid w:val="004F53D9"/>
    <w:rsid w:val="004F5B0D"/>
    <w:rsid w:val="005005F1"/>
    <w:rsid w:val="00501CEA"/>
    <w:rsid w:val="00501FF4"/>
    <w:rsid w:val="005031C2"/>
    <w:rsid w:val="00504776"/>
    <w:rsid w:val="00506D5D"/>
    <w:rsid w:val="00510F5F"/>
    <w:rsid w:val="00513615"/>
    <w:rsid w:val="00513630"/>
    <w:rsid w:val="00515071"/>
    <w:rsid w:val="0051702F"/>
    <w:rsid w:val="0052149F"/>
    <w:rsid w:val="00530E11"/>
    <w:rsid w:val="005328F9"/>
    <w:rsid w:val="00534BCA"/>
    <w:rsid w:val="005367B6"/>
    <w:rsid w:val="00536A22"/>
    <w:rsid w:val="00536E1A"/>
    <w:rsid w:val="0053762A"/>
    <w:rsid w:val="005421AD"/>
    <w:rsid w:val="00543BAA"/>
    <w:rsid w:val="005452E0"/>
    <w:rsid w:val="00550AC7"/>
    <w:rsid w:val="00552D3D"/>
    <w:rsid w:val="005539C1"/>
    <w:rsid w:val="00554B69"/>
    <w:rsid w:val="00554EB4"/>
    <w:rsid w:val="0055637F"/>
    <w:rsid w:val="00565261"/>
    <w:rsid w:val="00571368"/>
    <w:rsid w:val="005724A0"/>
    <w:rsid w:val="00577967"/>
    <w:rsid w:val="00577E94"/>
    <w:rsid w:val="005805F2"/>
    <w:rsid w:val="00583518"/>
    <w:rsid w:val="005847A3"/>
    <w:rsid w:val="00584F84"/>
    <w:rsid w:val="005860B3"/>
    <w:rsid w:val="00586624"/>
    <w:rsid w:val="00591F8C"/>
    <w:rsid w:val="00593BE8"/>
    <w:rsid w:val="005941DA"/>
    <w:rsid w:val="0059621B"/>
    <w:rsid w:val="005963AB"/>
    <w:rsid w:val="005A2DBE"/>
    <w:rsid w:val="005A66E8"/>
    <w:rsid w:val="005B24FF"/>
    <w:rsid w:val="005B3A14"/>
    <w:rsid w:val="005B4DAA"/>
    <w:rsid w:val="005B4FC3"/>
    <w:rsid w:val="005B64C2"/>
    <w:rsid w:val="005B7620"/>
    <w:rsid w:val="005C0449"/>
    <w:rsid w:val="005C20E1"/>
    <w:rsid w:val="005C76A1"/>
    <w:rsid w:val="005C76BB"/>
    <w:rsid w:val="005D543C"/>
    <w:rsid w:val="005E1DC7"/>
    <w:rsid w:val="005E3D7A"/>
    <w:rsid w:val="005E437B"/>
    <w:rsid w:val="005F0339"/>
    <w:rsid w:val="005F096C"/>
    <w:rsid w:val="005F184F"/>
    <w:rsid w:val="005F2738"/>
    <w:rsid w:val="005F2897"/>
    <w:rsid w:val="005F461C"/>
    <w:rsid w:val="005F480E"/>
    <w:rsid w:val="005F798B"/>
    <w:rsid w:val="00600E6C"/>
    <w:rsid w:val="0060129E"/>
    <w:rsid w:val="00601C51"/>
    <w:rsid w:val="006038D4"/>
    <w:rsid w:val="0060521E"/>
    <w:rsid w:val="00605C59"/>
    <w:rsid w:val="00607BB5"/>
    <w:rsid w:val="00607E93"/>
    <w:rsid w:val="006107D3"/>
    <w:rsid w:val="0062079A"/>
    <w:rsid w:val="006210FC"/>
    <w:rsid w:val="00622EBC"/>
    <w:rsid w:val="006231D9"/>
    <w:rsid w:val="00625620"/>
    <w:rsid w:val="00626412"/>
    <w:rsid w:val="006317B5"/>
    <w:rsid w:val="00631F68"/>
    <w:rsid w:val="00632608"/>
    <w:rsid w:val="00632AB5"/>
    <w:rsid w:val="006341C9"/>
    <w:rsid w:val="00637358"/>
    <w:rsid w:val="006377CF"/>
    <w:rsid w:val="0064133F"/>
    <w:rsid w:val="00641EEB"/>
    <w:rsid w:val="006429B3"/>
    <w:rsid w:val="00643A4E"/>
    <w:rsid w:val="00645CEC"/>
    <w:rsid w:val="006461B3"/>
    <w:rsid w:val="006464D5"/>
    <w:rsid w:val="00650669"/>
    <w:rsid w:val="0065137E"/>
    <w:rsid w:val="00651D66"/>
    <w:rsid w:val="00652291"/>
    <w:rsid w:val="006546CA"/>
    <w:rsid w:val="00660099"/>
    <w:rsid w:val="0066276E"/>
    <w:rsid w:val="00662DD0"/>
    <w:rsid w:val="00663B57"/>
    <w:rsid w:val="0066443E"/>
    <w:rsid w:val="0066444D"/>
    <w:rsid w:val="006649D1"/>
    <w:rsid w:val="00664B10"/>
    <w:rsid w:val="006677A8"/>
    <w:rsid w:val="0067043B"/>
    <w:rsid w:val="00673A93"/>
    <w:rsid w:val="00680FBD"/>
    <w:rsid w:val="006870C6"/>
    <w:rsid w:val="00687845"/>
    <w:rsid w:val="00690F52"/>
    <w:rsid w:val="006931BC"/>
    <w:rsid w:val="00693A58"/>
    <w:rsid w:val="00695C17"/>
    <w:rsid w:val="00695E6F"/>
    <w:rsid w:val="006977A0"/>
    <w:rsid w:val="006A1953"/>
    <w:rsid w:val="006A2474"/>
    <w:rsid w:val="006A4544"/>
    <w:rsid w:val="006A4AC7"/>
    <w:rsid w:val="006B05EC"/>
    <w:rsid w:val="006B384F"/>
    <w:rsid w:val="006B51F4"/>
    <w:rsid w:val="006B554E"/>
    <w:rsid w:val="006B6F76"/>
    <w:rsid w:val="006C2B60"/>
    <w:rsid w:val="006C7083"/>
    <w:rsid w:val="006C7A3D"/>
    <w:rsid w:val="006C7EB2"/>
    <w:rsid w:val="006D0433"/>
    <w:rsid w:val="006D1053"/>
    <w:rsid w:val="006D32D2"/>
    <w:rsid w:val="006D59B2"/>
    <w:rsid w:val="006D6B37"/>
    <w:rsid w:val="006D7361"/>
    <w:rsid w:val="006E2243"/>
    <w:rsid w:val="006E6C59"/>
    <w:rsid w:val="006E7B69"/>
    <w:rsid w:val="006F1887"/>
    <w:rsid w:val="006F3BDA"/>
    <w:rsid w:val="006F43E8"/>
    <w:rsid w:val="006F4ABD"/>
    <w:rsid w:val="006F7F25"/>
    <w:rsid w:val="00702706"/>
    <w:rsid w:val="00703ADB"/>
    <w:rsid w:val="00703D0D"/>
    <w:rsid w:val="007065EC"/>
    <w:rsid w:val="00706FCD"/>
    <w:rsid w:val="007073F9"/>
    <w:rsid w:val="0071071B"/>
    <w:rsid w:val="00712AA3"/>
    <w:rsid w:val="00713058"/>
    <w:rsid w:val="00713BF2"/>
    <w:rsid w:val="00715012"/>
    <w:rsid w:val="00715206"/>
    <w:rsid w:val="00717B61"/>
    <w:rsid w:val="00721C80"/>
    <w:rsid w:val="00723667"/>
    <w:rsid w:val="00725B70"/>
    <w:rsid w:val="00725F70"/>
    <w:rsid w:val="0073051A"/>
    <w:rsid w:val="0073383F"/>
    <w:rsid w:val="0073458B"/>
    <w:rsid w:val="00734753"/>
    <w:rsid w:val="0073574A"/>
    <w:rsid w:val="00736D81"/>
    <w:rsid w:val="00740367"/>
    <w:rsid w:val="00740CCC"/>
    <w:rsid w:val="007418C4"/>
    <w:rsid w:val="0074573A"/>
    <w:rsid w:val="00746775"/>
    <w:rsid w:val="00746C1F"/>
    <w:rsid w:val="007479CC"/>
    <w:rsid w:val="0075059D"/>
    <w:rsid w:val="00751106"/>
    <w:rsid w:val="0075348C"/>
    <w:rsid w:val="00754614"/>
    <w:rsid w:val="007578D5"/>
    <w:rsid w:val="007612EB"/>
    <w:rsid w:val="007614FC"/>
    <w:rsid w:val="00762C78"/>
    <w:rsid w:val="00765D36"/>
    <w:rsid w:val="00766CCE"/>
    <w:rsid w:val="00770CC2"/>
    <w:rsid w:val="007713DD"/>
    <w:rsid w:val="00774AF3"/>
    <w:rsid w:val="007764E2"/>
    <w:rsid w:val="00777775"/>
    <w:rsid w:val="00780AC9"/>
    <w:rsid w:val="00780DEC"/>
    <w:rsid w:val="00782E44"/>
    <w:rsid w:val="0078381A"/>
    <w:rsid w:val="00787B9A"/>
    <w:rsid w:val="0079132B"/>
    <w:rsid w:val="007925F6"/>
    <w:rsid w:val="00797BDC"/>
    <w:rsid w:val="00797E0A"/>
    <w:rsid w:val="00797EDE"/>
    <w:rsid w:val="007A0668"/>
    <w:rsid w:val="007A1462"/>
    <w:rsid w:val="007B3711"/>
    <w:rsid w:val="007B4F06"/>
    <w:rsid w:val="007B5CD9"/>
    <w:rsid w:val="007B742E"/>
    <w:rsid w:val="007B7503"/>
    <w:rsid w:val="007C1288"/>
    <w:rsid w:val="007C2467"/>
    <w:rsid w:val="007C3D16"/>
    <w:rsid w:val="007D2BCC"/>
    <w:rsid w:val="007D2D06"/>
    <w:rsid w:val="007D7329"/>
    <w:rsid w:val="007E4812"/>
    <w:rsid w:val="007F0743"/>
    <w:rsid w:val="007F10CC"/>
    <w:rsid w:val="007F6671"/>
    <w:rsid w:val="007F76B8"/>
    <w:rsid w:val="00802482"/>
    <w:rsid w:val="00802E00"/>
    <w:rsid w:val="00804D6A"/>
    <w:rsid w:val="008064DA"/>
    <w:rsid w:val="008122EE"/>
    <w:rsid w:val="00812E73"/>
    <w:rsid w:val="008200C3"/>
    <w:rsid w:val="00826B6D"/>
    <w:rsid w:val="008311FE"/>
    <w:rsid w:val="008324DF"/>
    <w:rsid w:val="00840916"/>
    <w:rsid w:val="008410DD"/>
    <w:rsid w:val="00843670"/>
    <w:rsid w:val="00844FE4"/>
    <w:rsid w:val="008451A6"/>
    <w:rsid w:val="008504FF"/>
    <w:rsid w:val="0085081F"/>
    <w:rsid w:val="008522DB"/>
    <w:rsid w:val="00852F54"/>
    <w:rsid w:val="00853D5A"/>
    <w:rsid w:val="00854BF6"/>
    <w:rsid w:val="00855FCF"/>
    <w:rsid w:val="0086222C"/>
    <w:rsid w:val="00864543"/>
    <w:rsid w:val="00865BC8"/>
    <w:rsid w:val="008778D6"/>
    <w:rsid w:val="00880BC0"/>
    <w:rsid w:val="008815CE"/>
    <w:rsid w:val="00882506"/>
    <w:rsid w:val="00883FFD"/>
    <w:rsid w:val="008878E1"/>
    <w:rsid w:val="008954E8"/>
    <w:rsid w:val="00896C43"/>
    <w:rsid w:val="00896D11"/>
    <w:rsid w:val="008A1CBA"/>
    <w:rsid w:val="008A4CFF"/>
    <w:rsid w:val="008A5251"/>
    <w:rsid w:val="008A60F1"/>
    <w:rsid w:val="008B00E4"/>
    <w:rsid w:val="008B058D"/>
    <w:rsid w:val="008B1759"/>
    <w:rsid w:val="008B3115"/>
    <w:rsid w:val="008B4350"/>
    <w:rsid w:val="008B4FED"/>
    <w:rsid w:val="008B6A35"/>
    <w:rsid w:val="008B7AD6"/>
    <w:rsid w:val="008C0CC3"/>
    <w:rsid w:val="008C449A"/>
    <w:rsid w:val="008C4EB4"/>
    <w:rsid w:val="008C735A"/>
    <w:rsid w:val="008C7827"/>
    <w:rsid w:val="008D0D11"/>
    <w:rsid w:val="008D32D3"/>
    <w:rsid w:val="008D378D"/>
    <w:rsid w:val="008E0A05"/>
    <w:rsid w:val="008E0C0F"/>
    <w:rsid w:val="008E12D1"/>
    <w:rsid w:val="008E45F4"/>
    <w:rsid w:val="008E6166"/>
    <w:rsid w:val="008E7BA1"/>
    <w:rsid w:val="008F11A7"/>
    <w:rsid w:val="008F12D7"/>
    <w:rsid w:val="008F6526"/>
    <w:rsid w:val="009048EB"/>
    <w:rsid w:val="009054BD"/>
    <w:rsid w:val="0090580E"/>
    <w:rsid w:val="00905D5D"/>
    <w:rsid w:val="00906DAF"/>
    <w:rsid w:val="00911956"/>
    <w:rsid w:val="00920A06"/>
    <w:rsid w:val="00923137"/>
    <w:rsid w:val="00925263"/>
    <w:rsid w:val="00925915"/>
    <w:rsid w:val="00927920"/>
    <w:rsid w:val="00930476"/>
    <w:rsid w:val="00932273"/>
    <w:rsid w:val="00935583"/>
    <w:rsid w:val="009365B8"/>
    <w:rsid w:val="00936BBA"/>
    <w:rsid w:val="00941387"/>
    <w:rsid w:val="009417A5"/>
    <w:rsid w:val="009447F9"/>
    <w:rsid w:val="0095010D"/>
    <w:rsid w:val="009508FE"/>
    <w:rsid w:val="00952C88"/>
    <w:rsid w:val="009540C3"/>
    <w:rsid w:val="00955316"/>
    <w:rsid w:val="00956050"/>
    <w:rsid w:val="00957900"/>
    <w:rsid w:val="00960E66"/>
    <w:rsid w:val="00961157"/>
    <w:rsid w:val="00962C8D"/>
    <w:rsid w:val="0096634F"/>
    <w:rsid w:val="00966D4A"/>
    <w:rsid w:val="00970645"/>
    <w:rsid w:val="00970D54"/>
    <w:rsid w:val="00971270"/>
    <w:rsid w:val="009744A5"/>
    <w:rsid w:val="0097734F"/>
    <w:rsid w:val="00983253"/>
    <w:rsid w:val="00986D51"/>
    <w:rsid w:val="009903DA"/>
    <w:rsid w:val="0099249E"/>
    <w:rsid w:val="00996087"/>
    <w:rsid w:val="00996791"/>
    <w:rsid w:val="009A02A4"/>
    <w:rsid w:val="009A114F"/>
    <w:rsid w:val="009A222C"/>
    <w:rsid w:val="009A2D45"/>
    <w:rsid w:val="009A375F"/>
    <w:rsid w:val="009A61FC"/>
    <w:rsid w:val="009B0370"/>
    <w:rsid w:val="009C04FF"/>
    <w:rsid w:val="009C2DAB"/>
    <w:rsid w:val="009C7121"/>
    <w:rsid w:val="009D02FD"/>
    <w:rsid w:val="009D0BB2"/>
    <w:rsid w:val="009D223E"/>
    <w:rsid w:val="009D309B"/>
    <w:rsid w:val="009D48CA"/>
    <w:rsid w:val="009D4ACB"/>
    <w:rsid w:val="009D51C1"/>
    <w:rsid w:val="009D634A"/>
    <w:rsid w:val="009D681F"/>
    <w:rsid w:val="009D6B6A"/>
    <w:rsid w:val="009D7CD5"/>
    <w:rsid w:val="009D7ED2"/>
    <w:rsid w:val="009E296B"/>
    <w:rsid w:val="009E2FB4"/>
    <w:rsid w:val="009E4499"/>
    <w:rsid w:val="009E792C"/>
    <w:rsid w:val="009E7A85"/>
    <w:rsid w:val="009F6959"/>
    <w:rsid w:val="009F6BA6"/>
    <w:rsid w:val="00A01154"/>
    <w:rsid w:val="00A01499"/>
    <w:rsid w:val="00A03107"/>
    <w:rsid w:val="00A04141"/>
    <w:rsid w:val="00A059E6"/>
    <w:rsid w:val="00A05B4B"/>
    <w:rsid w:val="00A1086A"/>
    <w:rsid w:val="00A14227"/>
    <w:rsid w:val="00A17170"/>
    <w:rsid w:val="00A1738E"/>
    <w:rsid w:val="00A24B5E"/>
    <w:rsid w:val="00A251CB"/>
    <w:rsid w:val="00A2624B"/>
    <w:rsid w:val="00A267A3"/>
    <w:rsid w:val="00A27131"/>
    <w:rsid w:val="00A3433A"/>
    <w:rsid w:val="00A3435D"/>
    <w:rsid w:val="00A35649"/>
    <w:rsid w:val="00A42D20"/>
    <w:rsid w:val="00A43D9A"/>
    <w:rsid w:val="00A4768B"/>
    <w:rsid w:val="00A47A6E"/>
    <w:rsid w:val="00A53C4A"/>
    <w:rsid w:val="00A555FB"/>
    <w:rsid w:val="00A55B63"/>
    <w:rsid w:val="00A61516"/>
    <w:rsid w:val="00A620F8"/>
    <w:rsid w:val="00A652D5"/>
    <w:rsid w:val="00A65764"/>
    <w:rsid w:val="00A70037"/>
    <w:rsid w:val="00A727D3"/>
    <w:rsid w:val="00A72CAF"/>
    <w:rsid w:val="00A73BBF"/>
    <w:rsid w:val="00A7603A"/>
    <w:rsid w:val="00A76CC3"/>
    <w:rsid w:val="00A80BC9"/>
    <w:rsid w:val="00A82D40"/>
    <w:rsid w:val="00A850A3"/>
    <w:rsid w:val="00A865AB"/>
    <w:rsid w:val="00A87EE2"/>
    <w:rsid w:val="00A91676"/>
    <w:rsid w:val="00A91DF2"/>
    <w:rsid w:val="00A921BE"/>
    <w:rsid w:val="00A9287D"/>
    <w:rsid w:val="00A92F3B"/>
    <w:rsid w:val="00A95C7C"/>
    <w:rsid w:val="00A95E1F"/>
    <w:rsid w:val="00AA0539"/>
    <w:rsid w:val="00AA287E"/>
    <w:rsid w:val="00AA483A"/>
    <w:rsid w:val="00AA4FEB"/>
    <w:rsid w:val="00AA55DB"/>
    <w:rsid w:val="00AA7C90"/>
    <w:rsid w:val="00AB382E"/>
    <w:rsid w:val="00AB3D96"/>
    <w:rsid w:val="00AC2318"/>
    <w:rsid w:val="00AC4633"/>
    <w:rsid w:val="00AC47E3"/>
    <w:rsid w:val="00AC6175"/>
    <w:rsid w:val="00AC61B0"/>
    <w:rsid w:val="00AD00B6"/>
    <w:rsid w:val="00AD09D5"/>
    <w:rsid w:val="00AD2155"/>
    <w:rsid w:val="00AD2ED1"/>
    <w:rsid w:val="00AD4985"/>
    <w:rsid w:val="00AD5B59"/>
    <w:rsid w:val="00AD78C5"/>
    <w:rsid w:val="00AE16E5"/>
    <w:rsid w:val="00AE4CA6"/>
    <w:rsid w:val="00AE51F7"/>
    <w:rsid w:val="00AF0B8B"/>
    <w:rsid w:val="00AF1592"/>
    <w:rsid w:val="00AF3620"/>
    <w:rsid w:val="00AF48BA"/>
    <w:rsid w:val="00AF5DCD"/>
    <w:rsid w:val="00AF650D"/>
    <w:rsid w:val="00AF6913"/>
    <w:rsid w:val="00B00BF5"/>
    <w:rsid w:val="00B01525"/>
    <w:rsid w:val="00B01CA9"/>
    <w:rsid w:val="00B02BDA"/>
    <w:rsid w:val="00B045A7"/>
    <w:rsid w:val="00B05B4F"/>
    <w:rsid w:val="00B065F7"/>
    <w:rsid w:val="00B06E25"/>
    <w:rsid w:val="00B109C7"/>
    <w:rsid w:val="00B12504"/>
    <w:rsid w:val="00B142EE"/>
    <w:rsid w:val="00B208D5"/>
    <w:rsid w:val="00B222FC"/>
    <w:rsid w:val="00B24870"/>
    <w:rsid w:val="00B25280"/>
    <w:rsid w:val="00B262F9"/>
    <w:rsid w:val="00B267CB"/>
    <w:rsid w:val="00B26CD1"/>
    <w:rsid w:val="00B273A4"/>
    <w:rsid w:val="00B313CB"/>
    <w:rsid w:val="00B31619"/>
    <w:rsid w:val="00B33987"/>
    <w:rsid w:val="00B33E12"/>
    <w:rsid w:val="00B36ABF"/>
    <w:rsid w:val="00B40584"/>
    <w:rsid w:val="00B4197B"/>
    <w:rsid w:val="00B42006"/>
    <w:rsid w:val="00B462CE"/>
    <w:rsid w:val="00B46931"/>
    <w:rsid w:val="00B47C7C"/>
    <w:rsid w:val="00B519FF"/>
    <w:rsid w:val="00B53EEE"/>
    <w:rsid w:val="00B56C34"/>
    <w:rsid w:val="00B61577"/>
    <w:rsid w:val="00B61F7B"/>
    <w:rsid w:val="00B631C7"/>
    <w:rsid w:val="00B674D0"/>
    <w:rsid w:val="00B67767"/>
    <w:rsid w:val="00B6796E"/>
    <w:rsid w:val="00B71F77"/>
    <w:rsid w:val="00B76E65"/>
    <w:rsid w:val="00B7719C"/>
    <w:rsid w:val="00B8007C"/>
    <w:rsid w:val="00B84580"/>
    <w:rsid w:val="00B84B37"/>
    <w:rsid w:val="00B861D0"/>
    <w:rsid w:val="00B86235"/>
    <w:rsid w:val="00B9471C"/>
    <w:rsid w:val="00B965E4"/>
    <w:rsid w:val="00B97104"/>
    <w:rsid w:val="00B9740C"/>
    <w:rsid w:val="00B978E8"/>
    <w:rsid w:val="00BA3250"/>
    <w:rsid w:val="00BA3EC6"/>
    <w:rsid w:val="00BA4223"/>
    <w:rsid w:val="00BA4388"/>
    <w:rsid w:val="00BA72BA"/>
    <w:rsid w:val="00BA7BEA"/>
    <w:rsid w:val="00BB021C"/>
    <w:rsid w:val="00BB60F9"/>
    <w:rsid w:val="00BB6F87"/>
    <w:rsid w:val="00BC1577"/>
    <w:rsid w:val="00BC2EFB"/>
    <w:rsid w:val="00BC3125"/>
    <w:rsid w:val="00BC3332"/>
    <w:rsid w:val="00BC3583"/>
    <w:rsid w:val="00BC3841"/>
    <w:rsid w:val="00BD0B29"/>
    <w:rsid w:val="00BD1488"/>
    <w:rsid w:val="00BD1FA9"/>
    <w:rsid w:val="00BD3455"/>
    <w:rsid w:val="00BD440E"/>
    <w:rsid w:val="00BE33DC"/>
    <w:rsid w:val="00BE56CA"/>
    <w:rsid w:val="00BE5BAF"/>
    <w:rsid w:val="00BF20D8"/>
    <w:rsid w:val="00BF60D3"/>
    <w:rsid w:val="00C00D13"/>
    <w:rsid w:val="00C00D9D"/>
    <w:rsid w:val="00C019F4"/>
    <w:rsid w:val="00C02132"/>
    <w:rsid w:val="00C03368"/>
    <w:rsid w:val="00C05C34"/>
    <w:rsid w:val="00C07AD6"/>
    <w:rsid w:val="00C13B7B"/>
    <w:rsid w:val="00C2078D"/>
    <w:rsid w:val="00C2081D"/>
    <w:rsid w:val="00C21EF8"/>
    <w:rsid w:val="00C27CF0"/>
    <w:rsid w:val="00C3443F"/>
    <w:rsid w:val="00C35920"/>
    <w:rsid w:val="00C41BEC"/>
    <w:rsid w:val="00C41FC7"/>
    <w:rsid w:val="00C426DC"/>
    <w:rsid w:val="00C434B6"/>
    <w:rsid w:val="00C437F8"/>
    <w:rsid w:val="00C43E2C"/>
    <w:rsid w:val="00C45306"/>
    <w:rsid w:val="00C45D0D"/>
    <w:rsid w:val="00C45ECE"/>
    <w:rsid w:val="00C4624F"/>
    <w:rsid w:val="00C4693B"/>
    <w:rsid w:val="00C5204F"/>
    <w:rsid w:val="00C53EED"/>
    <w:rsid w:val="00C563F7"/>
    <w:rsid w:val="00C56C81"/>
    <w:rsid w:val="00C57E32"/>
    <w:rsid w:val="00C60F14"/>
    <w:rsid w:val="00C650AA"/>
    <w:rsid w:val="00C70588"/>
    <w:rsid w:val="00C7159F"/>
    <w:rsid w:val="00C83B51"/>
    <w:rsid w:val="00C83BC3"/>
    <w:rsid w:val="00C9112D"/>
    <w:rsid w:val="00C93C68"/>
    <w:rsid w:val="00C9431D"/>
    <w:rsid w:val="00C95174"/>
    <w:rsid w:val="00C95652"/>
    <w:rsid w:val="00C9654C"/>
    <w:rsid w:val="00C96D3A"/>
    <w:rsid w:val="00C97CED"/>
    <w:rsid w:val="00CA0CFB"/>
    <w:rsid w:val="00CA62A5"/>
    <w:rsid w:val="00CB08DD"/>
    <w:rsid w:val="00CB51F9"/>
    <w:rsid w:val="00CB5BAE"/>
    <w:rsid w:val="00CB60BD"/>
    <w:rsid w:val="00CB68B3"/>
    <w:rsid w:val="00CC17AB"/>
    <w:rsid w:val="00CC1A11"/>
    <w:rsid w:val="00CC5B0D"/>
    <w:rsid w:val="00CC7F19"/>
    <w:rsid w:val="00CD168C"/>
    <w:rsid w:val="00CD77FB"/>
    <w:rsid w:val="00CD7BFC"/>
    <w:rsid w:val="00CE0478"/>
    <w:rsid w:val="00CE09C1"/>
    <w:rsid w:val="00CE10ED"/>
    <w:rsid w:val="00CE7E2C"/>
    <w:rsid w:val="00CF0D63"/>
    <w:rsid w:val="00CF1137"/>
    <w:rsid w:val="00CF42A6"/>
    <w:rsid w:val="00CF62C8"/>
    <w:rsid w:val="00CF6324"/>
    <w:rsid w:val="00D00B9A"/>
    <w:rsid w:val="00D028F5"/>
    <w:rsid w:val="00D03E0A"/>
    <w:rsid w:val="00D0616F"/>
    <w:rsid w:val="00D0671C"/>
    <w:rsid w:val="00D135F5"/>
    <w:rsid w:val="00D1386A"/>
    <w:rsid w:val="00D21095"/>
    <w:rsid w:val="00D2228F"/>
    <w:rsid w:val="00D23B76"/>
    <w:rsid w:val="00D24F43"/>
    <w:rsid w:val="00D2724E"/>
    <w:rsid w:val="00D3251C"/>
    <w:rsid w:val="00D3391E"/>
    <w:rsid w:val="00D3444B"/>
    <w:rsid w:val="00D352FA"/>
    <w:rsid w:val="00D408AE"/>
    <w:rsid w:val="00D41FA0"/>
    <w:rsid w:val="00D42453"/>
    <w:rsid w:val="00D42A39"/>
    <w:rsid w:val="00D438F9"/>
    <w:rsid w:val="00D446C8"/>
    <w:rsid w:val="00D45092"/>
    <w:rsid w:val="00D510E6"/>
    <w:rsid w:val="00D54F94"/>
    <w:rsid w:val="00D55534"/>
    <w:rsid w:val="00D60242"/>
    <w:rsid w:val="00D607D4"/>
    <w:rsid w:val="00D61F02"/>
    <w:rsid w:val="00D632DE"/>
    <w:rsid w:val="00D641CA"/>
    <w:rsid w:val="00D6653A"/>
    <w:rsid w:val="00D677DF"/>
    <w:rsid w:val="00D72890"/>
    <w:rsid w:val="00D7363F"/>
    <w:rsid w:val="00D74D66"/>
    <w:rsid w:val="00D77C08"/>
    <w:rsid w:val="00D826A8"/>
    <w:rsid w:val="00D9029A"/>
    <w:rsid w:val="00D91381"/>
    <w:rsid w:val="00D91F96"/>
    <w:rsid w:val="00D934C5"/>
    <w:rsid w:val="00D954EB"/>
    <w:rsid w:val="00D9558A"/>
    <w:rsid w:val="00D95D79"/>
    <w:rsid w:val="00D97B0E"/>
    <w:rsid w:val="00DA150D"/>
    <w:rsid w:val="00DA2003"/>
    <w:rsid w:val="00DA3B60"/>
    <w:rsid w:val="00DA3D57"/>
    <w:rsid w:val="00DA5A3E"/>
    <w:rsid w:val="00DA728D"/>
    <w:rsid w:val="00DA7993"/>
    <w:rsid w:val="00DB06AB"/>
    <w:rsid w:val="00DB0E14"/>
    <w:rsid w:val="00DB38F4"/>
    <w:rsid w:val="00DB49C2"/>
    <w:rsid w:val="00DB592A"/>
    <w:rsid w:val="00DB7FD1"/>
    <w:rsid w:val="00DC072C"/>
    <w:rsid w:val="00DD24DE"/>
    <w:rsid w:val="00DD3131"/>
    <w:rsid w:val="00DD3746"/>
    <w:rsid w:val="00DD4A9F"/>
    <w:rsid w:val="00DD5317"/>
    <w:rsid w:val="00DD67BB"/>
    <w:rsid w:val="00DD7116"/>
    <w:rsid w:val="00DD7DD0"/>
    <w:rsid w:val="00DE4BFA"/>
    <w:rsid w:val="00DE7D4B"/>
    <w:rsid w:val="00DF1C56"/>
    <w:rsid w:val="00DF4939"/>
    <w:rsid w:val="00DF50FC"/>
    <w:rsid w:val="00DF76BB"/>
    <w:rsid w:val="00DF7D58"/>
    <w:rsid w:val="00E02F60"/>
    <w:rsid w:val="00E0551A"/>
    <w:rsid w:val="00E1142F"/>
    <w:rsid w:val="00E1301E"/>
    <w:rsid w:val="00E152D2"/>
    <w:rsid w:val="00E21763"/>
    <w:rsid w:val="00E21E96"/>
    <w:rsid w:val="00E231F4"/>
    <w:rsid w:val="00E249AD"/>
    <w:rsid w:val="00E25146"/>
    <w:rsid w:val="00E25567"/>
    <w:rsid w:val="00E25F63"/>
    <w:rsid w:val="00E325BF"/>
    <w:rsid w:val="00E33E87"/>
    <w:rsid w:val="00E36010"/>
    <w:rsid w:val="00E372AD"/>
    <w:rsid w:val="00E405AD"/>
    <w:rsid w:val="00E44E8B"/>
    <w:rsid w:val="00E45644"/>
    <w:rsid w:val="00E534D6"/>
    <w:rsid w:val="00E5365F"/>
    <w:rsid w:val="00E54DDC"/>
    <w:rsid w:val="00E604F6"/>
    <w:rsid w:val="00E607B8"/>
    <w:rsid w:val="00E64E2F"/>
    <w:rsid w:val="00E72249"/>
    <w:rsid w:val="00E7325B"/>
    <w:rsid w:val="00E734F2"/>
    <w:rsid w:val="00E75ACF"/>
    <w:rsid w:val="00E76166"/>
    <w:rsid w:val="00E76211"/>
    <w:rsid w:val="00E77060"/>
    <w:rsid w:val="00E777DC"/>
    <w:rsid w:val="00E82B62"/>
    <w:rsid w:val="00E82F73"/>
    <w:rsid w:val="00E82FEE"/>
    <w:rsid w:val="00E84337"/>
    <w:rsid w:val="00E85648"/>
    <w:rsid w:val="00E857E9"/>
    <w:rsid w:val="00E865E9"/>
    <w:rsid w:val="00E87062"/>
    <w:rsid w:val="00E87077"/>
    <w:rsid w:val="00E903BE"/>
    <w:rsid w:val="00E916AC"/>
    <w:rsid w:val="00E9187C"/>
    <w:rsid w:val="00E92B1F"/>
    <w:rsid w:val="00E932EE"/>
    <w:rsid w:val="00E938DC"/>
    <w:rsid w:val="00E941F4"/>
    <w:rsid w:val="00E947CC"/>
    <w:rsid w:val="00E974C8"/>
    <w:rsid w:val="00EA021F"/>
    <w:rsid w:val="00EA02BE"/>
    <w:rsid w:val="00EA197A"/>
    <w:rsid w:val="00EA3E69"/>
    <w:rsid w:val="00EA405A"/>
    <w:rsid w:val="00EA41AE"/>
    <w:rsid w:val="00EA5970"/>
    <w:rsid w:val="00EB0C62"/>
    <w:rsid w:val="00EB2A6B"/>
    <w:rsid w:val="00EB733E"/>
    <w:rsid w:val="00EC0043"/>
    <w:rsid w:val="00EC0079"/>
    <w:rsid w:val="00EC0365"/>
    <w:rsid w:val="00EC0927"/>
    <w:rsid w:val="00EC691F"/>
    <w:rsid w:val="00ED08BA"/>
    <w:rsid w:val="00ED117A"/>
    <w:rsid w:val="00ED1260"/>
    <w:rsid w:val="00ED2F0E"/>
    <w:rsid w:val="00ED382D"/>
    <w:rsid w:val="00ED5584"/>
    <w:rsid w:val="00ED57E2"/>
    <w:rsid w:val="00ED5D7F"/>
    <w:rsid w:val="00ED7D6A"/>
    <w:rsid w:val="00EE33E8"/>
    <w:rsid w:val="00EE40FF"/>
    <w:rsid w:val="00EE46AA"/>
    <w:rsid w:val="00EE4FCF"/>
    <w:rsid w:val="00EF0B9E"/>
    <w:rsid w:val="00EF1DFB"/>
    <w:rsid w:val="00EF645D"/>
    <w:rsid w:val="00F0267F"/>
    <w:rsid w:val="00F0362D"/>
    <w:rsid w:val="00F047A8"/>
    <w:rsid w:val="00F051BA"/>
    <w:rsid w:val="00F06069"/>
    <w:rsid w:val="00F1041B"/>
    <w:rsid w:val="00F139D4"/>
    <w:rsid w:val="00F160AD"/>
    <w:rsid w:val="00F2117A"/>
    <w:rsid w:val="00F21F3C"/>
    <w:rsid w:val="00F259E1"/>
    <w:rsid w:val="00F32627"/>
    <w:rsid w:val="00F33E49"/>
    <w:rsid w:val="00F349CB"/>
    <w:rsid w:val="00F409D2"/>
    <w:rsid w:val="00F42A6F"/>
    <w:rsid w:val="00F42FD8"/>
    <w:rsid w:val="00F454B2"/>
    <w:rsid w:val="00F528EA"/>
    <w:rsid w:val="00F52ACF"/>
    <w:rsid w:val="00F53975"/>
    <w:rsid w:val="00F604FA"/>
    <w:rsid w:val="00F63104"/>
    <w:rsid w:val="00F6777A"/>
    <w:rsid w:val="00F678C0"/>
    <w:rsid w:val="00F72333"/>
    <w:rsid w:val="00F73746"/>
    <w:rsid w:val="00F75108"/>
    <w:rsid w:val="00F75340"/>
    <w:rsid w:val="00F76395"/>
    <w:rsid w:val="00F76871"/>
    <w:rsid w:val="00F77185"/>
    <w:rsid w:val="00F80885"/>
    <w:rsid w:val="00F80A5F"/>
    <w:rsid w:val="00F81805"/>
    <w:rsid w:val="00F851A4"/>
    <w:rsid w:val="00F91EE9"/>
    <w:rsid w:val="00F92E2E"/>
    <w:rsid w:val="00F939D0"/>
    <w:rsid w:val="00F9693E"/>
    <w:rsid w:val="00F9770D"/>
    <w:rsid w:val="00FA4C0C"/>
    <w:rsid w:val="00FA4D4A"/>
    <w:rsid w:val="00FA51D8"/>
    <w:rsid w:val="00FA6890"/>
    <w:rsid w:val="00FA6C8D"/>
    <w:rsid w:val="00FB0360"/>
    <w:rsid w:val="00FB2C6C"/>
    <w:rsid w:val="00FB3309"/>
    <w:rsid w:val="00FB40A1"/>
    <w:rsid w:val="00FB577C"/>
    <w:rsid w:val="00FB5DA4"/>
    <w:rsid w:val="00FC1F95"/>
    <w:rsid w:val="00FC2C3B"/>
    <w:rsid w:val="00FC7D1E"/>
    <w:rsid w:val="00FD0CB7"/>
    <w:rsid w:val="00FD1952"/>
    <w:rsid w:val="00FD2922"/>
    <w:rsid w:val="00FD417A"/>
    <w:rsid w:val="00FD5BCF"/>
    <w:rsid w:val="00FE25B1"/>
    <w:rsid w:val="00FE3AE1"/>
    <w:rsid w:val="00FE5A2C"/>
    <w:rsid w:val="00FE5E82"/>
    <w:rsid w:val="00FE6AAF"/>
    <w:rsid w:val="00FF06BE"/>
    <w:rsid w:val="00FF2592"/>
    <w:rsid w:val="00FF2DD6"/>
    <w:rsid w:val="00FF3387"/>
    <w:rsid w:val="00FF3B15"/>
    <w:rsid w:val="00FF3FE0"/>
    <w:rsid w:val="00FF4212"/>
    <w:rsid w:val="00FF60FE"/>
    <w:rsid w:val="00FF6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29A5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6">
    <w:name w:val="heading 6"/>
    <w:basedOn w:val="a"/>
    <w:next w:val="a"/>
    <w:link w:val="60"/>
    <w:qFormat/>
    <w:rsid w:val="00A70037"/>
    <w:pPr>
      <w:spacing w:before="240" w:after="60" w:line="240" w:lineRule="auto"/>
      <w:outlineLvl w:val="5"/>
    </w:pPr>
    <w:rPr>
      <w:rFonts w:ascii="Times New Roman" w:eastAsia="Times New Roman" w:hAnsi="Times New Roman"/>
      <w:b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0E1811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List Paragraph"/>
    <w:basedOn w:val="a"/>
    <w:uiPriority w:val="34"/>
    <w:qFormat/>
    <w:rsid w:val="00111115"/>
    <w:pPr>
      <w:ind w:left="720"/>
      <w:contextualSpacing/>
    </w:pPr>
  </w:style>
  <w:style w:type="paragraph" w:customStyle="1" w:styleId="1">
    <w:name w:val="Абзац списка1"/>
    <w:basedOn w:val="a"/>
    <w:rsid w:val="007578D5"/>
    <w:pPr>
      <w:ind w:left="720"/>
    </w:pPr>
    <w:rPr>
      <w:rFonts w:eastAsia="Times New Roman"/>
    </w:rPr>
  </w:style>
  <w:style w:type="paragraph" w:customStyle="1" w:styleId="ConsPlusNormal">
    <w:name w:val="ConsPlusNormal"/>
    <w:link w:val="ConsPlusNormal0"/>
    <w:rsid w:val="00637358"/>
    <w:pPr>
      <w:widowControl w:val="0"/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table" w:styleId="a5">
    <w:name w:val="Table Grid"/>
    <w:basedOn w:val="a1"/>
    <w:rsid w:val="00364D6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qFormat/>
    <w:rsid w:val="00170389"/>
    <w:rPr>
      <w:b/>
      <w:bCs/>
    </w:rPr>
  </w:style>
  <w:style w:type="paragraph" w:styleId="a7">
    <w:name w:val="Balloon Text"/>
    <w:basedOn w:val="a"/>
    <w:link w:val="a8"/>
    <w:rsid w:val="00A356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rsid w:val="00A35649"/>
    <w:rPr>
      <w:rFonts w:ascii="Tahoma" w:eastAsia="Calibri" w:hAnsi="Tahoma" w:cs="Tahoma"/>
      <w:sz w:val="16"/>
      <w:szCs w:val="16"/>
      <w:lang w:eastAsia="en-US"/>
    </w:rPr>
  </w:style>
  <w:style w:type="paragraph" w:styleId="a9">
    <w:name w:val="Normal (Web)"/>
    <w:basedOn w:val="a"/>
    <w:unhideWhenUsed/>
    <w:rsid w:val="002B1EB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rsid w:val="002B1EB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rsid w:val="002B1EBF"/>
    <w:rPr>
      <w:rFonts w:ascii="Calibri" w:eastAsia="Calibri" w:hAnsi="Calibri"/>
      <w:sz w:val="22"/>
      <w:szCs w:val="22"/>
      <w:lang w:eastAsia="en-US"/>
    </w:rPr>
  </w:style>
  <w:style w:type="paragraph" w:styleId="ac">
    <w:name w:val="footer"/>
    <w:basedOn w:val="a"/>
    <w:link w:val="ad"/>
    <w:rsid w:val="002B1EB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rsid w:val="002B1EBF"/>
    <w:rPr>
      <w:rFonts w:ascii="Calibri" w:eastAsia="Calibri" w:hAnsi="Calibri"/>
      <w:sz w:val="22"/>
      <w:szCs w:val="22"/>
      <w:lang w:eastAsia="en-US"/>
    </w:rPr>
  </w:style>
  <w:style w:type="paragraph" w:customStyle="1" w:styleId="3">
    <w:name w:val="Знак Знак3 Знак Знак"/>
    <w:basedOn w:val="a"/>
    <w:rsid w:val="00864543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e">
    <w:name w:val="Знак"/>
    <w:basedOn w:val="a"/>
    <w:rsid w:val="004C52DB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character" w:styleId="af">
    <w:name w:val="page number"/>
    <w:basedOn w:val="a0"/>
    <w:rsid w:val="001F2ABE"/>
  </w:style>
  <w:style w:type="character" w:customStyle="1" w:styleId="60">
    <w:name w:val="Заголовок 6 Знак"/>
    <w:link w:val="6"/>
    <w:rsid w:val="00A70037"/>
    <w:rPr>
      <w:b/>
      <w:bCs/>
      <w:sz w:val="22"/>
      <w:szCs w:val="22"/>
    </w:rPr>
  </w:style>
  <w:style w:type="character" w:customStyle="1" w:styleId="apple-converted-space">
    <w:name w:val="apple-converted-space"/>
    <w:rsid w:val="00476563"/>
  </w:style>
  <w:style w:type="paragraph" w:styleId="af0">
    <w:name w:val="No Spacing"/>
    <w:uiPriority w:val="99"/>
    <w:qFormat/>
    <w:rsid w:val="0010611A"/>
    <w:rPr>
      <w:rFonts w:ascii="Calibri" w:hAnsi="Calibri"/>
      <w:sz w:val="22"/>
      <w:szCs w:val="22"/>
    </w:rPr>
  </w:style>
  <w:style w:type="character" w:customStyle="1" w:styleId="ConsPlusNormal0">
    <w:name w:val="ConsPlusNormal Знак"/>
    <w:link w:val="ConsPlusNormal"/>
    <w:locked/>
    <w:rsid w:val="0090580E"/>
    <w:rPr>
      <w:rFonts w:ascii="Arial" w:eastAsia="Calibri" w:hAnsi="Arial" w:cs="Arial"/>
    </w:rPr>
  </w:style>
  <w:style w:type="character" w:styleId="af1">
    <w:name w:val="Hyperlink"/>
    <w:uiPriority w:val="99"/>
    <w:unhideWhenUsed/>
    <w:rsid w:val="0090580E"/>
    <w:rPr>
      <w:color w:val="0000FF"/>
      <w:u w:val="single"/>
    </w:rPr>
  </w:style>
  <w:style w:type="character" w:styleId="af2">
    <w:name w:val="annotation reference"/>
    <w:basedOn w:val="a0"/>
    <w:semiHidden/>
    <w:unhideWhenUsed/>
    <w:rsid w:val="00BA4388"/>
    <w:rPr>
      <w:sz w:val="16"/>
      <w:szCs w:val="16"/>
    </w:rPr>
  </w:style>
  <w:style w:type="paragraph" w:styleId="af3">
    <w:name w:val="annotation text"/>
    <w:basedOn w:val="a"/>
    <w:link w:val="af4"/>
    <w:semiHidden/>
    <w:unhideWhenUsed/>
    <w:rsid w:val="00BA4388"/>
    <w:pPr>
      <w:spacing w:line="240" w:lineRule="auto"/>
    </w:pPr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semiHidden/>
    <w:rsid w:val="00BA4388"/>
    <w:rPr>
      <w:rFonts w:ascii="Calibri" w:eastAsia="Calibri" w:hAnsi="Calibri"/>
      <w:lang w:eastAsia="en-US"/>
    </w:rPr>
  </w:style>
  <w:style w:type="paragraph" w:styleId="af5">
    <w:name w:val="annotation subject"/>
    <w:basedOn w:val="af3"/>
    <w:next w:val="af3"/>
    <w:link w:val="af6"/>
    <w:semiHidden/>
    <w:unhideWhenUsed/>
    <w:rsid w:val="00BA4388"/>
    <w:rPr>
      <w:b/>
      <w:bCs/>
    </w:rPr>
  </w:style>
  <w:style w:type="character" w:customStyle="1" w:styleId="af6">
    <w:name w:val="Тема примечания Знак"/>
    <w:basedOn w:val="af4"/>
    <w:link w:val="af5"/>
    <w:semiHidden/>
    <w:rsid w:val="00BA4388"/>
    <w:rPr>
      <w:rFonts w:ascii="Calibri" w:eastAsia="Calibri" w:hAnsi="Calibri"/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29A5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6">
    <w:name w:val="heading 6"/>
    <w:basedOn w:val="a"/>
    <w:next w:val="a"/>
    <w:link w:val="60"/>
    <w:qFormat/>
    <w:rsid w:val="00A70037"/>
    <w:pPr>
      <w:spacing w:before="240" w:after="60" w:line="240" w:lineRule="auto"/>
      <w:outlineLvl w:val="5"/>
    </w:pPr>
    <w:rPr>
      <w:rFonts w:ascii="Times New Roman" w:eastAsia="Times New Roman" w:hAnsi="Times New Roman"/>
      <w:b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0E1811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List Paragraph"/>
    <w:basedOn w:val="a"/>
    <w:uiPriority w:val="34"/>
    <w:qFormat/>
    <w:rsid w:val="00111115"/>
    <w:pPr>
      <w:ind w:left="720"/>
      <w:contextualSpacing/>
    </w:pPr>
  </w:style>
  <w:style w:type="paragraph" w:customStyle="1" w:styleId="1">
    <w:name w:val="Абзац списка1"/>
    <w:basedOn w:val="a"/>
    <w:rsid w:val="007578D5"/>
    <w:pPr>
      <w:ind w:left="720"/>
    </w:pPr>
    <w:rPr>
      <w:rFonts w:eastAsia="Times New Roman"/>
    </w:rPr>
  </w:style>
  <w:style w:type="paragraph" w:customStyle="1" w:styleId="ConsPlusNormal">
    <w:name w:val="ConsPlusNormal"/>
    <w:link w:val="ConsPlusNormal0"/>
    <w:rsid w:val="00637358"/>
    <w:pPr>
      <w:widowControl w:val="0"/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table" w:styleId="a5">
    <w:name w:val="Table Grid"/>
    <w:basedOn w:val="a1"/>
    <w:rsid w:val="00364D6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qFormat/>
    <w:rsid w:val="00170389"/>
    <w:rPr>
      <w:b/>
      <w:bCs/>
    </w:rPr>
  </w:style>
  <w:style w:type="paragraph" w:styleId="a7">
    <w:name w:val="Balloon Text"/>
    <w:basedOn w:val="a"/>
    <w:link w:val="a8"/>
    <w:rsid w:val="00A356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rsid w:val="00A35649"/>
    <w:rPr>
      <w:rFonts w:ascii="Tahoma" w:eastAsia="Calibri" w:hAnsi="Tahoma" w:cs="Tahoma"/>
      <w:sz w:val="16"/>
      <w:szCs w:val="16"/>
      <w:lang w:eastAsia="en-US"/>
    </w:rPr>
  </w:style>
  <w:style w:type="paragraph" w:styleId="a9">
    <w:name w:val="Normal (Web)"/>
    <w:basedOn w:val="a"/>
    <w:unhideWhenUsed/>
    <w:rsid w:val="002B1EB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rsid w:val="002B1EB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rsid w:val="002B1EBF"/>
    <w:rPr>
      <w:rFonts w:ascii="Calibri" w:eastAsia="Calibri" w:hAnsi="Calibri"/>
      <w:sz w:val="22"/>
      <w:szCs w:val="22"/>
      <w:lang w:eastAsia="en-US"/>
    </w:rPr>
  </w:style>
  <w:style w:type="paragraph" w:styleId="ac">
    <w:name w:val="footer"/>
    <w:basedOn w:val="a"/>
    <w:link w:val="ad"/>
    <w:rsid w:val="002B1EB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rsid w:val="002B1EBF"/>
    <w:rPr>
      <w:rFonts w:ascii="Calibri" w:eastAsia="Calibri" w:hAnsi="Calibri"/>
      <w:sz w:val="22"/>
      <w:szCs w:val="22"/>
      <w:lang w:eastAsia="en-US"/>
    </w:rPr>
  </w:style>
  <w:style w:type="paragraph" w:customStyle="1" w:styleId="3">
    <w:name w:val="Знак Знак3 Знак Знак"/>
    <w:basedOn w:val="a"/>
    <w:rsid w:val="00864543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e">
    <w:name w:val="Знак"/>
    <w:basedOn w:val="a"/>
    <w:rsid w:val="004C52DB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character" w:styleId="af">
    <w:name w:val="page number"/>
    <w:basedOn w:val="a0"/>
    <w:rsid w:val="001F2ABE"/>
  </w:style>
  <w:style w:type="character" w:customStyle="1" w:styleId="60">
    <w:name w:val="Заголовок 6 Знак"/>
    <w:link w:val="6"/>
    <w:rsid w:val="00A70037"/>
    <w:rPr>
      <w:b/>
      <w:bCs/>
      <w:sz w:val="22"/>
      <w:szCs w:val="22"/>
    </w:rPr>
  </w:style>
  <w:style w:type="character" w:customStyle="1" w:styleId="apple-converted-space">
    <w:name w:val="apple-converted-space"/>
    <w:rsid w:val="00476563"/>
  </w:style>
  <w:style w:type="paragraph" w:styleId="af0">
    <w:name w:val="No Spacing"/>
    <w:uiPriority w:val="99"/>
    <w:qFormat/>
    <w:rsid w:val="0010611A"/>
    <w:rPr>
      <w:rFonts w:ascii="Calibri" w:hAnsi="Calibri"/>
      <w:sz w:val="22"/>
      <w:szCs w:val="22"/>
    </w:rPr>
  </w:style>
  <w:style w:type="character" w:customStyle="1" w:styleId="ConsPlusNormal0">
    <w:name w:val="ConsPlusNormal Знак"/>
    <w:link w:val="ConsPlusNormal"/>
    <w:locked/>
    <w:rsid w:val="0090580E"/>
    <w:rPr>
      <w:rFonts w:ascii="Arial" w:eastAsia="Calibri" w:hAnsi="Arial" w:cs="Arial"/>
    </w:rPr>
  </w:style>
  <w:style w:type="character" w:styleId="af1">
    <w:name w:val="Hyperlink"/>
    <w:uiPriority w:val="99"/>
    <w:unhideWhenUsed/>
    <w:rsid w:val="0090580E"/>
    <w:rPr>
      <w:color w:val="0000FF"/>
      <w:u w:val="single"/>
    </w:rPr>
  </w:style>
  <w:style w:type="character" w:styleId="af2">
    <w:name w:val="annotation reference"/>
    <w:basedOn w:val="a0"/>
    <w:semiHidden/>
    <w:unhideWhenUsed/>
    <w:rsid w:val="00BA4388"/>
    <w:rPr>
      <w:sz w:val="16"/>
      <w:szCs w:val="16"/>
    </w:rPr>
  </w:style>
  <w:style w:type="paragraph" w:styleId="af3">
    <w:name w:val="annotation text"/>
    <w:basedOn w:val="a"/>
    <w:link w:val="af4"/>
    <w:semiHidden/>
    <w:unhideWhenUsed/>
    <w:rsid w:val="00BA4388"/>
    <w:pPr>
      <w:spacing w:line="240" w:lineRule="auto"/>
    </w:pPr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semiHidden/>
    <w:rsid w:val="00BA4388"/>
    <w:rPr>
      <w:rFonts w:ascii="Calibri" w:eastAsia="Calibri" w:hAnsi="Calibri"/>
      <w:lang w:eastAsia="en-US"/>
    </w:rPr>
  </w:style>
  <w:style w:type="paragraph" w:styleId="af5">
    <w:name w:val="annotation subject"/>
    <w:basedOn w:val="af3"/>
    <w:next w:val="af3"/>
    <w:link w:val="af6"/>
    <w:semiHidden/>
    <w:unhideWhenUsed/>
    <w:rsid w:val="00BA4388"/>
    <w:rPr>
      <w:b/>
      <w:bCs/>
    </w:rPr>
  </w:style>
  <w:style w:type="character" w:customStyle="1" w:styleId="af6">
    <w:name w:val="Тема примечания Знак"/>
    <w:basedOn w:val="af4"/>
    <w:link w:val="af5"/>
    <w:semiHidden/>
    <w:rsid w:val="00BA4388"/>
    <w:rPr>
      <w:rFonts w:ascii="Calibri" w:eastAsia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482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5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0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0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5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6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2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7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CFEF57-62EF-4D82-A53C-62177B02B0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15</Pages>
  <Words>4107</Words>
  <Characters>31452</Characters>
  <Application>Microsoft Office Word</Application>
  <DocSecurity>0</DocSecurity>
  <Lines>262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</vt:lpstr>
    </vt:vector>
  </TitlesOfParts>
  <Company>Home</Company>
  <LinksUpToDate>false</LinksUpToDate>
  <CharactersWithSpaces>35489</CharactersWithSpaces>
  <SharedDoc>false</SharedDoc>
  <HLinks>
    <vt:vector size="6" baseType="variant">
      <vt:variant>
        <vt:i4>458819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P730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</dc:title>
  <dc:creator>lapkovskiyaa</dc:creator>
  <cp:lastModifiedBy>Сипайлова Ольга Николаевна</cp:lastModifiedBy>
  <cp:revision>7</cp:revision>
  <cp:lastPrinted>2021-03-12T05:46:00Z</cp:lastPrinted>
  <dcterms:created xsi:type="dcterms:W3CDTF">2021-03-12T05:25:00Z</dcterms:created>
  <dcterms:modified xsi:type="dcterms:W3CDTF">2021-03-15T12:12:00Z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