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B724" w14:textId="77777777" w:rsidR="000B6933" w:rsidRPr="003301B0" w:rsidRDefault="000B6933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 w:rsidRPr="003301B0">
        <w:rPr>
          <w:rFonts w:ascii="Arial" w:eastAsia="Times New Roman" w:hAnsi="Arial"/>
          <w:b/>
          <w:noProof/>
          <w:sz w:val="16"/>
          <w:szCs w:val="20"/>
        </w:rPr>
        <w:drawing>
          <wp:inline distT="0" distB="0" distL="0" distR="0" wp14:anchorId="402EF5C2" wp14:editId="6496EA9E">
            <wp:extent cx="600075" cy="714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0A889" w14:textId="77777777" w:rsidR="000B6933" w:rsidRPr="003301B0" w:rsidRDefault="000B693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26E5C0C" w14:textId="77777777" w:rsidR="000B6933" w:rsidRPr="003301B0" w:rsidRDefault="000B693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ECE0EC1" w14:textId="77777777" w:rsidR="000B6933" w:rsidRPr="003301B0" w:rsidRDefault="000B693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218C625" w14:textId="77777777" w:rsidR="000B6933" w:rsidRPr="003301B0" w:rsidRDefault="000B693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6B7676F2" w14:textId="77777777" w:rsidR="000B6933" w:rsidRPr="003301B0" w:rsidRDefault="000B693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3ABE0545" w14:textId="77777777" w:rsidR="000B6933" w:rsidRPr="003301B0" w:rsidRDefault="000B6933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B6933" w:rsidRPr="003301B0" w14:paraId="740D8BE6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6DCFC83" w14:textId="4330E5F4" w:rsidR="000B6933" w:rsidRPr="003301B0" w:rsidRDefault="000B693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20.03.2023</w:t>
            </w:r>
          </w:p>
        </w:tc>
        <w:tc>
          <w:tcPr>
            <w:tcW w:w="6595" w:type="dxa"/>
            <w:vMerge w:val="restart"/>
          </w:tcPr>
          <w:p w14:paraId="06CFFC45" w14:textId="1DAC44BE" w:rsidR="000B6933" w:rsidRPr="003301B0" w:rsidRDefault="000B693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301B0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349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0B6933" w:rsidRPr="003301B0" w14:paraId="48A6ACC8" w14:textId="77777777" w:rsidTr="00D63BB7">
        <w:trPr>
          <w:cantSplit/>
          <w:trHeight w:val="70"/>
        </w:trPr>
        <w:tc>
          <w:tcPr>
            <w:tcW w:w="3119" w:type="dxa"/>
          </w:tcPr>
          <w:p w14:paraId="46BCF688" w14:textId="77777777" w:rsidR="000B6933" w:rsidRPr="003301B0" w:rsidRDefault="000B6933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A4AA289" w14:textId="77777777" w:rsidR="000B6933" w:rsidRPr="003301B0" w:rsidRDefault="000B693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7C4A4785" w14:textId="77777777" w:rsidR="000B6933" w:rsidRPr="003301B0" w:rsidRDefault="000B693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D3F4B0D" w14:textId="77777777" w:rsidR="000B6933" w:rsidRPr="003301B0" w:rsidRDefault="000B6933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71BE09C2" w14:textId="78DC8FEF" w:rsidR="0051574A" w:rsidRPr="00A8761E" w:rsidRDefault="0051574A" w:rsidP="007F4FF2">
      <w:pPr>
        <w:pStyle w:val="a4"/>
        <w:jc w:val="left"/>
        <w:rPr>
          <w:b w:val="0"/>
          <w:szCs w:val="26"/>
        </w:rPr>
      </w:pPr>
    </w:p>
    <w:p w14:paraId="66DFD0B3" w14:textId="26E6A9EE" w:rsidR="001E40DA" w:rsidRPr="00810BA0" w:rsidRDefault="001E40DA" w:rsidP="001E40DA">
      <w:pPr>
        <w:pStyle w:val="a4"/>
        <w:rPr>
          <w:b w:val="0"/>
          <w:szCs w:val="26"/>
        </w:rPr>
      </w:pPr>
      <w:r>
        <w:rPr>
          <w:b w:val="0"/>
          <w:szCs w:val="26"/>
        </w:rPr>
        <w:t xml:space="preserve">О </w:t>
      </w:r>
      <w:r w:rsidRPr="00810BA0">
        <w:rPr>
          <w:b w:val="0"/>
          <w:szCs w:val="26"/>
        </w:rPr>
        <w:t xml:space="preserve">внесении изменений в </w:t>
      </w:r>
      <w:r>
        <w:rPr>
          <w:b w:val="0"/>
          <w:szCs w:val="26"/>
        </w:rPr>
        <w:t xml:space="preserve">постановление </w:t>
      </w:r>
      <w:r w:rsidRPr="00810BA0">
        <w:rPr>
          <w:b w:val="0"/>
          <w:szCs w:val="26"/>
        </w:rPr>
        <w:t xml:space="preserve">администрации Нефтеюганского района </w:t>
      </w:r>
      <w:r w:rsidR="0051574A">
        <w:rPr>
          <w:b w:val="0"/>
          <w:szCs w:val="26"/>
        </w:rPr>
        <w:br/>
      </w:r>
      <w:r w:rsidRPr="00810BA0">
        <w:rPr>
          <w:b w:val="0"/>
          <w:szCs w:val="26"/>
        </w:rPr>
        <w:t xml:space="preserve">от </w:t>
      </w:r>
      <w:r>
        <w:rPr>
          <w:b w:val="0"/>
          <w:szCs w:val="26"/>
        </w:rPr>
        <w:t>18.02</w:t>
      </w:r>
      <w:r w:rsidRPr="00810BA0">
        <w:rPr>
          <w:b w:val="0"/>
          <w:szCs w:val="26"/>
        </w:rPr>
        <w:t>.202</w:t>
      </w:r>
      <w:r w:rsidR="007D5890">
        <w:rPr>
          <w:b w:val="0"/>
          <w:szCs w:val="26"/>
        </w:rPr>
        <w:t>2</w:t>
      </w:r>
      <w:r w:rsidRPr="00810BA0">
        <w:rPr>
          <w:b w:val="0"/>
          <w:szCs w:val="26"/>
        </w:rPr>
        <w:t xml:space="preserve"> № </w:t>
      </w:r>
      <w:r>
        <w:rPr>
          <w:b w:val="0"/>
          <w:szCs w:val="26"/>
        </w:rPr>
        <w:t>208</w:t>
      </w:r>
      <w:r w:rsidRPr="00810BA0">
        <w:rPr>
          <w:b w:val="0"/>
          <w:szCs w:val="26"/>
        </w:rPr>
        <w:t>-па «Об утверждении документации по планировке межселенной территории для размещения объекта: «</w:t>
      </w:r>
      <w:r w:rsidRPr="00810BA0">
        <w:rPr>
          <w:b w:val="0"/>
          <w:color w:val="000000"/>
          <w:szCs w:val="26"/>
        </w:rPr>
        <w:t xml:space="preserve">Линейные коммуникации для кустовой площадки </w:t>
      </w:r>
      <w:r w:rsidR="004D178C">
        <w:rPr>
          <w:b w:val="0"/>
          <w:color w:val="000000"/>
          <w:szCs w:val="26"/>
        </w:rPr>
        <w:t xml:space="preserve">№ </w:t>
      </w:r>
      <w:r w:rsidRPr="00810BA0">
        <w:rPr>
          <w:b w:val="0"/>
          <w:color w:val="000000"/>
          <w:szCs w:val="26"/>
        </w:rPr>
        <w:t>507 Южно-Балыкского месторождения</w:t>
      </w:r>
      <w:r w:rsidRPr="00810BA0">
        <w:rPr>
          <w:b w:val="0"/>
          <w:szCs w:val="26"/>
        </w:rPr>
        <w:t>»</w:t>
      </w:r>
    </w:p>
    <w:p w14:paraId="33564F86" w14:textId="22895CB4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B6175F" w14:textId="77777777" w:rsidR="0051574A" w:rsidRPr="00A8761E" w:rsidRDefault="0051574A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35A21F" w14:textId="77777777" w:rsidR="007F4FF2" w:rsidRPr="00E85F5C" w:rsidRDefault="001E40DA" w:rsidP="007F4FF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F4FF2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а основании заявления публичного акционерного общества «Нефтяная</w:t>
      </w:r>
      <w:r w:rsidR="007F4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Роснефть» от</w:t>
      </w:r>
      <w:r w:rsidR="007F4FF2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02.03.2023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532521986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51993BF4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E9DDE6C" w14:textId="77777777" w:rsidR="001E40DA" w:rsidRDefault="001E40DA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Внести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изменени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постановлени</w:t>
      </w:r>
      <w:r w:rsidR="003B6C5A">
        <w:rPr>
          <w:rFonts w:ascii="Times New Roman" w:hAnsi="Times New Roman" w:cs="Times New Roman"/>
          <w:sz w:val="26"/>
          <w:szCs w:val="26"/>
          <w:lang w:eastAsia="ru-RU"/>
        </w:rPr>
        <w:t xml:space="preserve">е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администрации Нефтеюганского района от 18.02.202</w:t>
      </w:r>
      <w:r w:rsidR="007D5890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№ 208-па «Об утверждении документации по планировке межселенной территории для размещения объекта: «Линейные коммуникации для кустовой площадки </w:t>
      </w:r>
      <w:r w:rsidR="004D178C">
        <w:rPr>
          <w:rFonts w:ascii="Times New Roman" w:hAnsi="Times New Roman" w:cs="Times New Roman"/>
          <w:sz w:val="26"/>
          <w:szCs w:val="26"/>
          <w:lang w:eastAsia="ru-RU"/>
        </w:rPr>
        <w:t xml:space="preserve">№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507 Южно-Балыкского месторождения»</w:t>
      </w:r>
      <w:r>
        <w:rPr>
          <w:rFonts w:ascii="Times New Roman" w:hAnsi="Times New Roman" w:cs="Times New Roman"/>
          <w:sz w:val="26"/>
          <w:szCs w:val="26"/>
          <w:lang w:eastAsia="ru-RU"/>
        </w:rPr>
        <w:t>, изложив приложение в редакци</w:t>
      </w:r>
      <w:r w:rsidR="004E7D2F">
        <w:rPr>
          <w:rFonts w:ascii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согласно приложени</w:t>
      </w:r>
      <w:r w:rsidR="005E7546">
        <w:rPr>
          <w:rFonts w:ascii="Times New Roman" w:hAnsi="Times New Roman" w:cs="Times New Roman"/>
          <w:sz w:val="26"/>
          <w:szCs w:val="26"/>
          <w:lang w:eastAsia="ru-RU"/>
        </w:rPr>
        <w:t>ю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096ACCD3" w14:textId="1AC6D237" w:rsidR="007F4FF2" w:rsidRPr="00F2508D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1E5388">
        <w:rPr>
          <w:rFonts w:ascii="Times New Roman" w:hAnsi="Times New Roman" w:cs="Times New Roman"/>
          <w:sz w:val="26"/>
          <w:szCs w:val="26"/>
        </w:rPr>
        <w:t>Козицина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1E40DA" w:rsidRPr="001E40DA">
        <w:rPr>
          <w:rFonts w:ascii="Times New Roman" w:hAnsi="Times New Roman" w:cs="Times New Roman"/>
          <w:color w:val="000000"/>
          <w:sz w:val="26"/>
          <w:szCs w:val="26"/>
        </w:rPr>
        <w:t xml:space="preserve">Линейные коммуникации для кустовой площадки </w:t>
      </w:r>
      <w:r w:rsidR="004D178C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1E40DA" w:rsidRPr="001E40DA">
        <w:rPr>
          <w:rFonts w:ascii="Times New Roman" w:hAnsi="Times New Roman" w:cs="Times New Roman"/>
          <w:color w:val="000000"/>
          <w:sz w:val="26"/>
          <w:szCs w:val="26"/>
        </w:rPr>
        <w:t>507 Южно-Балыкского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51574A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61406A3B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F384062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2C0ADF79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2BDFC7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349F53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47E344" w14:textId="77777777" w:rsidR="0051574A" w:rsidRPr="00D61F66" w:rsidRDefault="0051574A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0AD2E1A5" w14:textId="1099FB3C" w:rsidR="00BB2B65" w:rsidRDefault="00BB2B65"/>
    <w:sectPr w:rsidR="00BB2B65" w:rsidSect="005157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B6933"/>
    <w:rsid w:val="000E4334"/>
    <w:rsid w:val="000F5667"/>
    <w:rsid w:val="00125EBF"/>
    <w:rsid w:val="001E40DA"/>
    <w:rsid w:val="001E5388"/>
    <w:rsid w:val="003B6C5A"/>
    <w:rsid w:val="00462160"/>
    <w:rsid w:val="004D178C"/>
    <w:rsid w:val="004E7D2F"/>
    <w:rsid w:val="0051574A"/>
    <w:rsid w:val="005E7546"/>
    <w:rsid w:val="0062200A"/>
    <w:rsid w:val="007161C4"/>
    <w:rsid w:val="007D5890"/>
    <w:rsid w:val="007F4FF2"/>
    <w:rsid w:val="008472EA"/>
    <w:rsid w:val="00BB2B65"/>
    <w:rsid w:val="00BC7BAB"/>
    <w:rsid w:val="00D80DC6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749A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dcterms:created xsi:type="dcterms:W3CDTF">2023-03-17T09:54:00Z</dcterms:created>
  <dcterms:modified xsi:type="dcterms:W3CDTF">2023-03-21T10:43:00Z</dcterms:modified>
</cp:coreProperties>
</file>