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4EBE" w14:textId="77777777" w:rsidR="0058413D" w:rsidRPr="0024203C" w:rsidRDefault="0058413D" w:rsidP="00B7598D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F15E1E1" wp14:editId="15875D31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28379" w14:textId="77777777" w:rsidR="0058413D" w:rsidRPr="0024203C" w:rsidRDefault="0058413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C2A987E" w14:textId="77777777" w:rsidR="0058413D" w:rsidRPr="0024203C" w:rsidRDefault="0058413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928E3F4" w14:textId="77777777" w:rsidR="0058413D" w:rsidRPr="0024203C" w:rsidRDefault="0058413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0BDDABD" w14:textId="77777777" w:rsidR="0058413D" w:rsidRPr="0024203C" w:rsidRDefault="0058413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4E7D48FF" w14:textId="77777777" w:rsidR="0058413D" w:rsidRPr="00435D5B" w:rsidRDefault="0058413D" w:rsidP="00B7598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7662B4A" w14:textId="77777777" w:rsidR="0058413D" w:rsidRPr="00435D5B" w:rsidRDefault="0058413D" w:rsidP="00B7598D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8413D" w:rsidRPr="00435D5B" w14:paraId="4762824C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59788C0" w14:textId="77777777" w:rsidR="0058413D" w:rsidRPr="004F4151" w:rsidRDefault="0058413D" w:rsidP="00B759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F415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016629E9" w14:textId="2D6D0E7B" w:rsidR="0058413D" w:rsidRPr="004F4151" w:rsidRDefault="0058413D" w:rsidP="00B759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F4151">
              <w:rPr>
                <w:sz w:val="26"/>
                <w:szCs w:val="26"/>
              </w:rPr>
              <w:t>№</w:t>
            </w:r>
            <w:r w:rsidRPr="004F41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340</w:t>
            </w:r>
            <w:r w:rsidRPr="004F415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292D6F5C" w14:textId="77777777" w:rsidR="0058413D" w:rsidRPr="004933B8" w:rsidRDefault="0058413D" w:rsidP="00B7598D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4933B8">
        <w:t>г.Нефтеюганск</w:t>
      </w:r>
      <w:bookmarkEnd w:id="0"/>
      <w:proofErr w:type="spellEnd"/>
    </w:p>
    <w:p w14:paraId="2FC7674F" w14:textId="585D4001" w:rsidR="008D6F4B" w:rsidRDefault="008D6F4B" w:rsidP="00E921F1">
      <w:pPr>
        <w:jc w:val="center"/>
        <w:rPr>
          <w:sz w:val="26"/>
          <w:szCs w:val="26"/>
        </w:rPr>
      </w:pPr>
    </w:p>
    <w:p w14:paraId="7F27E254" w14:textId="0FD31014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1EA83A5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6D0D7F">
        <w:rPr>
          <w:bCs/>
          <w:sz w:val="26"/>
          <w:szCs w:val="26"/>
        </w:rPr>
        <w:t>1</w:t>
      </w:r>
      <w:r w:rsidR="002B4948">
        <w:rPr>
          <w:bCs/>
          <w:sz w:val="26"/>
          <w:szCs w:val="26"/>
        </w:rPr>
        <w:t>4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2B4948">
        <w:rPr>
          <w:bCs/>
          <w:sz w:val="26"/>
          <w:szCs w:val="26"/>
        </w:rPr>
        <w:t>3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6D0D7F" w:rsidRPr="006D0D7F">
        <w:rPr>
          <w:bCs/>
          <w:sz w:val="26"/>
          <w:szCs w:val="26"/>
        </w:rPr>
        <w:t>1</w:t>
      </w:r>
      <w:r w:rsidR="002B4948">
        <w:rPr>
          <w:bCs/>
          <w:sz w:val="26"/>
          <w:szCs w:val="26"/>
        </w:rPr>
        <w:t>3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02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2B4948">
        <w:rPr>
          <w:bCs/>
          <w:sz w:val="26"/>
          <w:szCs w:val="26"/>
        </w:rPr>
        <w:t>3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6D0D7F" w:rsidRPr="006D0D7F">
        <w:rPr>
          <w:bCs/>
          <w:sz w:val="26"/>
          <w:szCs w:val="26"/>
        </w:rPr>
        <w:t xml:space="preserve">в связи с расположением </w:t>
      </w:r>
      <w:r w:rsidR="002B4948" w:rsidRPr="002B4948">
        <w:rPr>
          <w:bCs/>
          <w:sz w:val="26"/>
          <w:szCs w:val="26"/>
        </w:rPr>
        <w:t>земельного участка в наименьших расстояниях до жилых зданий от устья ликвидированной скважины №68 Усть-Балыкского месторождения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r w:rsidR="002B4948">
        <w:rPr>
          <w:bCs/>
          <w:sz w:val="26"/>
          <w:szCs w:val="26"/>
        </w:rPr>
        <w:t>Телегиной</w:t>
      </w:r>
      <w:r w:rsidR="006D0D7F" w:rsidRPr="006D0D7F">
        <w:rPr>
          <w:bCs/>
          <w:sz w:val="26"/>
          <w:szCs w:val="26"/>
        </w:rPr>
        <w:t xml:space="preserve"> </w:t>
      </w:r>
      <w:r w:rsidR="002B4948">
        <w:rPr>
          <w:bCs/>
          <w:sz w:val="26"/>
          <w:szCs w:val="26"/>
        </w:rPr>
        <w:t>Елены Валерьевны</w:t>
      </w:r>
      <w:r w:rsidR="008758FF" w:rsidRPr="006D0D7F">
        <w:rPr>
          <w:bCs/>
          <w:sz w:val="26"/>
          <w:szCs w:val="26"/>
        </w:rPr>
        <w:t xml:space="preserve">  </w:t>
      </w:r>
      <w:r w:rsidR="00DD674D">
        <w:rPr>
          <w:bCs/>
          <w:sz w:val="26"/>
          <w:szCs w:val="26"/>
        </w:rPr>
        <w:t xml:space="preserve">                       </w:t>
      </w:r>
      <w:r w:rsidR="008D6F4B">
        <w:rPr>
          <w:bCs/>
          <w:sz w:val="26"/>
          <w:szCs w:val="26"/>
        </w:rPr>
        <w:br/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0B6718BF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2B4948">
        <w:rPr>
          <w:bCs/>
          <w:sz w:val="26"/>
          <w:szCs w:val="26"/>
        </w:rPr>
        <w:t>Телегиной Елене Валерьевне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8D6F4B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ведение </w:t>
      </w:r>
      <w:r w:rsidR="008D6F4B">
        <w:rPr>
          <w:sz w:val="26"/>
          <w:szCs w:val="26"/>
        </w:rPr>
        <w:br/>
      </w:r>
      <w:r w:rsidRPr="008B6998">
        <w:rPr>
          <w:sz w:val="26"/>
          <w:szCs w:val="26"/>
        </w:rPr>
        <w:t>садоводства (13.2)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2B4948" w:rsidRPr="002B4948">
        <w:rPr>
          <w:bCs/>
          <w:sz w:val="26"/>
          <w:szCs w:val="26"/>
        </w:rPr>
        <w:t xml:space="preserve">86:08:0020801:8882, площадью 808 </w:t>
      </w:r>
      <w:proofErr w:type="spellStart"/>
      <w:proofErr w:type="gramStart"/>
      <w:r w:rsidR="002B4948" w:rsidRPr="002B4948">
        <w:rPr>
          <w:bCs/>
          <w:sz w:val="26"/>
          <w:szCs w:val="26"/>
        </w:rPr>
        <w:t>кв.м</w:t>
      </w:r>
      <w:proofErr w:type="spellEnd"/>
      <w:proofErr w:type="gramEnd"/>
      <w:r w:rsidR="002B4948" w:rsidRPr="002B4948">
        <w:rPr>
          <w:bCs/>
          <w:sz w:val="26"/>
          <w:szCs w:val="26"/>
        </w:rPr>
        <w:t>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в районе куста 24, Усть-Балыкского месторождения нефти</w:t>
      </w:r>
      <w:r w:rsidR="008758FF" w:rsidRPr="008B6998">
        <w:rPr>
          <w:color w:val="000000"/>
          <w:sz w:val="26"/>
          <w:szCs w:val="26"/>
        </w:rPr>
        <w:t>.</w:t>
      </w:r>
    </w:p>
    <w:p w14:paraId="7AE0E184" w14:textId="7CE00C5B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0D2D1668" w:rsidR="00AA7EF7" w:rsidRDefault="00AA7EF7" w:rsidP="00AA7EF7">
      <w:pPr>
        <w:rPr>
          <w:sz w:val="26"/>
          <w:szCs w:val="26"/>
        </w:rPr>
      </w:pPr>
    </w:p>
    <w:p w14:paraId="15C13E0B" w14:textId="77777777" w:rsidR="008D6F4B" w:rsidRPr="00413943" w:rsidRDefault="008D6F4B" w:rsidP="00AA7EF7">
      <w:pPr>
        <w:rPr>
          <w:sz w:val="26"/>
          <w:szCs w:val="26"/>
        </w:rPr>
      </w:pPr>
    </w:p>
    <w:p w14:paraId="4FEA5914" w14:textId="77777777" w:rsidR="008D6F4B" w:rsidRPr="00D101D2" w:rsidRDefault="008D6F4B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6C683572" w14:textId="77777777" w:rsidR="008D6F4B" w:rsidRDefault="008D6F4B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4F98166C" w14:textId="59593F9D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58413D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62AE" w14:textId="77777777" w:rsidR="00BD4658" w:rsidRDefault="00BD4658" w:rsidP="00413943">
      <w:r>
        <w:separator/>
      </w:r>
    </w:p>
  </w:endnote>
  <w:endnote w:type="continuationSeparator" w:id="0">
    <w:p w14:paraId="27AB9B7F" w14:textId="77777777" w:rsidR="00BD4658" w:rsidRDefault="00BD4658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3B4E" w14:textId="77777777" w:rsidR="00BD4658" w:rsidRDefault="00BD4658" w:rsidP="00413943">
      <w:r>
        <w:separator/>
      </w:r>
    </w:p>
  </w:footnote>
  <w:footnote w:type="continuationSeparator" w:id="0">
    <w:p w14:paraId="7C612E75" w14:textId="77777777" w:rsidR="00BD4658" w:rsidRDefault="00BD4658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0B3D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13D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D6F4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301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D4658"/>
    <w:rsid w:val="00BF5BFB"/>
    <w:rsid w:val="00C034CA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D674D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D3578"/>
    <w:rsid w:val="00EE2548"/>
    <w:rsid w:val="00EE7F72"/>
    <w:rsid w:val="00EF27B6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5</cp:revision>
  <cp:lastPrinted>2025-02-25T09:15:00Z</cp:lastPrinted>
  <dcterms:created xsi:type="dcterms:W3CDTF">2025-02-25T09:15:00Z</dcterms:created>
  <dcterms:modified xsi:type="dcterms:W3CDTF">2025-02-25T10:49:00Z</dcterms:modified>
</cp:coreProperties>
</file>