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419" w:rsidRPr="00550419" w:rsidRDefault="00550419" w:rsidP="0055041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19" w:rsidRPr="00550419" w:rsidRDefault="00550419" w:rsidP="00550419">
      <w:pPr>
        <w:jc w:val="center"/>
        <w:rPr>
          <w:b/>
          <w:sz w:val="20"/>
          <w:szCs w:val="20"/>
        </w:rPr>
      </w:pPr>
    </w:p>
    <w:p w:rsidR="00550419" w:rsidRPr="00550419" w:rsidRDefault="00550419" w:rsidP="00550419">
      <w:pPr>
        <w:jc w:val="center"/>
        <w:rPr>
          <w:b/>
          <w:sz w:val="42"/>
          <w:szCs w:val="42"/>
        </w:rPr>
      </w:pPr>
      <w:r w:rsidRPr="00550419">
        <w:rPr>
          <w:b/>
          <w:sz w:val="42"/>
          <w:szCs w:val="42"/>
        </w:rPr>
        <w:t xml:space="preserve">АДМИНИСТРАЦИЯ  </w:t>
      </w:r>
    </w:p>
    <w:p w:rsidR="00550419" w:rsidRPr="00550419" w:rsidRDefault="00550419" w:rsidP="00550419">
      <w:pPr>
        <w:jc w:val="center"/>
        <w:rPr>
          <w:b/>
          <w:sz w:val="19"/>
          <w:szCs w:val="42"/>
        </w:rPr>
      </w:pPr>
      <w:r w:rsidRPr="00550419">
        <w:rPr>
          <w:b/>
          <w:sz w:val="42"/>
          <w:szCs w:val="42"/>
        </w:rPr>
        <w:t>НЕФТЕЮГАНСКОГО  РАЙОНА</w:t>
      </w:r>
    </w:p>
    <w:p w:rsidR="00550419" w:rsidRPr="00550419" w:rsidRDefault="00550419" w:rsidP="00550419">
      <w:pPr>
        <w:jc w:val="center"/>
        <w:rPr>
          <w:b/>
          <w:sz w:val="32"/>
        </w:rPr>
      </w:pPr>
    </w:p>
    <w:p w:rsidR="00550419" w:rsidRPr="00550419" w:rsidRDefault="00550419" w:rsidP="00550419">
      <w:pPr>
        <w:jc w:val="center"/>
        <w:rPr>
          <w:b/>
          <w:caps/>
          <w:sz w:val="36"/>
          <w:szCs w:val="38"/>
        </w:rPr>
      </w:pPr>
      <w:r w:rsidRPr="00550419">
        <w:rPr>
          <w:b/>
          <w:caps/>
          <w:sz w:val="36"/>
          <w:szCs w:val="38"/>
        </w:rPr>
        <w:t>постановление</w:t>
      </w:r>
    </w:p>
    <w:p w:rsidR="00550419" w:rsidRPr="00550419" w:rsidRDefault="00550419" w:rsidP="00550419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0419" w:rsidRPr="00550419" w:rsidTr="0058654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50419" w:rsidRPr="00550419" w:rsidRDefault="00550419" w:rsidP="00550419">
            <w:pPr>
              <w:jc w:val="center"/>
              <w:rPr>
                <w:sz w:val="26"/>
                <w:szCs w:val="26"/>
              </w:rPr>
            </w:pPr>
            <w:r w:rsidRPr="0055041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550419">
              <w:rPr>
                <w:sz w:val="26"/>
                <w:szCs w:val="26"/>
              </w:rPr>
              <w:t>.02.2021</w:t>
            </w:r>
          </w:p>
        </w:tc>
        <w:tc>
          <w:tcPr>
            <w:tcW w:w="6595" w:type="dxa"/>
            <w:vMerge w:val="restart"/>
          </w:tcPr>
          <w:p w:rsidR="00550419" w:rsidRPr="00550419" w:rsidRDefault="00550419" w:rsidP="00550419">
            <w:pPr>
              <w:jc w:val="right"/>
              <w:rPr>
                <w:sz w:val="26"/>
                <w:szCs w:val="26"/>
                <w:u w:val="single"/>
              </w:rPr>
            </w:pPr>
            <w:r w:rsidRPr="00550419">
              <w:rPr>
                <w:sz w:val="26"/>
                <w:szCs w:val="26"/>
              </w:rPr>
              <w:t>№</w:t>
            </w:r>
            <w:r w:rsidRPr="0055041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310</w:t>
            </w:r>
            <w:r w:rsidRPr="00550419">
              <w:rPr>
                <w:sz w:val="26"/>
                <w:szCs w:val="26"/>
                <w:u w:val="single"/>
              </w:rPr>
              <w:t>-па</w:t>
            </w:r>
          </w:p>
        </w:tc>
      </w:tr>
      <w:tr w:rsidR="00550419" w:rsidRPr="00550419" w:rsidTr="0058654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50419" w:rsidRPr="00550419" w:rsidRDefault="00550419" w:rsidP="00550419">
            <w:pPr>
              <w:rPr>
                <w:sz w:val="4"/>
              </w:rPr>
            </w:pPr>
          </w:p>
          <w:p w:rsidR="00550419" w:rsidRPr="00550419" w:rsidRDefault="00550419" w:rsidP="00550419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50419" w:rsidRPr="00550419" w:rsidRDefault="00550419" w:rsidP="00550419">
            <w:pPr>
              <w:jc w:val="right"/>
              <w:rPr>
                <w:sz w:val="20"/>
              </w:rPr>
            </w:pPr>
          </w:p>
        </w:tc>
      </w:tr>
    </w:tbl>
    <w:p w:rsidR="00E371CC" w:rsidRDefault="00550419" w:rsidP="00550419">
      <w:pPr>
        <w:tabs>
          <w:tab w:val="right" w:pos="9922"/>
        </w:tabs>
        <w:ind w:firstLine="709"/>
        <w:jc w:val="center"/>
        <w:rPr>
          <w:sz w:val="26"/>
          <w:szCs w:val="26"/>
        </w:rPr>
      </w:pPr>
      <w:r w:rsidRPr="00550419">
        <w:t>г.Нефтеюганск</w:t>
      </w:r>
    </w:p>
    <w:p w:rsidR="00E371CC" w:rsidRDefault="00E371CC" w:rsidP="000D2CE2">
      <w:pPr>
        <w:tabs>
          <w:tab w:val="right" w:pos="9922"/>
        </w:tabs>
        <w:ind w:firstLine="709"/>
        <w:rPr>
          <w:sz w:val="26"/>
          <w:szCs w:val="26"/>
        </w:rPr>
      </w:pPr>
    </w:p>
    <w:p w:rsidR="00E371CC" w:rsidRDefault="00E371CC" w:rsidP="00E371CC">
      <w:pPr>
        <w:tabs>
          <w:tab w:val="right" w:pos="9922"/>
        </w:tabs>
        <w:rPr>
          <w:sz w:val="26"/>
          <w:szCs w:val="26"/>
        </w:rPr>
      </w:pPr>
    </w:p>
    <w:p w:rsidR="00E371CC" w:rsidRDefault="009F1D25" w:rsidP="00E371CC">
      <w:pPr>
        <w:tabs>
          <w:tab w:val="right" w:pos="9922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79700D">
        <w:rPr>
          <w:sz w:val="26"/>
          <w:szCs w:val="26"/>
        </w:rPr>
        <w:t>подгот</w:t>
      </w:r>
      <w:r w:rsidR="00B05FEB" w:rsidRPr="0079700D">
        <w:rPr>
          <w:sz w:val="26"/>
          <w:szCs w:val="26"/>
        </w:rPr>
        <w:t xml:space="preserve">овке документации по </w:t>
      </w:r>
      <w:r w:rsidR="00CB17AD" w:rsidRPr="0079700D">
        <w:rPr>
          <w:sz w:val="26"/>
          <w:szCs w:val="26"/>
        </w:rPr>
        <w:t>планировк</w:t>
      </w:r>
      <w:r w:rsidR="00B05FEB" w:rsidRPr="0079700D">
        <w:rPr>
          <w:sz w:val="26"/>
          <w:szCs w:val="26"/>
        </w:rPr>
        <w:t>е</w:t>
      </w:r>
      <w:r w:rsidR="00CB17AD" w:rsidRPr="0079700D">
        <w:rPr>
          <w:sz w:val="26"/>
          <w:szCs w:val="26"/>
        </w:rPr>
        <w:t xml:space="preserve"> </w:t>
      </w:r>
      <w:r w:rsidR="00FD0ED0" w:rsidRPr="0079700D">
        <w:rPr>
          <w:sz w:val="26"/>
          <w:szCs w:val="26"/>
        </w:rPr>
        <w:t>межселенной</w:t>
      </w:r>
      <w:r w:rsidR="009C6AAF" w:rsidRPr="0079700D">
        <w:rPr>
          <w:sz w:val="26"/>
          <w:szCs w:val="26"/>
        </w:rPr>
        <w:t xml:space="preserve"> </w:t>
      </w:r>
      <w:r w:rsidR="00DA0CF1" w:rsidRPr="0079700D">
        <w:rPr>
          <w:sz w:val="26"/>
          <w:szCs w:val="26"/>
        </w:rPr>
        <w:t xml:space="preserve">территории </w:t>
      </w:r>
    </w:p>
    <w:p w:rsidR="00180AA7" w:rsidRPr="00180AA7" w:rsidRDefault="000D2CE2" w:rsidP="00E371CC">
      <w:pPr>
        <w:tabs>
          <w:tab w:val="right" w:pos="9922"/>
        </w:tabs>
        <w:ind w:firstLine="709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для</w:t>
      </w:r>
      <w:r w:rsidR="00E371CC">
        <w:rPr>
          <w:sz w:val="26"/>
          <w:szCs w:val="26"/>
        </w:rPr>
        <w:t xml:space="preserve"> </w:t>
      </w:r>
      <w:r w:rsidR="007D210C" w:rsidRPr="0079700D">
        <w:rPr>
          <w:sz w:val="26"/>
          <w:szCs w:val="26"/>
        </w:rPr>
        <w:t>размещения объекта:</w:t>
      </w:r>
      <w:r w:rsidR="007D210C" w:rsidRPr="001F64B3">
        <w:rPr>
          <w:sz w:val="26"/>
          <w:szCs w:val="26"/>
        </w:rPr>
        <w:t xml:space="preserve"> </w:t>
      </w:r>
      <w:r w:rsidR="00327D52" w:rsidRPr="0079700D">
        <w:rPr>
          <w:sz w:val="26"/>
          <w:szCs w:val="26"/>
        </w:rPr>
        <w:t>«</w:t>
      </w:r>
      <w:r w:rsidR="00723963">
        <w:rPr>
          <w:sz w:val="26"/>
          <w:szCs w:val="26"/>
        </w:rPr>
        <w:t>Месторождение им. В.М. Матусевича. УПСВ</w:t>
      </w:r>
      <w:r w:rsidR="00BD5442" w:rsidRPr="0079700D">
        <w:rPr>
          <w:sz w:val="26"/>
          <w:szCs w:val="26"/>
        </w:rPr>
        <w:t>»</w:t>
      </w:r>
    </w:p>
    <w:p w:rsidR="008879D9" w:rsidRDefault="008879D9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E371CC" w:rsidRDefault="00E371CC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B087D" w:rsidRPr="001168B5" w:rsidRDefault="00BB3421" w:rsidP="002C44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E371CC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CF722E" w:rsidRPr="00CF722E">
        <w:rPr>
          <w:sz w:val="26"/>
          <w:szCs w:val="26"/>
        </w:rPr>
        <w:t>Уставом Нефтеюганског</w:t>
      </w:r>
      <w:r w:rsidR="00E371CC">
        <w:rPr>
          <w:sz w:val="26"/>
          <w:szCs w:val="26"/>
        </w:rPr>
        <w:t>о муниципального района Ханты-</w:t>
      </w:r>
      <w:r w:rsidR="00CF722E" w:rsidRPr="00CF722E">
        <w:rPr>
          <w:sz w:val="26"/>
          <w:szCs w:val="26"/>
        </w:rPr>
        <w:t xml:space="preserve">Мансийского автономного округа </w:t>
      </w:r>
      <w:r w:rsidR="00E371CC">
        <w:rPr>
          <w:sz w:val="26"/>
          <w:szCs w:val="26"/>
        </w:rPr>
        <w:t>–</w:t>
      </w:r>
      <w:r w:rsidR="00CF722E" w:rsidRPr="00CF722E">
        <w:rPr>
          <w:sz w:val="26"/>
          <w:szCs w:val="26"/>
        </w:rPr>
        <w:t xml:space="preserve"> Югры</w:t>
      </w:r>
      <w:r w:rsidR="003127EA" w:rsidRPr="005E655C">
        <w:rPr>
          <w:sz w:val="26"/>
          <w:szCs w:val="26"/>
        </w:rPr>
        <w:t>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</w:t>
      </w:r>
      <w:r w:rsidR="00BE10A3">
        <w:rPr>
          <w:sz w:val="26"/>
          <w:szCs w:val="26"/>
        </w:rPr>
        <w:t>нистрации Нефтеюганского района</w:t>
      </w:r>
      <w:r w:rsidR="00E371CC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 xml:space="preserve">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</w:t>
      </w:r>
      <w:r w:rsidR="00C160D8" w:rsidRPr="0079700D">
        <w:rPr>
          <w:sz w:val="26"/>
          <w:szCs w:val="26"/>
        </w:rPr>
        <w:t>утверждении документации по планировке территории Нефтеюганского района</w:t>
      </w:r>
      <w:r w:rsidR="006E6601" w:rsidRPr="0079700D">
        <w:rPr>
          <w:sz w:val="26"/>
          <w:szCs w:val="26"/>
        </w:rPr>
        <w:t xml:space="preserve">», </w:t>
      </w:r>
      <w:r w:rsidR="009A712D" w:rsidRPr="0079700D">
        <w:rPr>
          <w:sz w:val="26"/>
          <w:szCs w:val="26"/>
        </w:rPr>
        <w:t>на основании заявлени</w:t>
      </w:r>
      <w:r w:rsidR="0052726B" w:rsidRPr="0079700D">
        <w:rPr>
          <w:sz w:val="26"/>
          <w:szCs w:val="26"/>
        </w:rPr>
        <w:t>я</w:t>
      </w:r>
      <w:r w:rsidR="00683455" w:rsidRPr="0079700D">
        <w:rPr>
          <w:sz w:val="26"/>
          <w:szCs w:val="26"/>
        </w:rPr>
        <w:t xml:space="preserve"> </w:t>
      </w:r>
      <w:r w:rsidR="00723963">
        <w:rPr>
          <w:sz w:val="26"/>
          <w:szCs w:val="26"/>
        </w:rPr>
        <w:t>общества с ограниченной ответственностью «НК «Роснефть» -</w:t>
      </w:r>
      <w:r w:rsidR="007873D9">
        <w:rPr>
          <w:sz w:val="26"/>
          <w:szCs w:val="26"/>
        </w:rPr>
        <w:t xml:space="preserve"> </w:t>
      </w:r>
      <w:r w:rsidR="00723963">
        <w:rPr>
          <w:sz w:val="26"/>
          <w:szCs w:val="26"/>
        </w:rPr>
        <w:t>Научно-</w:t>
      </w:r>
      <w:r w:rsidR="007873D9">
        <w:rPr>
          <w:sz w:val="26"/>
          <w:szCs w:val="26"/>
        </w:rPr>
        <w:t>Т</w:t>
      </w:r>
      <w:r w:rsidR="00723963">
        <w:rPr>
          <w:sz w:val="26"/>
          <w:szCs w:val="26"/>
        </w:rPr>
        <w:t>ехнический центр</w:t>
      </w:r>
      <w:r w:rsidR="00317476" w:rsidRPr="0079700D">
        <w:rPr>
          <w:sz w:val="26"/>
          <w:szCs w:val="26"/>
        </w:rPr>
        <w:t>»</w:t>
      </w:r>
      <w:r w:rsidR="00732396" w:rsidRPr="00732396">
        <w:rPr>
          <w:sz w:val="26"/>
          <w:szCs w:val="26"/>
        </w:rPr>
        <w:t xml:space="preserve"> </w:t>
      </w:r>
      <w:r w:rsidR="00732396" w:rsidRPr="00F54F0E">
        <w:rPr>
          <w:sz w:val="26"/>
          <w:szCs w:val="26"/>
        </w:rPr>
        <w:t xml:space="preserve">(далее - </w:t>
      </w:r>
      <w:r w:rsidR="00723963">
        <w:rPr>
          <w:sz w:val="26"/>
          <w:szCs w:val="26"/>
        </w:rPr>
        <w:t>ОО</w:t>
      </w:r>
      <w:r w:rsidR="00732396" w:rsidRPr="00732396">
        <w:rPr>
          <w:sz w:val="26"/>
          <w:szCs w:val="26"/>
        </w:rPr>
        <w:t xml:space="preserve">О </w:t>
      </w:r>
      <w:r w:rsidR="00723963">
        <w:rPr>
          <w:sz w:val="26"/>
          <w:szCs w:val="26"/>
        </w:rPr>
        <w:t>«НК «Роснефть» - НТЦ</w:t>
      </w:r>
      <w:r w:rsidR="00732396" w:rsidRPr="00732396">
        <w:rPr>
          <w:sz w:val="26"/>
          <w:szCs w:val="26"/>
        </w:rPr>
        <w:t>»</w:t>
      </w:r>
      <w:r w:rsidR="00732396" w:rsidRPr="00F54F0E">
        <w:rPr>
          <w:sz w:val="26"/>
          <w:szCs w:val="26"/>
        </w:rPr>
        <w:t>)</w:t>
      </w:r>
      <w:r w:rsidR="00317476" w:rsidRPr="0079700D">
        <w:rPr>
          <w:sz w:val="26"/>
          <w:szCs w:val="26"/>
        </w:rPr>
        <w:t xml:space="preserve"> </w:t>
      </w:r>
      <w:r w:rsidR="00683455" w:rsidRPr="0079700D">
        <w:rPr>
          <w:sz w:val="26"/>
          <w:szCs w:val="26"/>
        </w:rPr>
        <w:t>от</w:t>
      </w:r>
      <w:r w:rsidR="00C160D8" w:rsidRPr="0079700D">
        <w:rPr>
          <w:sz w:val="26"/>
          <w:szCs w:val="26"/>
        </w:rPr>
        <w:t xml:space="preserve"> </w:t>
      </w:r>
      <w:r w:rsidR="00723963">
        <w:rPr>
          <w:sz w:val="26"/>
          <w:szCs w:val="26"/>
        </w:rPr>
        <w:t>07.02.2021</w:t>
      </w:r>
      <w:r w:rsidR="00136449" w:rsidRPr="0079700D">
        <w:rPr>
          <w:sz w:val="26"/>
          <w:szCs w:val="26"/>
        </w:rPr>
        <w:t xml:space="preserve"> </w:t>
      </w:r>
      <w:r w:rsidR="00683455" w:rsidRPr="0079700D">
        <w:rPr>
          <w:sz w:val="26"/>
          <w:szCs w:val="26"/>
        </w:rPr>
        <w:t>№</w:t>
      </w:r>
      <w:r w:rsidR="0046389E" w:rsidRPr="0079700D">
        <w:rPr>
          <w:sz w:val="26"/>
          <w:szCs w:val="26"/>
        </w:rPr>
        <w:t xml:space="preserve"> </w:t>
      </w:r>
      <w:r w:rsidR="00723963">
        <w:rPr>
          <w:sz w:val="26"/>
          <w:szCs w:val="26"/>
        </w:rPr>
        <w:t>25-02008</w:t>
      </w:r>
      <w:r w:rsidR="00732396">
        <w:rPr>
          <w:sz w:val="26"/>
          <w:szCs w:val="26"/>
        </w:rPr>
        <w:br/>
      </w:r>
      <w:r w:rsidR="009B087D" w:rsidRPr="0079700D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F550BB">
      <w:pPr>
        <w:ind w:firstLine="709"/>
        <w:jc w:val="both"/>
        <w:rPr>
          <w:sz w:val="26"/>
          <w:szCs w:val="26"/>
        </w:rPr>
      </w:pPr>
    </w:p>
    <w:p w:rsidR="005529DF" w:rsidRPr="00F550BB" w:rsidRDefault="005529DF" w:rsidP="00E371CC">
      <w:pPr>
        <w:pStyle w:val="a3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F550BB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объекта: </w:t>
      </w:r>
      <w:r w:rsidR="00180AA7" w:rsidRPr="00F550BB">
        <w:rPr>
          <w:sz w:val="26"/>
          <w:szCs w:val="26"/>
        </w:rPr>
        <w:t>«</w:t>
      </w:r>
      <w:r w:rsidR="00E371CC">
        <w:rPr>
          <w:sz w:val="26"/>
          <w:szCs w:val="26"/>
        </w:rPr>
        <w:t>Месторождение им. В.М.</w:t>
      </w:r>
      <w:r w:rsidR="00723963">
        <w:rPr>
          <w:sz w:val="26"/>
          <w:szCs w:val="26"/>
        </w:rPr>
        <w:t>Матусевича. УПСВ</w:t>
      </w:r>
      <w:r w:rsidR="00180AA7" w:rsidRPr="00F550BB">
        <w:rPr>
          <w:sz w:val="26"/>
          <w:szCs w:val="26"/>
        </w:rPr>
        <w:t xml:space="preserve">» </w:t>
      </w:r>
      <w:r w:rsidRPr="00F550BB">
        <w:rPr>
          <w:sz w:val="26"/>
          <w:szCs w:val="26"/>
        </w:rPr>
        <w:t>(приложение</w:t>
      </w:r>
      <w:r w:rsidR="005F03E9" w:rsidRPr="00F550BB">
        <w:rPr>
          <w:sz w:val="26"/>
          <w:szCs w:val="26"/>
        </w:rPr>
        <w:t xml:space="preserve"> № 1</w:t>
      </w:r>
      <w:r w:rsidRPr="00F550BB">
        <w:rPr>
          <w:sz w:val="26"/>
          <w:szCs w:val="26"/>
        </w:rPr>
        <w:t>).</w:t>
      </w:r>
    </w:p>
    <w:p w:rsidR="00850AB6" w:rsidRPr="00732396" w:rsidRDefault="00850AB6" w:rsidP="00E371CC">
      <w:pPr>
        <w:pStyle w:val="a3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 xml:space="preserve">Утвердить задание на </w:t>
      </w:r>
      <w:r w:rsidRPr="00732396">
        <w:rPr>
          <w:sz w:val="26"/>
          <w:szCs w:val="26"/>
        </w:rPr>
        <w:t xml:space="preserve">разработку документации по планировке территории для размещения объекта: </w:t>
      </w:r>
      <w:r w:rsidR="002C4470" w:rsidRPr="00732396">
        <w:rPr>
          <w:sz w:val="26"/>
          <w:szCs w:val="26"/>
        </w:rPr>
        <w:t>«</w:t>
      </w:r>
      <w:r w:rsidR="00E371CC">
        <w:rPr>
          <w:sz w:val="26"/>
          <w:szCs w:val="26"/>
        </w:rPr>
        <w:t>Месторождение им. В.М.</w:t>
      </w:r>
      <w:r w:rsidR="00723963">
        <w:rPr>
          <w:sz w:val="26"/>
          <w:szCs w:val="26"/>
        </w:rPr>
        <w:t>Матусевича. УПСВ</w:t>
      </w:r>
      <w:r w:rsidR="002C4470" w:rsidRPr="00732396">
        <w:rPr>
          <w:sz w:val="26"/>
          <w:szCs w:val="26"/>
        </w:rPr>
        <w:t xml:space="preserve">» </w:t>
      </w:r>
      <w:r w:rsidR="00E371CC">
        <w:rPr>
          <w:sz w:val="26"/>
          <w:szCs w:val="26"/>
        </w:rPr>
        <w:br/>
      </w:r>
      <w:r w:rsidRPr="00732396">
        <w:rPr>
          <w:sz w:val="26"/>
          <w:szCs w:val="26"/>
        </w:rPr>
        <w:t>(приложение № 2).</w:t>
      </w:r>
    </w:p>
    <w:p w:rsidR="00ED3FA8" w:rsidRDefault="001C1D1A" w:rsidP="00E371CC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E41521">
        <w:rPr>
          <w:sz w:val="26"/>
          <w:szCs w:val="26"/>
        </w:rPr>
        <w:t>ОО</w:t>
      </w:r>
      <w:r w:rsidR="00E41521" w:rsidRPr="00732396">
        <w:rPr>
          <w:sz w:val="26"/>
          <w:szCs w:val="26"/>
        </w:rPr>
        <w:t xml:space="preserve">О </w:t>
      </w:r>
      <w:r w:rsidR="00E41521">
        <w:rPr>
          <w:sz w:val="26"/>
          <w:szCs w:val="26"/>
        </w:rPr>
        <w:t>«НК «Роснефть» - НТЦ</w:t>
      </w:r>
      <w:r w:rsidR="009C1C2A" w:rsidRPr="00732396">
        <w:rPr>
          <w:sz w:val="26"/>
          <w:szCs w:val="26"/>
        </w:rPr>
        <w:t>»</w:t>
      </w:r>
      <w:r w:rsidR="00050AF7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E371CC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>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E371CC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850AB6" w:rsidP="00E371CC">
      <w:pPr>
        <w:pStyle w:val="a3"/>
        <w:tabs>
          <w:tab w:val="left" w:pos="0"/>
          <w:tab w:val="left" w:pos="119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25552">
        <w:rPr>
          <w:sz w:val="26"/>
          <w:szCs w:val="26"/>
        </w:rPr>
        <w:t>.1.</w:t>
      </w:r>
      <w:r w:rsidR="00F550BB">
        <w:rPr>
          <w:sz w:val="26"/>
          <w:szCs w:val="26"/>
        </w:rPr>
        <w:tab/>
      </w:r>
      <w:r w:rsidR="00056A61"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E371CC">
        <w:rPr>
          <w:sz w:val="26"/>
          <w:szCs w:val="26"/>
        </w:rPr>
        <w:br/>
      </w:r>
      <w:r w:rsidR="00056A61"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307DD5" w:rsidRDefault="00850AB6" w:rsidP="00E371CC">
      <w:pPr>
        <w:tabs>
          <w:tab w:val="left" w:pos="0"/>
          <w:tab w:val="left" w:pos="11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07DD5">
        <w:rPr>
          <w:sz w:val="26"/>
          <w:szCs w:val="26"/>
        </w:rPr>
        <w:t>.2.</w:t>
      </w:r>
      <w:r w:rsidR="00F550BB">
        <w:rPr>
          <w:sz w:val="26"/>
          <w:szCs w:val="26"/>
        </w:rPr>
        <w:tab/>
      </w:r>
      <w:r w:rsidR="00E4334B" w:rsidRPr="00307DD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07DD5">
        <w:rPr>
          <w:sz w:val="26"/>
          <w:szCs w:val="26"/>
        </w:rPr>
        <w:t>течени</w:t>
      </w:r>
      <w:r w:rsidR="00BD5442">
        <w:rPr>
          <w:sz w:val="26"/>
          <w:szCs w:val="26"/>
        </w:rPr>
        <w:t>и</w:t>
      </w:r>
      <w:r w:rsidR="00F41DFD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>двадцати рабочих</w:t>
      </w:r>
      <w:r w:rsidR="00F41DFD" w:rsidRPr="00307DD5">
        <w:rPr>
          <w:sz w:val="26"/>
          <w:szCs w:val="26"/>
        </w:rPr>
        <w:t xml:space="preserve"> дней с</w:t>
      </w:r>
      <w:r w:rsidR="00E4334B" w:rsidRPr="00307DD5">
        <w:rPr>
          <w:sz w:val="26"/>
          <w:szCs w:val="26"/>
        </w:rPr>
        <w:t>о дня</w:t>
      </w:r>
      <w:r w:rsidR="00F41DFD" w:rsidRPr="00307DD5">
        <w:rPr>
          <w:sz w:val="26"/>
          <w:szCs w:val="26"/>
        </w:rPr>
        <w:t xml:space="preserve"> поступления Документации </w:t>
      </w:r>
      <w:r w:rsidR="00E4334B" w:rsidRPr="00307DD5">
        <w:rPr>
          <w:sz w:val="26"/>
          <w:szCs w:val="26"/>
        </w:rPr>
        <w:t xml:space="preserve">в </w:t>
      </w:r>
      <w:r w:rsidR="006E04B8">
        <w:rPr>
          <w:sz w:val="26"/>
          <w:szCs w:val="26"/>
        </w:rPr>
        <w:t>комитет</w:t>
      </w:r>
      <w:r w:rsidR="00E4334B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 xml:space="preserve">по </w:t>
      </w:r>
      <w:r w:rsidR="00E4334B" w:rsidRPr="00307DD5">
        <w:rPr>
          <w:sz w:val="26"/>
          <w:szCs w:val="26"/>
        </w:rPr>
        <w:t>градостроительств</w:t>
      </w:r>
      <w:r w:rsidR="00BD5442">
        <w:rPr>
          <w:sz w:val="26"/>
          <w:szCs w:val="26"/>
        </w:rPr>
        <w:t>у</w:t>
      </w:r>
      <w:r w:rsidR="00E4334B" w:rsidRPr="00307DD5">
        <w:rPr>
          <w:sz w:val="26"/>
          <w:szCs w:val="26"/>
        </w:rPr>
        <w:t xml:space="preserve"> </w:t>
      </w:r>
      <w:r w:rsidR="00616975" w:rsidRPr="00307DD5">
        <w:rPr>
          <w:sz w:val="26"/>
          <w:szCs w:val="26"/>
        </w:rPr>
        <w:t>администрации</w:t>
      </w:r>
      <w:r w:rsidR="00E4334B" w:rsidRPr="00307DD5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E371CC" w:rsidRDefault="009A16AE" w:rsidP="00E371CC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E371CC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E371CC">
        <w:rPr>
          <w:sz w:val="26"/>
          <w:szCs w:val="26"/>
        </w:rPr>
        <w:t xml:space="preserve"> </w:t>
      </w:r>
      <w:r w:rsidRPr="00E371CC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E371CC" w:rsidRDefault="00EB427C" w:rsidP="00E371CC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E371CC">
        <w:rPr>
          <w:sz w:val="26"/>
          <w:szCs w:val="26"/>
        </w:rPr>
        <w:t>Контроль за выполнением постановления</w:t>
      </w:r>
      <w:r w:rsidR="0052579E" w:rsidRPr="00E371CC">
        <w:rPr>
          <w:sz w:val="26"/>
          <w:szCs w:val="26"/>
        </w:rPr>
        <w:t xml:space="preserve"> возложить</w:t>
      </w:r>
      <w:r w:rsidRPr="00E371CC">
        <w:rPr>
          <w:sz w:val="26"/>
          <w:szCs w:val="26"/>
        </w:rPr>
        <w:t xml:space="preserve"> </w:t>
      </w:r>
      <w:r w:rsidR="005C302E" w:rsidRPr="00E371CC">
        <w:rPr>
          <w:sz w:val="26"/>
          <w:szCs w:val="26"/>
        </w:rPr>
        <w:t>на директора департамента имущественных отношений</w:t>
      </w:r>
      <w:r w:rsidR="00E97F33" w:rsidRPr="00E371CC">
        <w:rPr>
          <w:sz w:val="26"/>
          <w:szCs w:val="26"/>
        </w:rPr>
        <w:t xml:space="preserve"> – заместителя</w:t>
      </w:r>
      <w:r w:rsidR="008665A3" w:rsidRPr="00E371CC">
        <w:rPr>
          <w:sz w:val="26"/>
          <w:szCs w:val="26"/>
        </w:rPr>
        <w:t xml:space="preserve"> главы </w:t>
      </w:r>
      <w:r w:rsidR="006D2FF1" w:rsidRPr="00E371CC">
        <w:rPr>
          <w:sz w:val="26"/>
          <w:szCs w:val="26"/>
        </w:rPr>
        <w:t xml:space="preserve">Нефтеюганского </w:t>
      </w:r>
      <w:r w:rsidR="00E97F33" w:rsidRPr="00E371CC">
        <w:rPr>
          <w:sz w:val="26"/>
          <w:szCs w:val="26"/>
        </w:rPr>
        <w:t>района</w:t>
      </w:r>
      <w:r w:rsidR="000F3FFA" w:rsidRPr="00E371CC">
        <w:rPr>
          <w:sz w:val="26"/>
          <w:szCs w:val="26"/>
        </w:rPr>
        <w:t xml:space="preserve"> </w:t>
      </w:r>
      <w:r w:rsidR="00B73C64" w:rsidRPr="00E371CC">
        <w:rPr>
          <w:sz w:val="26"/>
          <w:szCs w:val="26"/>
        </w:rPr>
        <w:t>Бородкину</w:t>
      </w:r>
      <w:r w:rsidR="00D66228" w:rsidRPr="00E371CC">
        <w:rPr>
          <w:sz w:val="26"/>
          <w:szCs w:val="26"/>
        </w:rPr>
        <w:t xml:space="preserve"> О.В.</w:t>
      </w:r>
    </w:p>
    <w:p w:rsidR="00080494" w:rsidRDefault="00080494" w:rsidP="002C4470">
      <w:pPr>
        <w:ind w:firstLine="709"/>
        <w:jc w:val="both"/>
        <w:rPr>
          <w:sz w:val="26"/>
          <w:szCs w:val="26"/>
        </w:rPr>
      </w:pPr>
    </w:p>
    <w:p w:rsidR="002E47D8" w:rsidRDefault="002E47D8" w:rsidP="002C4470">
      <w:pPr>
        <w:ind w:firstLine="709"/>
        <w:jc w:val="both"/>
        <w:rPr>
          <w:sz w:val="26"/>
          <w:szCs w:val="26"/>
        </w:rPr>
      </w:pPr>
    </w:p>
    <w:p w:rsidR="00E371CC" w:rsidRDefault="00E371CC" w:rsidP="002C4470">
      <w:pPr>
        <w:ind w:firstLine="709"/>
        <w:jc w:val="both"/>
        <w:rPr>
          <w:sz w:val="26"/>
          <w:szCs w:val="26"/>
        </w:rPr>
      </w:pPr>
    </w:p>
    <w:p w:rsidR="00E371CC" w:rsidRPr="00191475" w:rsidRDefault="00E371CC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:rsidR="00E371CC" w:rsidRPr="00191475" w:rsidRDefault="00E371CC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С.А.Кудашкин </w:t>
      </w:r>
    </w:p>
    <w:p w:rsidR="00E371CC" w:rsidRPr="00191475" w:rsidRDefault="00E371CC" w:rsidP="00F848B8">
      <w:pPr>
        <w:rPr>
          <w:sz w:val="26"/>
          <w:szCs w:val="26"/>
        </w:rPr>
      </w:pPr>
    </w:p>
    <w:p w:rsidR="006B54E7" w:rsidRDefault="006B54E7" w:rsidP="006B54E7">
      <w:pPr>
        <w:ind w:firstLine="709"/>
        <w:jc w:val="both"/>
        <w:rPr>
          <w:sz w:val="26"/>
          <w:szCs w:val="26"/>
        </w:rPr>
      </w:pPr>
    </w:p>
    <w:p w:rsidR="000D2CE2" w:rsidRDefault="000D2CE2" w:rsidP="00EC2EC5">
      <w:pPr>
        <w:jc w:val="center"/>
        <w:rPr>
          <w:sz w:val="26"/>
          <w:szCs w:val="26"/>
        </w:rPr>
      </w:pPr>
    </w:p>
    <w:p w:rsidR="000D2CE2" w:rsidRDefault="000D2CE2" w:rsidP="00EC2EC5">
      <w:pPr>
        <w:jc w:val="center"/>
        <w:rPr>
          <w:sz w:val="26"/>
          <w:szCs w:val="26"/>
        </w:rPr>
      </w:pPr>
    </w:p>
    <w:p w:rsidR="000D2CE2" w:rsidRDefault="000D2CE2" w:rsidP="00EC2EC5">
      <w:pPr>
        <w:jc w:val="center"/>
        <w:rPr>
          <w:sz w:val="26"/>
          <w:szCs w:val="26"/>
        </w:rPr>
      </w:pPr>
    </w:p>
    <w:p w:rsidR="000D2CE2" w:rsidRDefault="000D2CE2" w:rsidP="00EC2EC5">
      <w:pPr>
        <w:jc w:val="center"/>
        <w:rPr>
          <w:sz w:val="26"/>
          <w:szCs w:val="26"/>
        </w:rPr>
      </w:pPr>
    </w:p>
    <w:p w:rsidR="000D2CE2" w:rsidRDefault="000D2CE2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C2EC5">
      <w:pPr>
        <w:jc w:val="center"/>
        <w:rPr>
          <w:sz w:val="26"/>
          <w:szCs w:val="26"/>
        </w:rPr>
      </w:pPr>
    </w:p>
    <w:p w:rsidR="00E371CC" w:rsidRDefault="00E371CC" w:rsidP="00E371CC">
      <w:pPr>
        <w:rPr>
          <w:sz w:val="26"/>
          <w:szCs w:val="26"/>
        </w:rPr>
      </w:pPr>
    </w:p>
    <w:p w:rsidR="00E371CC" w:rsidRDefault="00E371CC" w:rsidP="004B7D82">
      <w:pPr>
        <w:ind w:firstLine="5670"/>
        <w:rPr>
          <w:sz w:val="26"/>
          <w:szCs w:val="26"/>
        </w:rPr>
      </w:pPr>
    </w:p>
    <w:p w:rsidR="00E371CC" w:rsidRDefault="00E371CC" w:rsidP="004B7D82">
      <w:pPr>
        <w:ind w:firstLine="5670"/>
        <w:rPr>
          <w:sz w:val="26"/>
          <w:szCs w:val="26"/>
        </w:rPr>
      </w:pPr>
    </w:p>
    <w:p w:rsidR="00E371CC" w:rsidRDefault="00E371CC" w:rsidP="004B7D82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E371CC" w:rsidRPr="0028353F" w:rsidRDefault="00E371CC" w:rsidP="004B7D82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E371CC" w:rsidRDefault="00E371CC" w:rsidP="004B7D82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>Нефтеюганского района</w:t>
      </w:r>
    </w:p>
    <w:p w:rsidR="0036048F" w:rsidRDefault="00E371CC" w:rsidP="00E371CC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 xml:space="preserve">от </w:t>
      </w:r>
      <w:r w:rsidR="00550419">
        <w:rPr>
          <w:sz w:val="26"/>
          <w:szCs w:val="26"/>
        </w:rPr>
        <w:t xml:space="preserve">26.02.2021 </w:t>
      </w:r>
      <w:r w:rsidRPr="0028353F">
        <w:rPr>
          <w:sz w:val="26"/>
          <w:szCs w:val="26"/>
        </w:rPr>
        <w:t>№</w:t>
      </w:r>
      <w:r w:rsidR="00550419">
        <w:rPr>
          <w:sz w:val="26"/>
          <w:szCs w:val="26"/>
        </w:rPr>
        <w:t xml:space="preserve"> 310-па</w:t>
      </w:r>
    </w:p>
    <w:p w:rsidR="00E371CC" w:rsidRDefault="00E371CC" w:rsidP="00E371CC">
      <w:pPr>
        <w:jc w:val="center"/>
      </w:pPr>
    </w:p>
    <w:p w:rsidR="00C762D0" w:rsidRDefault="0036048F" w:rsidP="00E371CC">
      <w:pPr>
        <w:jc w:val="center"/>
      </w:pPr>
      <w:r w:rsidRPr="00E371CC">
        <w:t xml:space="preserve">Схема размещения объекта: </w:t>
      </w:r>
      <w:r w:rsidR="00180AA7" w:rsidRPr="00E371CC">
        <w:t>«</w:t>
      </w:r>
      <w:r w:rsidR="00E41521" w:rsidRPr="00E371CC">
        <w:t>Месторождение им. В.М. Матусевича. УПСВ</w:t>
      </w:r>
      <w:r w:rsidR="00C762D0" w:rsidRPr="00E371CC">
        <w:t>»</w:t>
      </w:r>
    </w:p>
    <w:p w:rsidR="00E371CC" w:rsidRPr="00E371CC" w:rsidRDefault="00E371CC" w:rsidP="00E371CC">
      <w:pPr>
        <w:jc w:val="center"/>
      </w:pPr>
    </w:p>
    <w:p w:rsidR="004A5668" w:rsidRPr="00180AA7" w:rsidRDefault="00C762D0" w:rsidP="00180AA7">
      <w:pPr>
        <w:jc w:val="center"/>
        <w:rPr>
          <w:sz w:val="26"/>
          <w:szCs w:val="26"/>
          <w:u w:val="single"/>
        </w:rPr>
      </w:pPr>
      <w:r>
        <w:rPr>
          <w:noProof/>
          <w:sz w:val="26"/>
          <w:szCs w:val="26"/>
        </w:rPr>
        <w:drawing>
          <wp:inline distT="0" distB="0" distL="0" distR="0" wp14:anchorId="707E1559" wp14:editId="3005DB96">
            <wp:extent cx="5514165" cy="779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165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1CC" w:rsidRDefault="00E371CC" w:rsidP="00E371CC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E371CC" w:rsidRPr="0028353F" w:rsidRDefault="00E371CC" w:rsidP="00E371CC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E371CC" w:rsidRDefault="00E371CC" w:rsidP="00E371CC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>Нефтеюганского района</w:t>
      </w:r>
    </w:p>
    <w:p w:rsidR="00E371CC" w:rsidRDefault="00E371CC" w:rsidP="00E371CC">
      <w:pPr>
        <w:ind w:firstLine="5670"/>
        <w:rPr>
          <w:sz w:val="26"/>
          <w:szCs w:val="26"/>
        </w:rPr>
      </w:pPr>
      <w:r w:rsidRPr="0028353F">
        <w:rPr>
          <w:sz w:val="26"/>
          <w:szCs w:val="26"/>
        </w:rPr>
        <w:t xml:space="preserve">от </w:t>
      </w:r>
      <w:r w:rsidR="00550419">
        <w:rPr>
          <w:sz w:val="26"/>
          <w:szCs w:val="26"/>
        </w:rPr>
        <w:t>26.02.2021 № 310-па</w:t>
      </w:r>
    </w:p>
    <w:p w:rsidR="00D44518" w:rsidRDefault="00D44518" w:rsidP="006E04B8">
      <w:pPr>
        <w:jc w:val="right"/>
        <w:rPr>
          <w:sz w:val="26"/>
          <w:szCs w:val="26"/>
        </w:rPr>
      </w:pPr>
    </w:p>
    <w:p w:rsidR="00BD5442" w:rsidRPr="002C4470" w:rsidRDefault="00BD5442" w:rsidP="00BD5442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</w:pPr>
      <w:r w:rsidRPr="002C4470">
        <w:t xml:space="preserve">ЗАДАНИЕ </w:t>
      </w:r>
    </w:p>
    <w:p w:rsidR="00BD5442" w:rsidRPr="002C4470" w:rsidRDefault="00BD5442" w:rsidP="00BD5442">
      <w:pPr>
        <w:spacing w:line="0" w:lineRule="atLeast"/>
        <w:jc w:val="center"/>
        <w:rPr>
          <w:bCs/>
        </w:rPr>
      </w:pPr>
      <w:r w:rsidRPr="002C4470">
        <w:rPr>
          <w:bCs/>
        </w:rPr>
        <w:t>на разработку документации по планировке территории</w:t>
      </w:r>
    </w:p>
    <w:p w:rsidR="00BD5442" w:rsidRPr="00C4104B" w:rsidRDefault="00BD5442" w:rsidP="00BD5442">
      <w:pPr>
        <w:spacing w:line="0" w:lineRule="atLeast"/>
        <w:jc w:val="center"/>
        <w:rPr>
          <w:b/>
          <w:bCs/>
        </w:rPr>
      </w:pPr>
    </w:p>
    <w:p w:rsidR="00BD5442" w:rsidRDefault="00C762D0" w:rsidP="00C762D0">
      <w:pPr>
        <w:tabs>
          <w:tab w:val="right" w:pos="9922"/>
        </w:tabs>
        <w:jc w:val="center"/>
        <w:rPr>
          <w:bCs/>
          <w:sz w:val="20"/>
          <w:szCs w:val="20"/>
        </w:rPr>
      </w:pPr>
      <w:r>
        <w:rPr>
          <w:sz w:val="28"/>
          <w:szCs w:val="28"/>
          <w:u w:val="single"/>
        </w:rPr>
        <w:t xml:space="preserve">                                </w:t>
      </w:r>
      <w:r w:rsidR="005603F6" w:rsidRPr="007873D9">
        <w:rPr>
          <w:sz w:val="26"/>
          <w:szCs w:val="26"/>
          <w:u w:val="single"/>
        </w:rPr>
        <w:t>«</w:t>
      </w:r>
      <w:r w:rsidRPr="007873D9">
        <w:rPr>
          <w:sz w:val="26"/>
          <w:szCs w:val="26"/>
          <w:u w:val="single"/>
        </w:rPr>
        <w:t>Месторождение им. В.М. Матусевича. УПСВ</w:t>
      </w:r>
      <w:r>
        <w:rPr>
          <w:sz w:val="28"/>
          <w:szCs w:val="28"/>
          <w:u w:val="single"/>
        </w:rPr>
        <w:t xml:space="preserve">                       </w:t>
      </w:r>
      <w:r w:rsidR="005603F6" w:rsidRPr="00C762D0">
        <w:rPr>
          <w:color w:val="FFFFFF" w:themeColor="background1"/>
          <w:sz w:val="28"/>
          <w:szCs w:val="28"/>
          <w:u w:val="single"/>
        </w:rPr>
        <w:t>»</w:t>
      </w:r>
      <w:r w:rsidR="005603F6" w:rsidRPr="005603F6">
        <w:rPr>
          <w:bCs/>
          <w:sz w:val="20"/>
          <w:szCs w:val="20"/>
        </w:rPr>
        <w:t xml:space="preserve"> </w:t>
      </w:r>
      <w:r w:rsidR="00BD5442" w:rsidRPr="005603F6">
        <w:rPr>
          <w:bCs/>
          <w:sz w:val="20"/>
          <w:szCs w:val="20"/>
        </w:rPr>
        <w:t>(наименование территории, наименование объекта (ов) капитального строительства, для размещения которого</w:t>
      </w:r>
      <w:r w:rsidR="0001290E" w:rsidRPr="005603F6">
        <w:rPr>
          <w:bCs/>
          <w:sz w:val="20"/>
          <w:szCs w:val="20"/>
        </w:rPr>
        <w:t xml:space="preserve"> </w:t>
      </w:r>
      <w:r w:rsidR="00BD5442" w:rsidRPr="005603F6">
        <w:rPr>
          <w:bCs/>
          <w:sz w:val="20"/>
          <w:szCs w:val="20"/>
        </w:rPr>
        <w:t>(ых) подготавливается документация по планировке территории)</w:t>
      </w:r>
    </w:p>
    <w:p w:rsidR="000D2CE2" w:rsidRPr="005603F6" w:rsidRDefault="000D2CE2" w:rsidP="00C762D0">
      <w:pPr>
        <w:tabs>
          <w:tab w:val="right" w:pos="9922"/>
        </w:tabs>
        <w:jc w:val="center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4"/>
        <w:gridCol w:w="5710"/>
      </w:tblGrid>
      <w:tr w:rsidR="00025238" w:rsidRPr="00025238" w:rsidTr="00025238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ind w:left="284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7873D9">
            <w:pPr>
              <w:widowControl w:val="0"/>
              <w:ind w:firstLine="335"/>
              <w:jc w:val="center"/>
            </w:pPr>
            <w:r w:rsidRPr="00025238">
              <w:t>Содержание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7873D9">
            <w:pPr>
              <w:widowControl w:val="0"/>
              <w:jc w:val="both"/>
            </w:pPr>
            <w:r w:rsidRPr="00025238">
              <w:t>Проект планировки территории. Проект межевания территории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2D0" w:rsidRPr="00C762D0" w:rsidRDefault="00C762D0" w:rsidP="007873D9">
            <w:pPr>
              <w:pStyle w:val="ConsPlusNormal"/>
              <w:jc w:val="both"/>
              <w:rPr>
                <w:sz w:val="24"/>
                <w:szCs w:val="24"/>
              </w:rPr>
            </w:pPr>
            <w:r w:rsidRPr="00C762D0">
              <w:rPr>
                <w:sz w:val="24"/>
                <w:szCs w:val="24"/>
              </w:rPr>
              <w:t>ООО «НК «Роснефть» - НТЦ»</w:t>
            </w:r>
          </w:p>
          <w:p w:rsidR="00C762D0" w:rsidRPr="00C762D0" w:rsidRDefault="00C762D0" w:rsidP="007873D9">
            <w:pPr>
              <w:pStyle w:val="ConsPlusNormal"/>
              <w:jc w:val="both"/>
              <w:rPr>
                <w:sz w:val="24"/>
                <w:szCs w:val="24"/>
              </w:rPr>
            </w:pPr>
            <w:r w:rsidRPr="00C762D0">
              <w:rPr>
                <w:sz w:val="24"/>
                <w:szCs w:val="24"/>
              </w:rPr>
              <w:t>ОГРН 1042305704352</w:t>
            </w:r>
          </w:p>
          <w:p w:rsidR="00C762D0" w:rsidRPr="00C762D0" w:rsidRDefault="00C762D0" w:rsidP="007873D9">
            <w:pPr>
              <w:pStyle w:val="ConsPlusNormal"/>
              <w:jc w:val="both"/>
              <w:rPr>
                <w:sz w:val="24"/>
                <w:szCs w:val="24"/>
              </w:rPr>
            </w:pPr>
            <w:r w:rsidRPr="00C762D0">
              <w:rPr>
                <w:sz w:val="24"/>
                <w:szCs w:val="24"/>
              </w:rPr>
              <w:t xml:space="preserve">350000, г. Краснодар, </w:t>
            </w:r>
          </w:p>
          <w:p w:rsidR="00C762D0" w:rsidRPr="00C762D0" w:rsidRDefault="00C762D0" w:rsidP="007873D9">
            <w:pPr>
              <w:pStyle w:val="ConsPlusNormal"/>
              <w:jc w:val="both"/>
              <w:rPr>
                <w:sz w:val="24"/>
                <w:szCs w:val="24"/>
              </w:rPr>
            </w:pPr>
            <w:r w:rsidRPr="00C762D0">
              <w:rPr>
                <w:sz w:val="24"/>
                <w:szCs w:val="24"/>
              </w:rPr>
              <w:t>ул. Красная,  д. 54</w:t>
            </w:r>
          </w:p>
          <w:p w:rsidR="00C762D0" w:rsidRPr="00C762D0" w:rsidRDefault="00C762D0" w:rsidP="007873D9">
            <w:pPr>
              <w:pStyle w:val="ConsPlusNormal"/>
              <w:jc w:val="both"/>
              <w:rPr>
                <w:bCs/>
                <w:spacing w:val="-6"/>
                <w:sz w:val="24"/>
                <w:szCs w:val="24"/>
              </w:rPr>
            </w:pPr>
            <w:r w:rsidRPr="00C762D0">
              <w:rPr>
                <w:bCs/>
                <w:spacing w:val="-6"/>
                <w:sz w:val="24"/>
                <w:szCs w:val="24"/>
              </w:rPr>
              <w:t>Копия доверенности № 22</w:t>
            </w:r>
            <w:r w:rsidRPr="00C762D0">
              <w:rPr>
                <w:bCs/>
                <w:sz w:val="24"/>
                <w:szCs w:val="24"/>
              </w:rPr>
              <w:t xml:space="preserve"> от 01.01.2021 г</w:t>
            </w:r>
            <w:r w:rsidRPr="00C762D0">
              <w:rPr>
                <w:bCs/>
                <w:spacing w:val="-6"/>
                <w:sz w:val="24"/>
                <w:szCs w:val="24"/>
              </w:rPr>
              <w:t>.</w:t>
            </w:r>
          </w:p>
          <w:p w:rsidR="00025238" w:rsidRPr="00C762D0" w:rsidRDefault="00C762D0" w:rsidP="007873D9">
            <w:pPr>
              <w:widowControl w:val="0"/>
              <w:ind w:right="-5"/>
              <w:jc w:val="both"/>
            </w:pPr>
            <w:r w:rsidRPr="00C762D0">
              <w:rPr>
                <w:lang w:eastAsia="en-US"/>
              </w:rPr>
              <w:t>Копия доверенности № 21 от 15.01.2020 г.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E2" w:rsidRDefault="00C762D0" w:rsidP="007873D9">
            <w:pPr>
              <w:widowControl w:val="0"/>
              <w:ind w:left="-74" w:right="-5"/>
              <w:jc w:val="both"/>
            </w:pPr>
            <w:r>
              <w:t>За счет собственных средств</w:t>
            </w:r>
          </w:p>
          <w:p w:rsidR="00025238" w:rsidRPr="00C762D0" w:rsidRDefault="00C762D0" w:rsidP="007873D9">
            <w:pPr>
              <w:widowControl w:val="0"/>
              <w:ind w:left="-74" w:right="-5"/>
              <w:jc w:val="both"/>
            </w:pPr>
            <w:r w:rsidRPr="00C762D0">
              <w:t>ООО «РН-Уватнефтегаз»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E2" w:rsidRPr="000500EE" w:rsidRDefault="000D2CE2" w:rsidP="007873D9">
            <w:pPr>
              <w:jc w:val="both"/>
            </w:pPr>
            <w:r w:rsidRPr="000500EE">
              <w:t xml:space="preserve">Наименование объектов капитального строительства: </w:t>
            </w:r>
          </w:p>
          <w:p w:rsidR="000D2CE2" w:rsidRPr="000500EE" w:rsidRDefault="000D2CE2" w:rsidP="007873D9">
            <w:pPr>
              <w:pStyle w:val="ConsPlusNormal"/>
              <w:jc w:val="both"/>
              <w:rPr>
                <w:snapToGrid w:val="0"/>
                <w:sz w:val="24"/>
                <w:szCs w:val="24"/>
              </w:rPr>
            </w:pPr>
            <w:r w:rsidRPr="000500EE">
              <w:rPr>
                <w:sz w:val="24"/>
                <w:szCs w:val="24"/>
              </w:rPr>
              <w:t>УПСВ на месторождении им. В.М. Матусевича</w:t>
            </w:r>
            <w:r w:rsidRPr="000500EE">
              <w:rPr>
                <w:snapToGrid w:val="0"/>
                <w:sz w:val="24"/>
                <w:szCs w:val="24"/>
              </w:rPr>
              <w:t xml:space="preserve"> </w:t>
            </w:r>
          </w:p>
          <w:p w:rsidR="000D2CE2" w:rsidRPr="000500EE" w:rsidRDefault="000D2CE2" w:rsidP="007873D9">
            <w:pPr>
              <w:pStyle w:val="ConsPlusNormal"/>
              <w:jc w:val="both"/>
              <w:rPr>
                <w:snapToGrid w:val="0"/>
                <w:sz w:val="24"/>
                <w:szCs w:val="24"/>
              </w:rPr>
            </w:pPr>
            <w:r w:rsidRPr="000500EE">
              <w:rPr>
                <w:sz w:val="24"/>
                <w:szCs w:val="24"/>
              </w:rPr>
              <w:t>1.Высоконапорный водовод от УПСВ месторождения им. В.М. Матусевича до куста скважин №1 месторождения им. В.М. Матусевича</w:t>
            </w:r>
          </w:p>
          <w:p w:rsidR="000D2CE2" w:rsidRPr="000500EE" w:rsidRDefault="000D2CE2" w:rsidP="007873D9">
            <w:pPr>
              <w:autoSpaceDE w:val="0"/>
              <w:autoSpaceDN w:val="0"/>
              <w:adjustRightInd w:val="0"/>
              <w:jc w:val="both"/>
            </w:pPr>
            <w:r w:rsidRPr="000500EE">
              <w:t>Ориентировочная протяженность трассы линейного объекта - 600 м</w:t>
            </w:r>
          </w:p>
          <w:p w:rsidR="000D2CE2" w:rsidRPr="000500EE" w:rsidRDefault="000D2CE2" w:rsidP="007873D9">
            <w:pPr>
              <w:pStyle w:val="ConsPlusNormal"/>
              <w:jc w:val="both"/>
              <w:rPr>
                <w:snapToGrid w:val="0"/>
                <w:sz w:val="24"/>
                <w:szCs w:val="24"/>
              </w:rPr>
            </w:pPr>
            <w:r w:rsidRPr="000500EE">
              <w:rPr>
                <w:sz w:val="24"/>
                <w:szCs w:val="24"/>
              </w:rPr>
              <w:t>2.Высоконапорный водовод от точки подключения к высоконапорному водоводу на куст скважин №1 месторождения им. В.М. Матусевича до УЗА в районе куста скважин №2 месторождения им. В.М. Матусевича</w:t>
            </w:r>
          </w:p>
          <w:p w:rsidR="000D2CE2" w:rsidRPr="000500EE" w:rsidRDefault="000D2CE2" w:rsidP="007873D9">
            <w:pPr>
              <w:autoSpaceDE w:val="0"/>
              <w:autoSpaceDN w:val="0"/>
              <w:adjustRightInd w:val="0"/>
              <w:jc w:val="both"/>
            </w:pPr>
            <w:r w:rsidRPr="000500EE">
              <w:t>Ориентировочная протяженность трассы линейного объекта - 2060 м</w:t>
            </w:r>
          </w:p>
          <w:p w:rsidR="000D2CE2" w:rsidRPr="000500EE" w:rsidRDefault="000D2CE2" w:rsidP="007873D9">
            <w:pPr>
              <w:pStyle w:val="ConsPlusNormal"/>
              <w:jc w:val="both"/>
              <w:rPr>
                <w:snapToGrid w:val="0"/>
                <w:sz w:val="24"/>
                <w:szCs w:val="24"/>
              </w:rPr>
            </w:pPr>
            <w:r w:rsidRPr="000500EE">
              <w:rPr>
                <w:sz w:val="24"/>
                <w:szCs w:val="24"/>
              </w:rPr>
              <w:t>3.Высоконапорный водовод от УЗА в районе куста скважин №2 месторождения им. В.М. Матусевича до разведочной скважины 1П месторождения им. В.М. Матусевича</w:t>
            </w:r>
          </w:p>
          <w:p w:rsidR="000D2CE2" w:rsidRPr="000500EE" w:rsidRDefault="000D2CE2" w:rsidP="007873D9">
            <w:pPr>
              <w:autoSpaceDE w:val="0"/>
              <w:autoSpaceDN w:val="0"/>
              <w:adjustRightInd w:val="0"/>
              <w:jc w:val="both"/>
            </w:pPr>
            <w:r w:rsidRPr="000500EE">
              <w:t>Ориентировочная протяженность трассы линейного объекта - 750 м</w:t>
            </w:r>
          </w:p>
          <w:p w:rsidR="000D2CE2" w:rsidRPr="000500EE" w:rsidRDefault="000D2CE2" w:rsidP="007873D9">
            <w:pPr>
              <w:pStyle w:val="ConsPlusNormal"/>
              <w:jc w:val="both"/>
              <w:rPr>
                <w:sz w:val="24"/>
                <w:szCs w:val="24"/>
              </w:rPr>
            </w:pPr>
            <w:r w:rsidRPr="000500EE">
              <w:rPr>
                <w:sz w:val="24"/>
                <w:szCs w:val="24"/>
              </w:rPr>
              <w:t>4.Нефтегазосборный трубопровод от КПСОД в районе куста скважин №1 месторождения им. В.М. Матусевича до УПСВ на месторождении им. В.М. Матусевича</w:t>
            </w:r>
          </w:p>
          <w:p w:rsidR="000D2CE2" w:rsidRPr="000500EE" w:rsidRDefault="000D2CE2" w:rsidP="007873D9">
            <w:pPr>
              <w:autoSpaceDE w:val="0"/>
              <w:autoSpaceDN w:val="0"/>
              <w:adjustRightInd w:val="0"/>
              <w:jc w:val="both"/>
            </w:pPr>
            <w:r w:rsidRPr="000500EE">
              <w:t>Ориентировочная протяженность трассы линейного объекта - 160 м</w:t>
            </w:r>
          </w:p>
          <w:p w:rsidR="000D2CE2" w:rsidRPr="000500EE" w:rsidRDefault="000D2CE2" w:rsidP="007873D9">
            <w:pPr>
              <w:pStyle w:val="ConsPlusNormal"/>
              <w:jc w:val="both"/>
              <w:rPr>
                <w:sz w:val="24"/>
                <w:szCs w:val="24"/>
              </w:rPr>
            </w:pPr>
            <w:r w:rsidRPr="000500EE">
              <w:rPr>
                <w:sz w:val="24"/>
                <w:szCs w:val="24"/>
              </w:rPr>
              <w:t>5.Нефтегазосборный трубопровод от УПСВ на месторождении им. В.М. Матусевича до КПСОД в районе куста скважин №1 месторождения им. В.М. Матусевича</w:t>
            </w:r>
          </w:p>
          <w:p w:rsidR="000D2CE2" w:rsidRPr="000500EE" w:rsidRDefault="000D2CE2" w:rsidP="007873D9">
            <w:pPr>
              <w:autoSpaceDE w:val="0"/>
              <w:autoSpaceDN w:val="0"/>
              <w:adjustRightInd w:val="0"/>
              <w:jc w:val="both"/>
            </w:pPr>
            <w:r w:rsidRPr="000500EE">
              <w:t>Ориентировочная протяженность трассы линейного объекта - 160 м</w:t>
            </w:r>
          </w:p>
          <w:p w:rsidR="000D2CE2" w:rsidRPr="000500EE" w:rsidRDefault="000D2CE2" w:rsidP="007873D9">
            <w:pPr>
              <w:pStyle w:val="ConsPlusNormal"/>
              <w:jc w:val="both"/>
              <w:rPr>
                <w:sz w:val="24"/>
                <w:szCs w:val="24"/>
              </w:rPr>
            </w:pPr>
            <w:r w:rsidRPr="000500EE">
              <w:rPr>
                <w:sz w:val="24"/>
                <w:szCs w:val="24"/>
              </w:rPr>
              <w:t>6.Подъездная автодорога до УПСВ на месторождении им. В.М. Матусевича</w:t>
            </w:r>
          </w:p>
          <w:p w:rsidR="000D2CE2" w:rsidRPr="000500EE" w:rsidRDefault="000D2CE2" w:rsidP="007873D9">
            <w:pPr>
              <w:autoSpaceDE w:val="0"/>
              <w:autoSpaceDN w:val="0"/>
              <w:adjustRightInd w:val="0"/>
              <w:jc w:val="both"/>
            </w:pPr>
            <w:r w:rsidRPr="000500EE">
              <w:t>Ориентировочная протяженность трассы линейного объекта - 120 м</w:t>
            </w:r>
          </w:p>
          <w:p w:rsidR="000D2CE2" w:rsidRPr="000500EE" w:rsidRDefault="000D2CE2" w:rsidP="007873D9">
            <w:pPr>
              <w:pStyle w:val="ConsPlusNormal"/>
              <w:jc w:val="both"/>
              <w:rPr>
                <w:sz w:val="24"/>
                <w:szCs w:val="24"/>
              </w:rPr>
            </w:pPr>
            <w:r w:rsidRPr="000500EE">
              <w:rPr>
                <w:sz w:val="24"/>
                <w:szCs w:val="24"/>
              </w:rPr>
              <w:t>ВЛ 10 кВ от ПС 35/10 кВ до УПСВ на месторождении им. В.М. Матусевича (1 цепь)</w:t>
            </w:r>
          </w:p>
          <w:p w:rsidR="000D2CE2" w:rsidRPr="000500EE" w:rsidRDefault="000D2CE2" w:rsidP="007873D9">
            <w:pPr>
              <w:autoSpaceDE w:val="0"/>
              <w:autoSpaceDN w:val="0"/>
              <w:adjustRightInd w:val="0"/>
              <w:jc w:val="both"/>
            </w:pPr>
            <w:r w:rsidRPr="000500EE">
              <w:t>Ориентировочная протяженность трассы линейного объекта - 430 м</w:t>
            </w:r>
          </w:p>
          <w:p w:rsidR="000D2CE2" w:rsidRPr="000500EE" w:rsidRDefault="000D2CE2" w:rsidP="007873D9">
            <w:pPr>
              <w:pStyle w:val="ConsPlusNormal"/>
              <w:jc w:val="both"/>
              <w:rPr>
                <w:sz w:val="24"/>
                <w:szCs w:val="24"/>
              </w:rPr>
            </w:pPr>
            <w:r w:rsidRPr="000500EE">
              <w:rPr>
                <w:sz w:val="24"/>
                <w:szCs w:val="24"/>
              </w:rPr>
              <w:t>7.ВЛ 10 кВ от ПС 35/10 кВ до УПСВ на месторождении им. В.М. Матусевича (2 цепь)</w:t>
            </w:r>
          </w:p>
          <w:p w:rsidR="000D2CE2" w:rsidRPr="000500EE" w:rsidRDefault="000D2CE2" w:rsidP="007873D9">
            <w:pPr>
              <w:autoSpaceDE w:val="0"/>
              <w:autoSpaceDN w:val="0"/>
              <w:adjustRightInd w:val="0"/>
              <w:jc w:val="both"/>
            </w:pPr>
            <w:r w:rsidRPr="000500EE">
              <w:t>Ориентировочная протяженность трассы линейного объекта - 420 м.</w:t>
            </w:r>
          </w:p>
          <w:p w:rsidR="00025238" w:rsidRPr="000500EE" w:rsidRDefault="000D2CE2" w:rsidP="007873D9">
            <w:pPr>
              <w:widowControl w:val="0"/>
              <w:ind w:left="-74" w:right="-5"/>
              <w:jc w:val="both"/>
            </w:pPr>
            <w:r w:rsidRPr="000500EE">
              <w:t>Ориентировочная площадь территории разработки ДПТ - 200000 кв. м.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7873D9">
            <w:pPr>
              <w:widowControl w:val="0"/>
              <w:ind w:left="-74" w:right="-5"/>
              <w:jc w:val="both"/>
            </w:pPr>
            <w:r w:rsidRPr="00025238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025238" w:rsidRPr="00025238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025238" w:rsidRDefault="00025238" w:rsidP="00025238">
            <w:pPr>
              <w:widowControl w:val="0"/>
              <w:numPr>
                <w:ilvl w:val="0"/>
                <w:numId w:val="10"/>
              </w:numPr>
              <w:ind w:left="0" w:right="-11" w:firstLine="0"/>
              <w:contextualSpacing/>
              <w:jc w:val="both"/>
              <w:rPr>
                <w:rFonts w:eastAsia="Calibri"/>
              </w:rPr>
            </w:pPr>
            <w:r w:rsidRPr="00025238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1. Основная часть проекта планировки территории включает в себя: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1 «Проект планировки территории. Графическая часть»;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2 «Положение о размещении линейных объектов».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1 «Проект планировки территории. Графическая часть» включает в себя: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чертеж красных линий;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чертеж границ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На чертеже красных линий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границы существующих и планируемых элементов планировочной структуры.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На чертеже границ зон планируемого размещения линейных объектов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2 "Положение о размещении линейных объектов" должен содержать следующую информацию: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перечень координат характерных точек границ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 xml:space="preserve"> 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 xml:space="preserve"> 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 xml:space="preserve"> 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 xml:space="preserve"> 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 xml:space="preserve">  требований к цветовому решению внешнего облика таких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 xml:space="preserve">  требований к строительным материалам, определяющим внешний облик таких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 xml:space="preserve">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з) информация о необходимости осуществления мероприятий по охране окружающей среды;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схема использования территории в период подготовки проекта планировки территории;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схема организации улично-дорожной сети и движения транспорта;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схема вертикальной планировки территории, инженерной подготовки и инженерной защиты территории;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схема границ территорий объектов культурного наследия;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з) схема конструктивных и планировочных решений.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На схеме использования территории в период подготовки проекта планировки территории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категории улиц и дорог;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з) хозяйственные проезды и скотопрогоны, сооружения для перехода диких животных;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и) основные пути пешеходного движения, пешеходные переходы на одном и разных уровнях;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к) направления движения наземного общественного пассажирского транспорта;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горизонтали, отображающие проектный рельеф в виде параллельных линий;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границы территорий выявленных объектов культурного наследия.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границы зон с особыми условиями использования территорий: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установленные в соответствии с законодательством Российской Федерации;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подлежащие установлению, изменению в связи с размещением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границы особо охраняемых природных территорий, границы лесничеств.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территории, в отношении которой осуществляется подготовка проекта планировки;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ось планируемого линейного объекта с нанесением пикетажа и (или) километровых отметок;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4 "Материалы по обоснованию проекта планировки территории. Пояснительная записка" содержит: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обоснование определения границ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исходные данные, используемые при подготовке проекта планировки территории;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решение о подготовке документации по планировке территории с приложением задания.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Основная часть проекта межевания территории включает в себя: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1 "Проект межевания территории. Графическая часть";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2 "Проект межевания территории. Текстовая часть".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Материалы по обоснованию проекта межевания территории включают в себя: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3 "Материалы по обоснованию проекта межевания территории. Графическая часть";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4 "Материалы по обоснованию проекта межевания территории. Пояснительная записка".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На чертеже (чертежах) межевания территории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2 "Проект межевания территории. Текстовая часть" должен содержать следующую информацию: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условные номера образуемых земельных участков;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номера характерных точек образуемых земельных участков;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кадастровые номера земельных участков, из которых образуются земельные участки;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площадь образуемых земельных участков;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способы образования земельных участков;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сведения об отнесении (не отнесении) образуемых земельных участков к территории общего пользования;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перечень координат характерных точек образуемых земельных участков;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границы существующих земельных участков;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з) местоположение существующих объектов капитального строительства;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и) границы особо охраняемых природных территорий;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Раздел 4 "Материалы по обоснованию проекта межевания территории. Пояснительная записка" содержит: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б) обоснование способа образования земельного участка;</w:t>
            </w:r>
          </w:p>
          <w:p w:rsidR="00025238" w:rsidRPr="00025238" w:rsidRDefault="00025238" w:rsidP="00025238">
            <w:pPr>
              <w:widowControl w:val="0"/>
              <w:ind w:left="-74" w:right="-5"/>
              <w:jc w:val="both"/>
            </w:pPr>
            <w:r w:rsidRPr="00025238">
              <w:t>в) обоснование определения размеров образуемого земельного участка;</w:t>
            </w:r>
          </w:p>
          <w:p w:rsidR="00025238" w:rsidRPr="00025238" w:rsidRDefault="00025238" w:rsidP="00DC4E8B">
            <w:pPr>
              <w:widowControl w:val="0"/>
              <w:ind w:left="-74" w:right="-5"/>
              <w:jc w:val="both"/>
            </w:pPr>
            <w:r w:rsidRPr="00025238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:rsidR="002C4470" w:rsidRPr="00025238" w:rsidRDefault="002C4470" w:rsidP="000D2CE2">
      <w:pPr>
        <w:widowControl w:val="0"/>
        <w:ind w:right="-1"/>
        <w:jc w:val="center"/>
        <w:rPr>
          <w:sz w:val="26"/>
          <w:szCs w:val="26"/>
        </w:rPr>
      </w:pPr>
    </w:p>
    <w:sectPr w:rsidR="002C4470" w:rsidRPr="00025238" w:rsidSect="00E371C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28" w:rsidRDefault="00EC5E28">
      <w:r>
        <w:separator/>
      </w:r>
    </w:p>
  </w:endnote>
  <w:endnote w:type="continuationSeparator" w:id="0">
    <w:p w:rsidR="00EC5E28" w:rsidRDefault="00EC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28" w:rsidRDefault="00EC5E28">
      <w:r>
        <w:separator/>
      </w:r>
    </w:p>
  </w:footnote>
  <w:footnote w:type="continuationSeparator" w:id="0">
    <w:p w:rsidR="00EC5E28" w:rsidRDefault="00EC5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128228"/>
      <w:docPartObj>
        <w:docPartGallery w:val="Page Numbers (Top of Page)"/>
        <w:docPartUnique/>
      </w:docPartObj>
    </w:sdtPr>
    <w:sdtEndPr/>
    <w:sdtContent>
      <w:p w:rsidR="00E371CC" w:rsidRDefault="00E371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F49">
          <w:rPr>
            <w:noProof/>
          </w:rPr>
          <w:t>6</w:t>
        </w:r>
        <w:r>
          <w:fldChar w:fldCharType="end"/>
        </w:r>
      </w:p>
    </w:sdtContent>
  </w:sdt>
  <w:p w:rsidR="00E371CC" w:rsidRDefault="00E371C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263AC64C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DA92539"/>
    <w:multiLevelType w:val="hybridMultilevel"/>
    <w:tmpl w:val="7F3C9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6083"/>
    <w:rsid w:val="0001290E"/>
    <w:rsid w:val="000168FF"/>
    <w:rsid w:val="000178AA"/>
    <w:rsid w:val="00025238"/>
    <w:rsid w:val="00025F0E"/>
    <w:rsid w:val="000322E0"/>
    <w:rsid w:val="000420BB"/>
    <w:rsid w:val="0004446C"/>
    <w:rsid w:val="000500EE"/>
    <w:rsid w:val="00050AF7"/>
    <w:rsid w:val="00052CEE"/>
    <w:rsid w:val="00056A61"/>
    <w:rsid w:val="000723A2"/>
    <w:rsid w:val="00080494"/>
    <w:rsid w:val="00082704"/>
    <w:rsid w:val="000A3297"/>
    <w:rsid w:val="000B2DCD"/>
    <w:rsid w:val="000D2CE2"/>
    <w:rsid w:val="000E0221"/>
    <w:rsid w:val="000F2A28"/>
    <w:rsid w:val="000F36C1"/>
    <w:rsid w:val="000F3FFA"/>
    <w:rsid w:val="0010059E"/>
    <w:rsid w:val="001052D9"/>
    <w:rsid w:val="00111B18"/>
    <w:rsid w:val="001168B5"/>
    <w:rsid w:val="00117345"/>
    <w:rsid w:val="001179FA"/>
    <w:rsid w:val="001226EB"/>
    <w:rsid w:val="0013111A"/>
    <w:rsid w:val="00136449"/>
    <w:rsid w:val="00154283"/>
    <w:rsid w:val="00154A08"/>
    <w:rsid w:val="00173E0B"/>
    <w:rsid w:val="00176746"/>
    <w:rsid w:val="00177E44"/>
    <w:rsid w:val="00180AA7"/>
    <w:rsid w:val="00180DC7"/>
    <w:rsid w:val="00182A46"/>
    <w:rsid w:val="00192B64"/>
    <w:rsid w:val="001C1D1A"/>
    <w:rsid w:val="001C2015"/>
    <w:rsid w:val="001F64B3"/>
    <w:rsid w:val="0020010B"/>
    <w:rsid w:val="002065A9"/>
    <w:rsid w:val="00210788"/>
    <w:rsid w:val="0021297C"/>
    <w:rsid w:val="00247354"/>
    <w:rsid w:val="00256650"/>
    <w:rsid w:val="0027179A"/>
    <w:rsid w:val="0028353F"/>
    <w:rsid w:val="002A2CFD"/>
    <w:rsid w:val="002A5950"/>
    <w:rsid w:val="002C4470"/>
    <w:rsid w:val="002E377F"/>
    <w:rsid w:val="002E47D8"/>
    <w:rsid w:val="002F0BBD"/>
    <w:rsid w:val="003014B1"/>
    <w:rsid w:val="00307DD5"/>
    <w:rsid w:val="003127EA"/>
    <w:rsid w:val="00316C23"/>
    <w:rsid w:val="00317476"/>
    <w:rsid w:val="00327D52"/>
    <w:rsid w:val="00336064"/>
    <w:rsid w:val="003474AA"/>
    <w:rsid w:val="0036048F"/>
    <w:rsid w:val="00360E1D"/>
    <w:rsid w:val="00362724"/>
    <w:rsid w:val="0036746B"/>
    <w:rsid w:val="003675FC"/>
    <w:rsid w:val="003872A2"/>
    <w:rsid w:val="00392325"/>
    <w:rsid w:val="003A063F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34B58"/>
    <w:rsid w:val="00446F5F"/>
    <w:rsid w:val="00456419"/>
    <w:rsid w:val="0046389E"/>
    <w:rsid w:val="00486B0C"/>
    <w:rsid w:val="004A1271"/>
    <w:rsid w:val="004A5668"/>
    <w:rsid w:val="004B4888"/>
    <w:rsid w:val="004B4E30"/>
    <w:rsid w:val="004C2F49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42EC6"/>
    <w:rsid w:val="00550419"/>
    <w:rsid w:val="005529DF"/>
    <w:rsid w:val="00554D7E"/>
    <w:rsid w:val="005603F6"/>
    <w:rsid w:val="00561FA3"/>
    <w:rsid w:val="005622C8"/>
    <w:rsid w:val="00563A05"/>
    <w:rsid w:val="00577628"/>
    <w:rsid w:val="00581ED3"/>
    <w:rsid w:val="0059116F"/>
    <w:rsid w:val="00592637"/>
    <w:rsid w:val="00594FC7"/>
    <w:rsid w:val="005B3F30"/>
    <w:rsid w:val="005C302E"/>
    <w:rsid w:val="005C47CB"/>
    <w:rsid w:val="005D2AE3"/>
    <w:rsid w:val="005D6F8E"/>
    <w:rsid w:val="005E118F"/>
    <w:rsid w:val="005E3437"/>
    <w:rsid w:val="005E655C"/>
    <w:rsid w:val="005F03E9"/>
    <w:rsid w:val="00602349"/>
    <w:rsid w:val="006163D6"/>
    <w:rsid w:val="00616975"/>
    <w:rsid w:val="00617338"/>
    <w:rsid w:val="006241D1"/>
    <w:rsid w:val="00626B03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54E7"/>
    <w:rsid w:val="006B67FD"/>
    <w:rsid w:val="006C045F"/>
    <w:rsid w:val="006C179C"/>
    <w:rsid w:val="006D2FF1"/>
    <w:rsid w:val="006D53CE"/>
    <w:rsid w:val="006E03E4"/>
    <w:rsid w:val="006E04B8"/>
    <w:rsid w:val="006E6601"/>
    <w:rsid w:val="006F0853"/>
    <w:rsid w:val="006F246E"/>
    <w:rsid w:val="006F2B81"/>
    <w:rsid w:val="006F4FA1"/>
    <w:rsid w:val="0070041A"/>
    <w:rsid w:val="00707656"/>
    <w:rsid w:val="0071092F"/>
    <w:rsid w:val="007148E8"/>
    <w:rsid w:val="00714E32"/>
    <w:rsid w:val="0072209D"/>
    <w:rsid w:val="00722384"/>
    <w:rsid w:val="00722B29"/>
    <w:rsid w:val="00723963"/>
    <w:rsid w:val="007302F4"/>
    <w:rsid w:val="00732396"/>
    <w:rsid w:val="00734394"/>
    <w:rsid w:val="00737D7C"/>
    <w:rsid w:val="00752FDD"/>
    <w:rsid w:val="00754D78"/>
    <w:rsid w:val="007611C2"/>
    <w:rsid w:val="00761A7B"/>
    <w:rsid w:val="00763796"/>
    <w:rsid w:val="007656B4"/>
    <w:rsid w:val="00770243"/>
    <w:rsid w:val="00777EAC"/>
    <w:rsid w:val="0078113B"/>
    <w:rsid w:val="0078182E"/>
    <w:rsid w:val="007873D9"/>
    <w:rsid w:val="0079700D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0E7A"/>
    <w:rsid w:val="00833BED"/>
    <w:rsid w:val="00842230"/>
    <w:rsid w:val="00843891"/>
    <w:rsid w:val="00845025"/>
    <w:rsid w:val="00850AB6"/>
    <w:rsid w:val="0085433F"/>
    <w:rsid w:val="00861C2D"/>
    <w:rsid w:val="008665A3"/>
    <w:rsid w:val="00884924"/>
    <w:rsid w:val="008871A6"/>
    <w:rsid w:val="008879D9"/>
    <w:rsid w:val="0089552E"/>
    <w:rsid w:val="008A7400"/>
    <w:rsid w:val="008C5BD0"/>
    <w:rsid w:val="008C5D6B"/>
    <w:rsid w:val="008D2617"/>
    <w:rsid w:val="008E0D20"/>
    <w:rsid w:val="008E1B16"/>
    <w:rsid w:val="008F08A9"/>
    <w:rsid w:val="008F0C3C"/>
    <w:rsid w:val="008F2046"/>
    <w:rsid w:val="008F2843"/>
    <w:rsid w:val="008F6AFF"/>
    <w:rsid w:val="00907672"/>
    <w:rsid w:val="00925D67"/>
    <w:rsid w:val="00927303"/>
    <w:rsid w:val="00942E31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6C3D"/>
    <w:rsid w:val="00A36F76"/>
    <w:rsid w:val="00A408B8"/>
    <w:rsid w:val="00A42D49"/>
    <w:rsid w:val="00A54F46"/>
    <w:rsid w:val="00A6740F"/>
    <w:rsid w:val="00A7285D"/>
    <w:rsid w:val="00AA30D8"/>
    <w:rsid w:val="00AE6963"/>
    <w:rsid w:val="00AF2C16"/>
    <w:rsid w:val="00AF3830"/>
    <w:rsid w:val="00B05FEB"/>
    <w:rsid w:val="00B16B71"/>
    <w:rsid w:val="00B21AFE"/>
    <w:rsid w:val="00B34620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91C3F"/>
    <w:rsid w:val="00B944CC"/>
    <w:rsid w:val="00BA2E33"/>
    <w:rsid w:val="00BA6104"/>
    <w:rsid w:val="00BB3421"/>
    <w:rsid w:val="00BC5019"/>
    <w:rsid w:val="00BD1D26"/>
    <w:rsid w:val="00BD5442"/>
    <w:rsid w:val="00BD7E26"/>
    <w:rsid w:val="00BE10A3"/>
    <w:rsid w:val="00BE7079"/>
    <w:rsid w:val="00BF7CA7"/>
    <w:rsid w:val="00C160D8"/>
    <w:rsid w:val="00C22034"/>
    <w:rsid w:val="00C43504"/>
    <w:rsid w:val="00C73FE9"/>
    <w:rsid w:val="00C760E1"/>
    <w:rsid w:val="00C762D0"/>
    <w:rsid w:val="00C807DD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22E"/>
    <w:rsid w:val="00D118D8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C4E8B"/>
    <w:rsid w:val="00DD268B"/>
    <w:rsid w:val="00DF66BF"/>
    <w:rsid w:val="00E03719"/>
    <w:rsid w:val="00E15D98"/>
    <w:rsid w:val="00E2340E"/>
    <w:rsid w:val="00E371CC"/>
    <w:rsid w:val="00E41521"/>
    <w:rsid w:val="00E4334B"/>
    <w:rsid w:val="00E50FE6"/>
    <w:rsid w:val="00E57DAF"/>
    <w:rsid w:val="00E731C9"/>
    <w:rsid w:val="00E85C89"/>
    <w:rsid w:val="00E92E68"/>
    <w:rsid w:val="00E976C1"/>
    <w:rsid w:val="00E97F33"/>
    <w:rsid w:val="00EB163B"/>
    <w:rsid w:val="00EB427C"/>
    <w:rsid w:val="00EC0235"/>
    <w:rsid w:val="00EC2EC5"/>
    <w:rsid w:val="00EC5E28"/>
    <w:rsid w:val="00ED0465"/>
    <w:rsid w:val="00ED3FA8"/>
    <w:rsid w:val="00EF69C3"/>
    <w:rsid w:val="00F056AA"/>
    <w:rsid w:val="00F15FFF"/>
    <w:rsid w:val="00F163B1"/>
    <w:rsid w:val="00F23649"/>
    <w:rsid w:val="00F31680"/>
    <w:rsid w:val="00F41DFD"/>
    <w:rsid w:val="00F445F7"/>
    <w:rsid w:val="00F54F0E"/>
    <w:rsid w:val="00F550BB"/>
    <w:rsid w:val="00F9728D"/>
    <w:rsid w:val="00FA481B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386D-668C-4351-AB11-8ED89F3F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4985</Words>
  <Characters>28418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2021-02-25T08:51:00Z</cp:lastPrinted>
  <dcterms:created xsi:type="dcterms:W3CDTF">2021-03-02T07:58:00Z</dcterms:created>
  <dcterms:modified xsi:type="dcterms:W3CDTF">2021-03-02T07:58:00Z</dcterms:modified>
</cp:coreProperties>
</file>