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B367" w14:textId="0723FAB3" w:rsidR="00B032BB" w:rsidRPr="00C85D7F" w:rsidRDefault="00B032BB" w:rsidP="008504A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5D7A1DBD" wp14:editId="4AFA8097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644CB" w14:textId="77777777" w:rsidR="00B032BB" w:rsidRPr="00C85D7F" w:rsidRDefault="00B032BB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3D9F96F" w14:textId="77777777" w:rsidR="00B032BB" w:rsidRPr="00C85D7F" w:rsidRDefault="00B032BB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6C43016C" w14:textId="77777777" w:rsidR="00B032BB" w:rsidRPr="00C85D7F" w:rsidRDefault="00B032BB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619A6DDD" w14:textId="77777777" w:rsidR="00B032BB" w:rsidRPr="00C85D7F" w:rsidRDefault="00B032BB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C75AB32" w14:textId="77777777" w:rsidR="00B032BB" w:rsidRPr="00C85D7F" w:rsidRDefault="00B032BB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C85D7F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49359D4B" w14:textId="77777777" w:rsidR="00B032BB" w:rsidRPr="00C85D7F" w:rsidRDefault="00B032BB" w:rsidP="008504A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032BB" w:rsidRPr="00C85D7F" w14:paraId="1CE54204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8E0111A" w14:textId="0C586420" w:rsidR="00B032BB" w:rsidRPr="007B4F6E" w:rsidRDefault="00B032BB" w:rsidP="0085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03.03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</w:tcPr>
          <w:p w14:paraId="36FCD788" w14:textId="4DD19805" w:rsidR="00B032BB" w:rsidRPr="007B4F6E" w:rsidRDefault="00B032BB" w:rsidP="0085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7B4F6E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7B4F6E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83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2222637B" w14:textId="77777777" w:rsidR="00B032BB" w:rsidRPr="00C85D7F" w:rsidRDefault="00B032BB" w:rsidP="008504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5D7F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5DEDB9D6" w14:textId="7724E535" w:rsidR="00666163" w:rsidRDefault="00666163" w:rsidP="008E75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354EE81" w14:textId="6A0D1381" w:rsidR="008E75EB" w:rsidRDefault="008E75EB" w:rsidP="00D85B9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0B87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</w:t>
      </w:r>
      <w:r w:rsidR="00D85B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0B87">
        <w:rPr>
          <w:rFonts w:ascii="Times New Roman" w:hAnsi="Times New Roman" w:cs="Times New Roman"/>
          <w:bCs/>
          <w:sz w:val="26"/>
          <w:szCs w:val="26"/>
        </w:rPr>
        <w:t xml:space="preserve">Нефтеюганского района </w:t>
      </w:r>
      <w:r w:rsidR="00D85B94">
        <w:rPr>
          <w:rFonts w:ascii="Times New Roman" w:hAnsi="Times New Roman" w:cs="Times New Roman"/>
          <w:bCs/>
          <w:sz w:val="26"/>
          <w:szCs w:val="26"/>
        </w:rPr>
        <w:br/>
      </w:r>
      <w:r w:rsidRPr="00420B87">
        <w:rPr>
          <w:rFonts w:ascii="Times New Roman" w:hAnsi="Times New Roman" w:cs="Times New Roman"/>
          <w:bCs/>
          <w:sz w:val="26"/>
          <w:szCs w:val="26"/>
        </w:rPr>
        <w:t>от 22.11.2016 № 2064-па «О Совете представителей коренных малочисленных народов Севера при Главе Нефтеюганского района»</w:t>
      </w:r>
    </w:p>
    <w:p w14:paraId="12B2291D" w14:textId="57DFEA91" w:rsidR="00666163" w:rsidRDefault="00666163" w:rsidP="00D85B9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4369CE2" w14:textId="77777777" w:rsidR="00666163" w:rsidRPr="00420B87" w:rsidRDefault="00666163" w:rsidP="00D85B9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DAA6D3F" w14:textId="031311B8" w:rsidR="008E75EB" w:rsidRPr="00666163" w:rsidRDefault="00512E5C" w:rsidP="00666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63">
        <w:rPr>
          <w:rFonts w:ascii="Times New Roman" w:hAnsi="Times New Roman" w:cs="Times New Roman"/>
          <w:sz w:val="26"/>
          <w:szCs w:val="26"/>
        </w:rPr>
        <w:t>В</w:t>
      </w:r>
      <w:r w:rsidR="00D81082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C77E59" w:rsidRPr="00666163">
        <w:rPr>
          <w:rFonts w:ascii="Times New Roman" w:hAnsi="Times New Roman" w:cs="Times New Roman"/>
          <w:sz w:val="26"/>
          <w:szCs w:val="26"/>
        </w:rPr>
        <w:t>соответствии</w:t>
      </w:r>
      <w:r w:rsidR="00B23011" w:rsidRPr="00666163">
        <w:rPr>
          <w:rFonts w:ascii="Times New Roman" w:hAnsi="Times New Roman" w:cs="Times New Roman"/>
          <w:sz w:val="26"/>
          <w:szCs w:val="26"/>
        </w:rPr>
        <w:t xml:space="preserve"> с</w:t>
      </w:r>
      <w:r w:rsidR="00D81082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B23011" w:rsidRPr="00666163">
        <w:rPr>
          <w:rFonts w:ascii="Times New Roman" w:hAnsi="Times New Roman" w:cs="Times New Roman"/>
          <w:sz w:val="26"/>
          <w:szCs w:val="26"/>
        </w:rPr>
        <w:t xml:space="preserve">Федеральным законом от 30.04.1999 № 82-ФЗ «О гарантиях прав коренных малочисленных народов Российской Федерации», </w:t>
      </w:r>
      <w:r w:rsidR="00C77E59" w:rsidRPr="00666163">
        <w:rPr>
          <w:rFonts w:ascii="Times New Roman" w:hAnsi="Times New Roman" w:cs="Times New Roman"/>
          <w:sz w:val="26"/>
          <w:szCs w:val="26"/>
        </w:rPr>
        <w:t>статьей 43</w:t>
      </w:r>
      <w:r w:rsidR="00D81082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C77E59" w:rsidRPr="00666163">
        <w:rPr>
          <w:rFonts w:ascii="Times New Roman" w:hAnsi="Times New Roman" w:cs="Times New Roman"/>
          <w:sz w:val="26"/>
          <w:szCs w:val="26"/>
        </w:rPr>
        <w:t>Федерального</w:t>
      </w:r>
      <w:r w:rsidR="00EB05BC" w:rsidRPr="00666163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EB05BC" w:rsidRPr="0066616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C77E59" w:rsidRPr="00666163">
        <w:rPr>
          <w:rFonts w:ascii="Times New Roman" w:hAnsi="Times New Roman" w:cs="Times New Roman"/>
          <w:sz w:val="26"/>
          <w:szCs w:val="26"/>
        </w:rPr>
        <w:t>а</w:t>
      </w:r>
      <w:r w:rsidR="00EB05BC" w:rsidRPr="00666163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B23011" w:rsidRPr="00666163">
        <w:rPr>
          <w:rFonts w:ascii="Times New Roman" w:hAnsi="Times New Roman" w:cs="Times New Roman"/>
          <w:sz w:val="26"/>
          <w:szCs w:val="26"/>
        </w:rPr>
        <w:t xml:space="preserve">, статьей 44 Устава Нефтеюганского муниципального района Ханты-Мансийского автономного </w:t>
      </w:r>
      <w:r w:rsidR="00666163">
        <w:rPr>
          <w:rFonts w:ascii="Times New Roman" w:hAnsi="Times New Roman" w:cs="Times New Roman"/>
          <w:sz w:val="26"/>
          <w:szCs w:val="26"/>
        </w:rPr>
        <w:br/>
      </w:r>
      <w:r w:rsidR="00B23011" w:rsidRPr="00666163">
        <w:rPr>
          <w:rFonts w:ascii="Times New Roman" w:hAnsi="Times New Roman" w:cs="Times New Roman"/>
          <w:sz w:val="26"/>
          <w:szCs w:val="26"/>
        </w:rPr>
        <w:t>округа – Югры</w:t>
      </w:r>
      <w:r w:rsidR="00EB05BC" w:rsidRPr="00666163">
        <w:rPr>
          <w:rFonts w:ascii="Times New Roman" w:hAnsi="Times New Roman" w:cs="Times New Roman"/>
          <w:sz w:val="26"/>
          <w:szCs w:val="26"/>
        </w:rPr>
        <w:t>,</w:t>
      </w:r>
      <w:r w:rsidR="00431F95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666163">
        <w:rPr>
          <w:rFonts w:ascii="Times New Roman" w:hAnsi="Times New Roman" w:cs="Times New Roman"/>
          <w:sz w:val="26"/>
          <w:szCs w:val="26"/>
        </w:rPr>
        <w:t>п</w:t>
      </w:r>
      <w:r w:rsidR="00D85B94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666163">
        <w:rPr>
          <w:rFonts w:ascii="Times New Roman" w:hAnsi="Times New Roman" w:cs="Times New Roman"/>
          <w:sz w:val="26"/>
          <w:szCs w:val="26"/>
        </w:rPr>
        <w:t>о</w:t>
      </w:r>
      <w:r w:rsidR="00D85B94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666163">
        <w:rPr>
          <w:rFonts w:ascii="Times New Roman" w:hAnsi="Times New Roman" w:cs="Times New Roman"/>
          <w:sz w:val="26"/>
          <w:szCs w:val="26"/>
        </w:rPr>
        <w:t>с</w:t>
      </w:r>
      <w:r w:rsidR="00D85B94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666163">
        <w:rPr>
          <w:rFonts w:ascii="Times New Roman" w:hAnsi="Times New Roman" w:cs="Times New Roman"/>
          <w:sz w:val="26"/>
          <w:szCs w:val="26"/>
        </w:rPr>
        <w:t>т</w:t>
      </w:r>
      <w:r w:rsidR="00D85B94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666163">
        <w:rPr>
          <w:rFonts w:ascii="Times New Roman" w:hAnsi="Times New Roman" w:cs="Times New Roman"/>
          <w:sz w:val="26"/>
          <w:szCs w:val="26"/>
        </w:rPr>
        <w:t>а</w:t>
      </w:r>
      <w:r w:rsidR="00D85B94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666163">
        <w:rPr>
          <w:rFonts w:ascii="Times New Roman" w:hAnsi="Times New Roman" w:cs="Times New Roman"/>
          <w:sz w:val="26"/>
          <w:szCs w:val="26"/>
        </w:rPr>
        <w:t>н</w:t>
      </w:r>
      <w:r w:rsidR="00D85B94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666163">
        <w:rPr>
          <w:rFonts w:ascii="Times New Roman" w:hAnsi="Times New Roman" w:cs="Times New Roman"/>
          <w:sz w:val="26"/>
          <w:szCs w:val="26"/>
        </w:rPr>
        <w:t>о</w:t>
      </w:r>
      <w:r w:rsidR="00D85B94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666163">
        <w:rPr>
          <w:rFonts w:ascii="Times New Roman" w:hAnsi="Times New Roman" w:cs="Times New Roman"/>
          <w:sz w:val="26"/>
          <w:szCs w:val="26"/>
        </w:rPr>
        <w:t>в</w:t>
      </w:r>
      <w:r w:rsidR="00D85B94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666163">
        <w:rPr>
          <w:rFonts w:ascii="Times New Roman" w:hAnsi="Times New Roman" w:cs="Times New Roman"/>
          <w:sz w:val="26"/>
          <w:szCs w:val="26"/>
        </w:rPr>
        <w:t>л</w:t>
      </w:r>
      <w:r w:rsidR="00D85B94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666163">
        <w:rPr>
          <w:rFonts w:ascii="Times New Roman" w:hAnsi="Times New Roman" w:cs="Times New Roman"/>
          <w:sz w:val="26"/>
          <w:szCs w:val="26"/>
        </w:rPr>
        <w:t>я</w:t>
      </w:r>
      <w:r w:rsidR="00D85B94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666163">
        <w:rPr>
          <w:rFonts w:ascii="Times New Roman" w:hAnsi="Times New Roman" w:cs="Times New Roman"/>
          <w:sz w:val="26"/>
          <w:szCs w:val="26"/>
        </w:rPr>
        <w:t>ю:</w:t>
      </w:r>
    </w:p>
    <w:p w14:paraId="7E2DCB72" w14:textId="77777777" w:rsidR="002376E2" w:rsidRPr="00666163" w:rsidRDefault="002376E2" w:rsidP="00666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E2D225" w14:textId="1EFA4A19" w:rsidR="00902CB6" w:rsidRPr="00666163" w:rsidRDefault="00902CB6" w:rsidP="006661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163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A87800" w:rsidRPr="00666163">
        <w:rPr>
          <w:rFonts w:ascii="Times New Roman" w:hAnsi="Times New Roman" w:cs="Times New Roman"/>
          <w:bCs/>
          <w:sz w:val="26"/>
          <w:szCs w:val="26"/>
        </w:rPr>
        <w:t xml:space="preserve">Внести в постановление администрации Нефтеюганского района от 22.11.2016 № 2064-па «О Совете представителей коренных малочисленных народов Севера </w:t>
      </w:r>
      <w:r w:rsidR="00666163">
        <w:rPr>
          <w:rFonts w:ascii="Times New Roman" w:hAnsi="Times New Roman" w:cs="Times New Roman"/>
          <w:bCs/>
          <w:sz w:val="26"/>
          <w:szCs w:val="26"/>
        </w:rPr>
        <w:br/>
      </w:r>
      <w:r w:rsidR="00A87800" w:rsidRPr="00666163">
        <w:rPr>
          <w:rFonts w:ascii="Times New Roman" w:hAnsi="Times New Roman" w:cs="Times New Roman"/>
          <w:bCs/>
          <w:sz w:val="26"/>
          <w:szCs w:val="26"/>
        </w:rPr>
        <w:t xml:space="preserve">при Главе Нефтеюганского района» </w:t>
      </w:r>
      <w:r w:rsidRPr="00666163">
        <w:rPr>
          <w:rFonts w:ascii="Times New Roman" w:hAnsi="Times New Roman" w:cs="Times New Roman"/>
          <w:bCs/>
          <w:sz w:val="26"/>
          <w:szCs w:val="26"/>
        </w:rPr>
        <w:t>следующ</w:t>
      </w:r>
      <w:r w:rsidR="002712DE" w:rsidRPr="00666163">
        <w:rPr>
          <w:rFonts w:ascii="Times New Roman" w:hAnsi="Times New Roman" w:cs="Times New Roman"/>
          <w:bCs/>
          <w:sz w:val="26"/>
          <w:szCs w:val="26"/>
        </w:rPr>
        <w:t>ие изменения</w:t>
      </w:r>
      <w:r w:rsidRPr="00666163">
        <w:rPr>
          <w:rFonts w:ascii="Times New Roman" w:hAnsi="Times New Roman" w:cs="Times New Roman"/>
          <w:bCs/>
          <w:sz w:val="26"/>
          <w:szCs w:val="26"/>
        </w:rPr>
        <w:t>:</w:t>
      </w:r>
    </w:p>
    <w:p w14:paraId="41A4A77D" w14:textId="02F951B7" w:rsidR="00B92392" w:rsidRPr="00666163" w:rsidRDefault="00B92392" w:rsidP="006661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163">
        <w:rPr>
          <w:rFonts w:ascii="Times New Roman" w:hAnsi="Times New Roman" w:cs="Times New Roman"/>
          <w:bCs/>
          <w:sz w:val="26"/>
          <w:szCs w:val="26"/>
        </w:rPr>
        <w:t xml:space="preserve">1.1. В констатирующей части слова «от 30.08.2016 №» заменить словами </w:t>
      </w:r>
      <w:r w:rsidR="00666163">
        <w:rPr>
          <w:rFonts w:ascii="Times New Roman" w:hAnsi="Times New Roman" w:cs="Times New Roman"/>
          <w:bCs/>
          <w:sz w:val="26"/>
          <w:szCs w:val="26"/>
        </w:rPr>
        <w:br/>
      </w:r>
      <w:r w:rsidRPr="00666163">
        <w:rPr>
          <w:rFonts w:ascii="Times New Roman" w:hAnsi="Times New Roman" w:cs="Times New Roman"/>
          <w:bCs/>
          <w:sz w:val="26"/>
          <w:szCs w:val="26"/>
        </w:rPr>
        <w:t>«от 30.08.2016 № 1».</w:t>
      </w:r>
    </w:p>
    <w:p w14:paraId="64BA3C47" w14:textId="77777777" w:rsidR="006267CF" w:rsidRPr="00666163" w:rsidRDefault="006267CF" w:rsidP="006661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63">
        <w:rPr>
          <w:rFonts w:ascii="Times New Roman" w:hAnsi="Times New Roman" w:cs="Times New Roman"/>
          <w:sz w:val="26"/>
          <w:szCs w:val="26"/>
        </w:rPr>
        <w:t>1</w:t>
      </w:r>
      <w:r w:rsidR="00B92392" w:rsidRPr="00666163">
        <w:rPr>
          <w:rFonts w:ascii="Times New Roman" w:hAnsi="Times New Roman" w:cs="Times New Roman"/>
          <w:sz w:val="26"/>
          <w:szCs w:val="26"/>
        </w:rPr>
        <w:t>.2</w:t>
      </w:r>
      <w:r w:rsidR="00902CB6" w:rsidRPr="00666163">
        <w:rPr>
          <w:rFonts w:ascii="Times New Roman" w:hAnsi="Times New Roman" w:cs="Times New Roman"/>
          <w:sz w:val="26"/>
          <w:szCs w:val="26"/>
        </w:rPr>
        <w:t xml:space="preserve">. </w:t>
      </w:r>
      <w:r w:rsidRPr="00666163">
        <w:rPr>
          <w:rFonts w:ascii="Times New Roman" w:hAnsi="Times New Roman" w:cs="Times New Roman"/>
          <w:sz w:val="26"/>
          <w:szCs w:val="26"/>
        </w:rPr>
        <w:t>В приложении 1:</w:t>
      </w:r>
    </w:p>
    <w:p w14:paraId="57A74FC6" w14:textId="77777777" w:rsidR="00902CB6" w:rsidRPr="00666163" w:rsidRDefault="00B92392" w:rsidP="006661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63">
        <w:rPr>
          <w:rFonts w:ascii="Times New Roman" w:hAnsi="Times New Roman" w:cs="Times New Roman"/>
          <w:sz w:val="26"/>
          <w:szCs w:val="26"/>
        </w:rPr>
        <w:t>1.2</w:t>
      </w:r>
      <w:r w:rsidR="006267CF" w:rsidRPr="00666163">
        <w:rPr>
          <w:rFonts w:ascii="Times New Roman" w:hAnsi="Times New Roman" w:cs="Times New Roman"/>
          <w:sz w:val="26"/>
          <w:szCs w:val="26"/>
        </w:rPr>
        <w:t xml:space="preserve">.1. </w:t>
      </w:r>
      <w:r w:rsidR="001B3BF0" w:rsidRPr="00666163">
        <w:rPr>
          <w:rFonts w:ascii="Times New Roman" w:hAnsi="Times New Roman" w:cs="Times New Roman"/>
          <w:sz w:val="26"/>
          <w:szCs w:val="26"/>
        </w:rPr>
        <w:t>В</w:t>
      </w:r>
      <w:r w:rsidR="00902CB6" w:rsidRPr="00666163">
        <w:rPr>
          <w:rFonts w:ascii="Times New Roman" w:hAnsi="Times New Roman" w:cs="Times New Roman"/>
          <w:sz w:val="26"/>
          <w:szCs w:val="26"/>
        </w:rPr>
        <w:t xml:space="preserve"> </w:t>
      </w:r>
      <w:r w:rsidR="009F7959" w:rsidRPr="00666163">
        <w:rPr>
          <w:rFonts w:ascii="Times New Roman" w:hAnsi="Times New Roman" w:cs="Times New Roman"/>
          <w:sz w:val="26"/>
          <w:szCs w:val="26"/>
        </w:rPr>
        <w:t>подпункте 2.1.2 пункта 2</w:t>
      </w:r>
      <w:r w:rsidR="008311A6" w:rsidRPr="00666163">
        <w:rPr>
          <w:rFonts w:ascii="Times New Roman" w:hAnsi="Times New Roman" w:cs="Times New Roman"/>
          <w:sz w:val="26"/>
          <w:szCs w:val="26"/>
        </w:rPr>
        <w:t>.1 раздела 2</w:t>
      </w:r>
      <w:r w:rsidR="009F7959" w:rsidRPr="00666163">
        <w:rPr>
          <w:rFonts w:ascii="Times New Roman" w:hAnsi="Times New Roman" w:cs="Times New Roman"/>
          <w:sz w:val="26"/>
          <w:szCs w:val="26"/>
        </w:rPr>
        <w:t xml:space="preserve"> слова «исполнительными органами государственной власти автономного округа» заменить словами «</w:t>
      </w:r>
      <w:r w:rsidR="00D81082" w:rsidRPr="00666163">
        <w:rPr>
          <w:rFonts w:ascii="Times New Roman" w:hAnsi="Times New Roman" w:cs="Times New Roman"/>
          <w:sz w:val="26"/>
          <w:szCs w:val="26"/>
        </w:rPr>
        <w:t xml:space="preserve">исполнительными </w:t>
      </w:r>
      <w:r w:rsidR="009F7959" w:rsidRPr="00666163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D81082" w:rsidRPr="00666163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="00F5043E" w:rsidRPr="00666163">
        <w:rPr>
          <w:rFonts w:ascii="Times New Roman" w:hAnsi="Times New Roman" w:cs="Times New Roman"/>
          <w:sz w:val="26"/>
          <w:szCs w:val="26"/>
        </w:rPr>
        <w:t>»;</w:t>
      </w:r>
    </w:p>
    <w:p w14:paraId="48AC52EB" w14:textId="77777777" w:rsidR="006267CF" w:rsidRPr="00666163" w:rsidRDefault="00B92392" w:rsidP="006661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163">
        <w:rPr>
          <w:rFonts w:ascii="Times New Roman" w:hAnsi="Times New Roman" w:cs="Times New Roman"/>
          <w:sz w:val="26"/>
          <w:szCs w:val="26"/>
        </w:rPr>
        <w:t>1.2</w:t>
      </w:r>
      <w:r w:rsidR="006267CF" w:rsidRPr="00666163">
        <w:rPr>
          <w:rFonts w:ascii="Times New Roman" w:hAnsi="Times New Roman" w:cs="Times New Roman"/>
          <w:sz w:val="26"/>
          <w:szCs w:val="26"/>
        </w:rPr>
        <w:t xml:space="preserve">.2. </w:t>
      </w:r>
      <w:r w:rsidR="008311A6" w:rsidRPr="00666163">
        <w:rPr>
          <w:rFonts w:ascii="Times New Roman" w:hAnsi="Times New Roman" w:cs="Times New Roman"/>
          <w:sz w:val="26"/>
          <w:szCs w:val="26"/>
        </w:rPr>
        <w:t xml:space="preserve">В </w:t>
      </w:r>
      <w:r w:rsidR="006267CF" w:rsidRPr="00666163">
        <w:rPr>
          <w:rFonts w:ascii="Times New Roman" w:hAnsi="Times New Roman" w:cs="Times New Roman"/>
          <w:sz w:val="26"/>
          <w:szCs w:val="26"/>
        </w:rPr>
        <w:t xml:space="preserve">пункте 3.3 </w:t>
      </w:r>
      <w:r w:rsidR="008311A6" w:rsidRPr="00666163">
        <w:rPr>
          <w:rFonts w:ascii="Times New Roman" w:hAnsi="Times New Roman" w:cs="Times New Roman"/>
          <w:sz w:val="26"/>
          <w:szCs w:val="26"/>
        </w:rPr>
        <w:t xml:space="preserve">раздела 3 </w:t>
      </w:r>
      <w:r w:rsidR="006267CF" w:rsidRPr="00666163">
        <w:rPr>
          <w:rFonts w:ascii="Times New Roman" w:hAnsi="Times New Roman" w:cs="Times New Roman"/>
          <w:sz w:val="26"/>
          <w:szCs w:val="26"/>
        </w:rPr>
        <w:t xml:space="preserve">слова «исполнительных органах государственной власти </w:t>
      </w:r>
      <w:r w:rsidR="006267CF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автономного округа» заменить словами «исполнительных органах Ханты-Мансийского автономного округа – Югры».</w:t>
      </w:r>
    </w:p>
    <w:p w14:paraId="15F5E21B" w14:textId="77777777" w:rsidR="002712DE" w:rsidRPr="00666163" w:rsidRDefault="00B92392" w:rsidP="006661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 w:rsidR="006267CF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 </w:t>
      </w:r>
      <w:r w:rsidR="00CF4CAA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8311A6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разделе 5</w:t>
      </w:r>
      <w:r w:rsidR="002712DE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14EFEC65" w14:textId="77777777" w:rsidR="002712DE" w:rsidRPr="00666163" w:rsidRDefault="00B92392" w:rsidP="006661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 w:rsidR="002712DE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.3.1 П</w:t>
      </w:r>
      <w:r w:rsidR="00CF4CAA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ункт 5</w:t>
      </w:r>
      <w:r w:rsidR="002712DE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.2 изложить в следующей редакции:</w:t>
      </w:r>
    </w:p>
    <w:p w14:paraId="534C9636" w14:textId="31C08889" w:rsidR="002712DE" w:rsidRPr="00666163" w:rsidRDefault="002712DE" w:rsidP="00666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«5.2. Руководство деятельностью Совета осуществляет Глава Нефтеюганского района, а в его отсутствие лицо, исполняющее его обязанности.»;</w:t>
      </w:r>
    </w:p>
    <w:p w14:paraId="3C2B864F" w14:textId="77777777" w:rsidR="00590437" w:rsidRPr="00666163" w:rsidRDefault="00B92392" w:rsidP="006661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 w:rsidR="002712DE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.3.2</w:t>
      </w:r>
      <w:r w:rsidR="00CF4CAA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311A6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Пункт 5.3 д</w:t>
      </w:r>
      <w:r w:rsidR="00590437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ополнить подпунктом 5.3.5 следующего содержания:</w:t>
      </w:r>
    </w:p>
    <w:p w14:paraId="6CCC65BB" w14:textId="77777777" w:rsidR="00590437" w:rsidRPr="00666163" w:rsidRDefault="00590437" w:rsidP="006661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«5.3.5. Определяет форму проведения заседания Совета (очная, заочная).</w:t>
      </w:r>
      <w:r w:rsidR="00F5043E" w:rsidRPr="00666163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78679963" w14:textId="77777777" w:rsidR="008311A6" w:rsidRPr="00666163" w:rsidRDefault="008311A6" w:rsidP="00666163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661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</w:t>
      </w:r>
      <w:r w:rsidR="00B92392" w:rsidRPr="006661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770770" w:rsidRPr="006661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E13011" w:rsidRPr="006661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Pr="006661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ключить в состав Совета представителей коренных малочисленных народов Севера при Главе Нефтеюганского района</w:t>
      </w:r>
      <w:r w:rsidR="00C579F8" w:rsidRPr="006661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13011" w:rsidRPr="006661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член</w:t>
      </w:r>
      <w:r w:rsidR="00C579F8" w:rsidRPr="006661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</w:t>
      </w:r>
      <w:r w:rsidRPr="006661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Общественной палаты Ханты-Мансий</w:t>
      </w:r>
      <w:r w:rsidR="00C77E59" w:rsidRPr="006661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ского автономного округа – Югры</w:t>
      </w:r>
      <w:r w:rsidRPr="006661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(по</w:t>
      </w:r>
      <w:r w:rsidR="00C579F8" w:rsidRPr="006661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согласованию)</w:t>
      </w:r>
      <w:r w:rsidR="00C77E59" w:rsidRPr="006661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39745EE1" w14:textId="77777777" w:rsidR="00D85B94" w:rsidRPr="00666163" w:rsidRDefault="00902CB6" w:rsidP="00666163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163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8E75EB" w:rsidRPr="00666163">
        <w:rPr>
          <w:rFonts w:ascii="Times New Roman" w:hAnsi="Times New Roman" w:cs="Times New Roman"/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068B794" w14:textId="77777777" w:rsidR="008E75EB" w:rsidRPr="00666163" w:rsidRDefault="00902CB6" w:rsidP="006661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163">
        <w:rPr>
          <w:rFonts w:ascii="Times New Roman" w:hAnsi="Times New Roman" w:cs="Times New Roman"/>
          <w:sz w:val="26"/>
          <w:szCs w:val="26"/>
        </w:rPr>
        <w:t xml:space="preserve">3. </w:t>
      </w:r>
      <w:r w:rsidR="008E75EB" w:rsidRPr="00666163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</w:t>
      </w:r>
      <w:r w:rsidR="00B8612C" w:rsidRPr="00666163">
        <w:rPr>
          <w:rFonts w:ascii="Times New Roman" w:hAnsi="Times New Roman" w:cs="Times New Roman"/>
          <w:sz w:val="26"/>
          <w:szCs w:val="26"/>
        </w:rPr>
        <w:t>тамента строительства и жилищно</w:t>
      </w:r>
      <w:r w:rsidR="008E75EB" w:rsidRPr="00666163">
        <w:rPr>
          <w:rFonts w:ascii="Times New Roman" w:hAnsi="Times New Roman" w:cs="Times New Roman"/>
          <w:sz w:val="26"/>
          <w:szCs w:val="26"/>
        </w:rPr>
        <w:t xml:space="preserve">-коммунального комплекса </w:t>
      </w:r>
      <w:r w:rsidR="00D85B94" w:rsidRPr="00666163">
        <w:rPr>
          <w:rFonts w:ascii="Times New Roman" w:hAnsi="Times New Roman" w:cs="Times New Roman"/>
          <w:sz w:val="26"/>
          <w:szCs w:val="26"/>
        </w:rPr>
        <w:t>–</w:t>
      </w:r>
      <w:r w:rsidR="008E75EB" w:rsidRPr="00666163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</w:t>
      </w:r>
      <w:r w:rsidR="008E75EB" w:rsidRPr="00666163">
        <w:rPr>
          <w:rFonts w:ascii="Times New Roman" w:eastAsia="Calibri" w:hAnsi="Times New Roman" w:cs="Times New Roman"/>
          <w:sz w:val="26"/>
          <w:szCs w:val="26"/>
        </w:rPr>
        <w:t xml:space="preserve"> Кошакова В.С.</w:t>
      </w:r>
    </w:p>
    <w:p w14:paraId="0C577A71" w14:textId="77777777" w:rsidR="008E75EB" w:rsidRPr="006A1467" w:rsidRDefault="008E75EB" w:rsidP="003970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00F414" w14:textId="77777777" w:rsidR="008E75EB" w:rsidRPr="006A1467" w:rsidRDefault="008E75EB" w:rsidP="003970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6A0717E" w14:textId="77777777" w:rsidR="008E75EB" w:rsidRPr="006A1467" w:rsidRDefault="008E75EB" w:rsidP="00397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2EBA86" w14:textId="4242CC4F" w:rsidR="008E75EB" w:rsidRPr="006A1467" w:rsidRDefault="008E75EB" w:rsidP="003970EC">
      <w:pPr>
        <w:jc w:val="both"/>
        <w:rPr>
          <w:rFonts w:ascii="Times New Roman" w:hAnsi="Times New Roman" w:cs="Times New Roman"/>
          <w:sz w:val="26"/>
          <w:szCs w:val="26"/>
        </w:rPr>
      </w:pPr>
      <w:r w:rsidRPr="006A1467">
        <w:rPr>
          <w:rFonts w:ascii="Times New Roman" w:hAnsi="Times New Roman" w:cs="Times New Roman"/>
          <w:sz w:val="26"/>
          <w:szCs w:val="26"/>
        </w:rPr>
        <w:t>Глава района</w:t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="0066616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8612C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sectPr w:rsidR="008E75EB" w:rsidRPr="006A1467" w:rsidSect="00501E4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CD1F" w14:textId="77777777" w:rsidR="00635C16" w:rsidRDefault="00635C16" w:rsidP="00501E4C">
      <w:pPr>
        <w:spacing w:after="0" w:line="240" w:lineRule="auto"/>
      </w:pPr>
      <w:r>
        <w:separator/>
      </w:r>
    </w:p>
  </w:endnote>
  <w:endnote w:type="continuationSeparator" w:id="0">
    <w:p w14:paraId="3ED83AD4" w14:textId="77777777" w:rsidR="00635C16" w:rsidRDefault="00635C16" w:rsidP="0050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E0E9" w14:textId="77777777" w:rsidR="00635C16" w:rsidRDefault="00635C16" w:rsidP="00501E4C">
      <w:pPr>
        <w:spacing w:after="0" w:line="240" w:lineRule="auto"/>
      </w:pPr>
      <w:r>
        <w:separator/>
      </w:r>
    </w:p>
  </w:footnote>
  <w:footnote w:type="continuationSeparator" w:id="0">
    <w:p w14:paraId="4F845241" w14:textId="77777777" w:rsidR="00635C16" w:rsidRDefault="00635C16" w:rsidP="0050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14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E8892E" w14:textId="77777777" w:rsidR="00501E4C" w:rsidRPr="00501E4C" w:rsidRDefault="00501E4C">
        <w:pPr>
          <w:pStyle w:val="a6"/>
          <w:jc w:val="center"/>
          <w:rPr>
            <w:rFonts w:ascii="Times New Roman" w:hAnsi="Times New Roman" w:cs="Times New Roman"/>
          </w:rPr>
        </w:pPr>
        <w:r w:rsidRPr="00501E4C">
          <w:rPr>
            <w:rFonts w:ascii="Times New Roman" w:hAnsi="Times New Roman" w:cs="Times New Roman"/>
          </w:rPr>
          <w:fldChar w:fldCharType="begin"/>
        </w:r>
        <w:r w:rsidRPr="00501E4C">
          <w:rPr>
            <w:rFonts w:ascii="Times New Roman" w:hAnsi="Times New Roman" w:cs="Times New Roman"/>
          </w:rPr>
          <w:instrText>PAGE   \* MERGEFORMAT</w:instrText>
        </w:r>
        <w:r w:rsidRPr="00501E4C">
          <w:rPr>
            <w:rFonts w:ascii="Times New Roman" w:hAnsi="Times New Roman" w:cs="Times New Roman"/>
          </w:rPr>
          <w:fldChar w:fldCharType="separate"/>
        </w:r>
        <w:r w:rsidR="008311A6">
          <w:rPr>
            <w:rFonts w:ascii="Times New Roman" w:hAnsi="Times New Roman" w:cs="Times New Roman"/>
            <w:noProof/>
          </w:rPr>
          <w:t>2</w:t>
        </w:r>
        <w:r w:rsidRPr="00501E4C">
          <w:rPr>
            <w:rFonts w:ascii="Times New Roman" w:hAnsi="Times New Roman" w:cs="Times New Roman"/>
          </w:rPr>
          <w:fldChar w:fldCharType="end"/>
        </w:r>
      </w:p>
    </w:sdtContent>
  </w:sdt>
  <w:p w14:paraId="73E34B93" w14:textId="77777777" w:rsidR="00501E4C" w:rsidRDefault="00501E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A98"/>
    <w:multiLevelType w:val="hybridMultilevel"/>
    <w:tmpl w:val="6C7C4534"/>
    <w:lvl w:ilvl="0" w:tplc="5EDA52D0">
      <w:start w:val="1"/>
      <w:numFmt w:val="decimal"/>
      <w:lvlText w:val="1.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805BA3"/>
    <w:multiLevelType w:val="multilevel"/>
    <w:tmpl w:val="66D0BB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1DF866BB"/>
    <w:multiLevelType w:val="hybridMultilevel"/>
    <w:tmpl w:val="35265A12"/>
    <w:lvl w:ilvl="0" w:tplc="CD943EF0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15239"/>
    <w:multiLevelType w:val="multilevel"/>
    <w:tmpl w:val="2F588B3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1F78045B"/>
    <w:multiLevelType w:val="hybridMultilevel"/>
    <w:tmpl w:val="74E2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21374"/>
    <w:multiLevelType w:val="hybridMultilevel"/>
    <w:tmpl w:val="F72CF104"/>
    <w:lvl w:ilvl="0" w:tplc="CB725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9E62D4"/>
    <w:multiLevelType w:val="hybridMultilevel"/>
    <w:tmpl w:val="4BB246E0"/>
    <w:lvl w:ilvl="0" w:tplc="86FA8CC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C3"/>
    <w:rsid w:val="00091780"/>
    <w:rsid w:val="000C7A0A"/>
    <w:rsid w:val="000E61DD"/>
    <w:rsid w:val="001313BA"/>
    <w:rsid w:val="0014749D"/>
    <w:rsid w:val="00191EB0"/>
    <w:rsid w:val="001936C3"/>
    <w:rsid w:val="001A3AE9"/>
    <w:rsid w:val="001B3BF0"/>
    <w:rsid w:val="001C2A35"/>
    <w:rsid w:val="001E28AF"/>
    <w:rsid w:val="001F21FE"/>
    <w:rsid w:val="001F758F"/>
    <w:rsid w:val="00231092"/>
    <w:rsid w:val="002376E2"/>
    <w:rsid w:val="0024575B"/>
    <w:rsid w:val="002712DE"/>
    <w:rsid w:val="003573D5"/>
    <w:rsid w:val="00372C3F"/>
    <w:rsid w:val="00393F44"/>
    <w:rsid w:val="003970EC"/>
    <w:rsid w:val="003C2493"/>
    <w:rsid w:val="003E2220"/>
    <w:rsid w:val="00417CE3"/>
    <w:rsid w:val="00420B87"/>
    <w:rsid w:val="004252E5"/>
    <w:rsid w:val="00431F95"/>
    <w:rsid w:val="004B37CD"/>
    <w:rsid w:val="004F59A5"/>
    <w:rsid w:val="00501E4C"/>
    <w:rsid w:val="00512E5C"/>
    <w:rsid w:val="0056468F"/>
    <w:rsid w:val="00590437"/>
    <w:rsid w:val="005C05D2"/>
    <w:rsid w:val="006267CF"/>
    <w:rsid w:val="00635C16"/>
    <w:rsid w:val="006364F7"/>
    <w:rsid w:val="00666163"/>
    <w:rsid w:val="006A1467"/>
    <w:rsid w:val="00711A72"/>
    <w:rsid w:val="00770770"/>
    <w:rsid w:val="00792511"/>
    <w:rsid w:val="008311A6"/>
    <w:rsid w:val="008B0FF7"/>
    <w:rsid w:val="008E75EB"/>
    <w:rsid w:val="00902CB6"/>
    <w:rsid w:val="00946598"/>
    <w:rsid w:val="009C0669"/>
    <w:rsid w:val="009F7959"/>
    <w:rsid w:val="00A87800"/>
    <w:rsid w:val="00A8797E"/>
    <w:rsid w:val="00A92C33"/>
    <w:rsid w:val="00AA4842"/>
    <w:rsid w:val="00AE0465"/>
    <w:rsid w:val="00B032BB"/>
    <w:rsid w:val="00B23011"/>
    <w:rsid w:val="00B70A7F"/>
    <w:rsid w:val="00B8612C"/>
    <w:rsid w:val="00B92392"/>
    <w:rsid w:val="00C27942"/>
    <w:rsid w:val="00C362B1"/>
    <w:rsid w:val="00C579F8"/>
    <w:rsid w:val="00C77E59"/>
    <w:rsid w:val="00CC2D81"/>
    <w:rsid w:val="00CD2E20"/>
    <w:rsid w:val="00CD42E5"/>
    <w:rsid w:val="00CD67D6"/>
    <w:rsid w:val="00CF4CAA"/>
    <w:rsid w:val="00CF7EE4"/>
    <w:rsid w:val="00D81082"/>
    <w:rsid w:val="00D85B94"/>
    <w:rsid w:val="00DF4091"/>
    <w:rsid w:val="00E13011"/>
    <w:rsid w:val="00E34E5C"/>
    <w:rsid w:val="00E84701"/>
    <w:rsid w:val="00E8601D"/>
    <w:rsid w:val="00EB05BC"/>
    <w:rsid w:val="00F169AD"/>
    <w:rsid w:val="00F1739E"/>
    <w:rsid w:val="00F4271D"/>
    <w:rsid w:val="00F5043E"/>
    <w:rsid w:val="00FA42E5"/>
    <w:rsid w:val="00FC63C3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FC2C"/>
  <w15:docId w15:val="{921BB6DB-7AA9-4363-8532-CA1EC69F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7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E4C"/>
  </w:style>
  <w:style w:type="paragraph" w:styleId="a8">
    <w:name w:val="footer"/>
    <w:basedOn w:val="a"/>
    <w:link w:val="a9"/>
    <w:uiPriority w:val="99"/>
    <w:unhideWhenUsed/>
    <w:rsid w:val="0050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234B687D713C40BA8316FB09CCCA4F22B47B407B00AAF1EE3D8A09E4E549419025DBADCWAZ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Евдокия Николаевна</dc:creator>
  <cp:lastModifiedBy>Аманалиева Акмоор Айбековна</cp:lastModifiedBy>
  <cp:revision>6</cp:revision>
  <cp:lastPrinted>2021-10-25T11:44:00Z</cp:lastPrinted>
  <dcterms:created xsi:type="dcterms:W3CDTF">2023-03-02T06:12:00Z</dcterms:created>
  <dcterms:modified xsi:type="dcterms:W3CDTF">2023-03-03T11:16:00Z</dcterms:modified>
</cp:coreProperties>
</file>