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39ABE" w14:textId="77777777" w:rsidR="00513ED4" w:rsidRPr="0024203C" w:rsidRDefault="00513ED4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7DC4D1C" wp14:editId="09872CBA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44349" w14:textId="77777777" w:rsidR="00513ED4" w:rsidRPr="0024203C" w:rsidRDefault="00513ED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49A646AC" w14:textId="77777777" w:rsidR="00513ED4" w:rsidRPr="0024203C" w:rsidRDefault="00513ED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AF217B1" w14:textId="77777777" w:rsidR="00513ED4" w:rsidRPr="0024203C" w:rsidRDefault="00513ED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483A7AA" w14:textId="77777777" w:rsidR="00513ED4" w:rsidRPr="0024203C" w:rsidRDefault="00513ED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9C3C760" w14:textId="77777777" w:rsidR="00513ED4" w:rsidRPr="00435D5B" w:rsidRDefault="00513ED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6C48490" w14:textId="77777777" w:rsidR="00513ED4" w:rsidRPr="00435D5B" w:rsidRDefault="00513ED4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13ED4" w:rsidRPr="00435D5B" w14:paraId="175AB1BC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C1E8E95" w14:textId="77777777" w:rsidR="00513ED4" w:rsidRPr="00435D5B" w:rsidRDefault="00513ED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435D5B">
              <w:rPr>
                <w:rFonts w:ascii="Times New Roman" w:hAnsi="Times New Roman"/>
                <w:sz w:val="26"/>
                <w:szCs w:val="26"/>
              </w:rPr>
              <w:t>20.01.2025</w:t>
            </w:r>
          </w:p>
        </w:tc>
        <w:tc>
          <w:tcPr>
            <w:tcW w:w="6595" w:type="dxa"/>
          </w:tcPr>
          <w:p w14:paraId="6B50D726" w14:textId="198EED49" w:rsidR="00513ED4" w:rsidRPr="00435D5B" w:rsidRDefault="00513ED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35D5B">
              <w:rPr>
                <w:rFonts w:ascii="Times New Roman" w:hAnsi="Times New Roman"/>
                <w:sz w:val="26"/>
                <w:szCs w:val="26"/>
              </w:rPr>
              <w:t>№</w:t>
            </w:r>
            <w:r w:rsidRPr="00435D5B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</w:t>
            </w:r>
            <w:r w:rsidRPr="00435D5B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0D61468D" w14:textId="77777777" w:rsidR="00513ED4" w:rsidRPr="004933B8" w:rsidRDefault="00513ED4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0649D18A" w14:textId="1B31B821" w:rsidR="007B7C2E" w:rsidRDefault="007B7C2E" w:rsidP="007B7C2E">
      <w:pPr>
        <w:pStyle w:val="a4"/>
        <w:rPr>
          <w:b w:val="0"/>
          <w:szCs w:val="26"/>
        </w:rPr>
      </w:pPr>
    </w:p>
    <w:p w14:paraId="5D717CB7" w14:textId="77777777" w:rsidR="00513ED4" w:rsidRDefault="00513ED4" w:rsidP="007B7C2E">
      <w:pPr>
        <w:pStyle w:val="a4"/>
        <w:rPr>
          <w:b w:val="0"/>
          <w:szCs w:val="26"/>
        </w:rPr>
      </w:pPr>
    </w:p>
    <w:p w14:paraId="3D3285E1" w14:textId="58F8458B" w:rsidR="007F4FF2" w:rsidRPr="00A8761E" w:rsidRDefault="007F4FF2" w:rsidP="007B7C2E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54590" w:rsidRPr="00D54590">
        <w:rPr>
          <w:b w:val="0"/>
          <w:szCs w:val="26"/>
        </w:rPr>
        <w:t xml:space="preserve">Линейные коммуникации для кустовой площадки №343 </w:t>
      </w:r>
      <w:r w:rsidR="007B7C2E">
        <w:rPr>
          <w:b w:val="0"/>
          <w:szCs w:val="26"/>
        </w:rPr>
        <w:br/>
      </w:r>
      <w:r w:rsidR="00D54590" w:rsidRPr="00D54590">
        <w:rPr>
          <w:b w:val="0"/>
          <w:szCs w:val="26"/>
        </w:rPr>
        <w:t>Мамонтовского месторождения</w:t>
      </w:r>
      <w:r w:rsidRPr="00A8761E">
        <w:rPr>
          <w:b w:val="0"/>
          <w:szCs w:val="26"/>
        </w:rPr>
        <w:t>»</w:t>
      </w:r>
    </w:p>
    <w:p w14:paraId="5646EBDE" w14:textId="4790B7FE" w:rsidR="007F4FF2" w:rsidRDefault="007F4FF2" w:rsidP="007B7C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EF6497" w14:textId="77777777" w:rsidR="007B7C2E" w:rsidRPr="00A8761E" w:rsidRDefault="007B7C2E" w:rsidP="007B7C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62EA2CB" w:rsidR="007F4FF2" w:rsidRPr="003113BD" w:rsidRDefault="007F4FF2" w:rsidP="007B7C2E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7B7C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7B7C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7B7C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7B7C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54590">
        <w:rPr>
          <w:rFonts w:ascii="Times New Roman" w:eastAsia="Times New Roman" w:hAnsi="Times New Roman" w:cs="Times New Roman"/>
          <w:sz w:val="26"/>
          <w:szCs w:val="26"/>
          <w:lang w:eastAsia="ru-RU"/>
        </w:rPr>
        <w:t>18.11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54590">
        <w:rPr>
          <w:rFonts w:ascii="Times New Roman" w:eastAsia="Times New Roman" w:hAnsi="Times New Roman" w:cs="Times New Roman"/>
          <w:sz w:val="26"/>
          <w:szCs w:val="26"/>
          <w:lang w:eastAsia="ru-RU"/>
        </w:rPr>
        <w:t>2032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D54590" w:rsidRPr="00D54590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Линейные коммуникации для кустовой площадки №343 Мамонтовского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54590">
        <w:rPr>
          <w:rFonts w:ascii="Times New Roman" w:hAnsi="Times New Roman" w:cs="Times New Roman"/>
          <w:color w:val="000000" w:themeColor="text1"/>
          <w:sz w:val="26"/>
          <w:szCs w:val="26"/>
        </w:rPr>
        <w:t>23.12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4590">
        <w:rPr>
          <w:rFonts w:ascii="Times New Roman" w:eastAsia="Times New Roman" w:hAnsi="Times New Roman" w:cs="Times New Roman"/>
          <w:sz w:val="26"/>
          <w:szCs w:val="26"/>
          <w:lang w:eastAsia="ru-RU"/>
        </w:rPr>
        <w:t>4961919544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B7C2E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6757A5F" w:rsidR="007F4FF2" w:rsidRPr="00B43614" w:rsidRDefault="007F4FF2" w:rsidP="007B7C2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7B7C2E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D54590" w:rsidRPr="00D54590">
        <w:rPr>
          <w:rFonts w:ascii="Times New Roman" w:hAnsi="Times New Roman"/>
          <w:sz w:val="26"/>
          <w:szCs w:val="26"/>
        </w:rPr>
        <w:t>Линейные коммуникации для кустовой площадки №343 Мамонтовского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3E469FF" w:rsidR="007F4FF2" w:rsidRPr="00D96D02" w:rsidRDefault="007F4FF2" w:rsidP="007B7C2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7B7C2E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54590" w:rsidRPr="00D54590">
        <w:rPr>
          <w:rFonts w:ascii="Times New Roman" w:hAnsi="Times New Roman"/>
          <w:sz w:val="26"/>
          <w:szCs w:val="26"/>
        </w:rPr>
        <w:t>Линейные коммуникации для кустовой площадки №343 Мамонтовского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B7C2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B7C2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B7C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B7C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B7C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74DC70" w14:textId="77777777" w:rsidR="007B7C2E" w:rsidRPr="00D101D2" w:rsidRDefault="007B7C2E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62395F18" w14:textId="77777777" w:rsidR="007B7C2E" w:rsidRDefault="007B7C2E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64686844" w:rsidR="00BB2B65" w:rsidRPr="00FF7A38" w:rsidRDefault="00BB2B65" w:rsidP="007B7C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7B7C2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8DF1D" w14:textId="77777777" w:rsidR="007B7C2E" w:rsidRDefault="007B7C2E" w:rsidP="007B7C2E">
      <w:pPr>
        <w:spacing w:after="0" w:line="240" w:lineRule="auto"/>
      </w:pPr>
      <w:r>
        <w:separator/>
      </w:r>
    </w:p>
  </w:endnote>
  <w:endnote w:type="continuationSeparator" w:id="0">
    <w:p w14:paraId="0E8ABC36" w14:textId="77777777" w:rsidR="007B7C2E" w:rsidRDefault="007B7C2E" w:rsidP="007B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5482" w14:textId="77777777" w:rsidR="007B7C2E" w:rsidRDefault="007B7C2E" w:rsidP="007B7C2E">
      <w:pPr>
        <w:spacing w:after="0" w:line="240" w:lineRule="auto"/>
      </w:pPr>
      <w:r>
        <w:separator/>
      </w:r>
    </w:p>
  </w:footnote>
  <w:footnote w:type="continuationSeparator" w:id="0">
    <w:p w14:paraId="0D4EB808" w14:textId="77777777" w:rsidR="007B7C2E" w:rsidRDefault="007B7C2E" w:rsidP="007B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16711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E61390" w14:textId="6AF54175" w:rsidR="007B7C2E" w:rsidRPr="007B7C2E" w:rsidRDefault="007B7C2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7C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7C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B7C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B7C2E">
          <w:rPr>
            <w:rFonts w:ascii="Times New Roman" w:hAnsi="Times New Roman" w:cs="Times New Roman"/>
            <w:sz w:val="24"/>
            <w:szCs w:val="24"/>
          </w:rPr>
          <w:t>2</w:t>
        </w:r>
        <w:r w:rsidRPr="007B7C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F3AC501" w14:textId="77777777" w:rsidR="007B7C2E" w:rsidRDefault="007B7C2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13ED4"/>
    <w:rsid w:val="005E79D0"/>
    <w:rsid w:val="0069515E"/>
    <w:rsid w:val="0072437B"/>
    <w:rsid w:val="007B7C2E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B2B65"/>
    <w:rsid w:val="00D54590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7C2E"/>
  </w:style>
  <w:style w:type="paragraph" w:styleId="a8">
    <w:name w:val="footer"/>
    <w:basedOn w:val="a"/>
    <w:link w:val="a9"/>
    <w:uiPriority w:val="99"/>
    <w:unhideWhenUsed/>
    <w:rsid w:val="007B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2025-01-20T12:03:00Z</cp:lastPrinted>
  <dcterms:created xsi:type="dcterms:W3CDTF">2025-01-20T12:04:00Z</dcterms:created>
  <dcterms:modified xsi:type="dcterms:W3CDTF">2025-01-21T11:10:00Z</dcterms:modified>
</cp:coreProperties>
</file>