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D16A" w14:textId="4B88B979" w:rsidR="000E422B" w:rsidRPr="0024203C" w:rsidRDefault="000E422B" w:rsidP="000E422B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  <w:szCs w:val="20"/>
        </w:rPr>
        <w:drawing>
          <wp:inline distT="0" distB="0" distL="0" distR="0" wp14:anchorId="2651D8C5" wp14:editId="1874951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8CCC" w14:textId="77777777" w:rsidR="000E422B" w:rsidRPr="0024203C" w:rsidRDefault="000E422B" w:rsidP="000E42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B795E46" w14:textId="77777777" w:rsidR="000E422B" w:rsidRPr="0024203C" w:rsidRDefault="000E422B" w:rsidP="000E42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A22A07D" w14:textId="77777777" w:rsidR="000E422B" w:rsidRPr="0024203C" w:rsidRDefault="000E422B" w:rsidP="000E42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D739509" w14:textId="77777777" w:rsidR="000E422B" w:rsidRPr="0024203C" w:rsidRDefault="000E422B" w:rsidP="000E42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26292189" w14:textId="77777777" w:rsidR="000E422B" w:rsidRPr="0024203C" w:rsidRDefault="000E422B" w:rsidP="000E42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2F83F24" w14:textId="77777777" w:rsidR="000E422B" w:rsidRPr="0024203C" w:rsidRDefault="000E422B" w:rsidP="000E42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E422B" w:rsidRPr="000E422B" w14:paraId="20515F7D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9B0EA9" w14:textId="77777777" w:rsidR="000E422B" w:rsidRPr="000E422B" w:rsidRDefault="000E422B" w:rsidP="000E4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E422B"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6595" w:type="dxa"/>
          </w:tcPr>
          <w:p w14:paraId="4F8E4747" w14:textId="4D1E7A99" w:rsidR="000E422B" w:rsidRPr="000E422B" w:rsidRDefault="000E422B" w:rsidP="000E4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E422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E42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1732-па-нпа</w:t>
            </w:r>
          </w:p>
        </w:tc>
      </w:tr>
    </w:tbl>
    <w:p w14:paraId="6CC8F914" w14:textId="0C998275" w:rsidR="000E422B" w:rsidRPr="000E422B" w:rsidRDefault="000E422B" w:rsidP="000E422B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0E422B">
        <w:rPr>
          <w:rFonts w:ascii="Times New Roman" w:hAnsi="Times New Roman" w:cs="Times New Roman"/>
        </w:rPr>
        <w:t>г.Нефтеюганск</w:t>
      </w:r>
      <w:bookmarkEnd w:id="0"/>
      <w:proofErr w:type="spellEnd"/>
    </w:p>
    <w:p w14:paraId="2D3D9C86" w14:textId="2947AB95" w:rsidR="0099634E" w:rsidRDefault="0099634E" w:rsidP="0099634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393C3CB" w14:textId="56EC2525" w:rsidR="00AB2E93" w:rsidRPr="0099634E" w:rsidRDefault="00AB2E93" w:rsidP="0099634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99634E">
        <w:rPr>
          <w:rFonts w:ascii="Times New Roman" w:eastAsia="Calibri" w:hAnsi="Times New Roman" w:cs="Times New Roman"/>
          <w:sz w:val="26"/>
          <w:szCs w:val="26"/>
        </w:rPr>
        <w:br/>
      </w: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57F16" w:rsidRPr="0099634E">
        <w:rPr>
          <w:rFonts w:ascii="Times New Roman" w:eastAsia="Calibri" w:hAnsi="Times New Roman" w:cs="Times New Roman"/>
          <w:sz w:val="26"/>
          <w:szCs w:val="26"/>
        </w:rPr>
        <w:t>31.07.2020</w:t>
      </w: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 № 1101-па-нпа</w:t>
      </w:r>
      <w:r w:rsid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положения о муниципальной </w:t>
      </w:r>
      <w:r w:rsidRPr="0099634E">
        <w:rPr>
          <w:rFonts w:ascii="Times New Roman" w:eastAsia="Calibri" w:hAnsi="Times New Roman" w:cs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14:paraId="76CAF5EB" w14:textId="77777777" w:rsidR="00AB2E93" w:rsidRPr="0099634E" w:rsidRDefault="00AB2E93" w:rsidP="0099634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>Нефтеюганского района»</w:t>
      </w:r>
    </w:p>
    <w:p w14:paraId="63493AE5" w14:textId="3C59EB1C" w:rsidR="00AB2E93" w:rsidRDefault="00AB2E93" w:rsidP="0099634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09D75E0" w14:textId="77777777" w:rsidR="0099634E" w:rsidRPr="0099634E" w:rsidRDefault="0099634E" w:rsidP="0099634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654D38" w14:textId="4322ADF4" w:rsidR="00AB2E93" w:rsidRPr="0099634E" w:rsidRDefault="00AB2E93" w:rsidP="0099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99634E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9" w:history="1">
        <w:r w:rsidR="00A40D0D" w:rsidRPr="0099634E">
          <w:rPr>
            <w:rFonts w:ascii="Times New Roman" w:eastAsia="Calibri" w:hAnsi="Times New Roman" w:cs="Times New Roman"/>
            <w:sz w:val="26"/>
            <w:szCs w:val="26"/>
          </w:rPr>
          <w:t>п</w:t>
        </w:r>
      </w:hyperlink>
      <w:r w:rsidR="00A40D0D" w:rsidRPr="0099634E">
        <w:rPr>
          <w:rFonts w:ascii="Times New Roman" w:eastAsia="Calibri" w:hAnsi="Times New Roman" w:cs="Times New Roman"/>
          <w:sz w:val="26"/>
          <w:szCs w:val="26"/>
        </w:rPr>
        <w:t xml:space="preserve">остановлением </w:t>
      </w:r>
      <w:r w:rsidRPr="0099634E">
        <w:rPr>
          <w:rFonts w:ascii="Times New Roman" w:eastAsia="Calibri" w:hAnsi="Times New Roman" w:cs="Times New Roman"/>
          <w:sz w:val="26"/>
          <w:szCs w:val="26"/>
        </w:rPr>
        <w:t>Правительства Российской Федерации от 06.11.2013 № 995</w:t>
      </w:r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634E">
        <w:rPr>
          <w:rFonts w:ascii="Times New Roman" w:eastAsia="Calibri" w:hAnsi="Times New Roman" w:cs="Times New Roman"/>
          <w:sz w:val="26"/>
          <w:szCs w:val="26"/>
        </w:rPr>
        <w:br/>
      </w: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Примерного положения о комиссиях по делам несовершеннолетних и защите их прав», Законом Ханты-Мансийского автономного округа – Югры </w:t>
      </w:r>
      <w:r w:rsidR="0099634E">
        <w:rPr>
          <w:rFonts w:ascii="Times New Roman" w:eastAsia="Calibri" w:hAnsi="Times New Roman" w:cs="Times New Roman"/>
          <w:sz w:val="26"/>
          <w:szCs w:val="26"/>
        </w:rPr>
        <w:br/>
      </w:r>
      <w:r w:rsidRPr="0099634E">
        <w:rPr>
          <w:rFonts w:ascii="Times New Roman" w:eastAsia="Calibri" w:hAnsi="Times New Roman" w:cs="Times New Roman"/>
          <w:sz w:val="26"/>
          <w:szCs w:val="26"/>
        </w:rPr>
        <w:t>от 12.10.2005 № 74-оз «О комиссиях по делам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 связи с кадровыми изменениями п о с т а н о в л я ю:</w:t>
      </w:r>
    </w:p>
    <w:p w14:paraId="485011A5" w14:textId="77777777" w:rsidR="00AB2E93" w:rsidRPr="0099634E" w:rsidRDefault="00AB2E93" w:rsidP="00996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C1B88A" w14:textId="3C371B3C" w:rsidR="00AB2E93" w:rsidRPr="0099634E" w:rsidRDefault="00AB2E93" w:rsidP="0099634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99634E">
        <w:rPr>
          <w:rFonts w:ascii="Times New Roman" w:eastAsia="Calibri" w:hAnsi="Times New Roman" w:cs="Times New Roman"/>
          <w:sz w:val="26"/>
          <w:szCs w:val="26"/>
        </w:rPr>
        <w:br/>
      </w:r>
      <w:r w:rsidRPr="0099634E">
        <w:rPr>
          <w:rFonts w:ascii="Times New Roman" w:eastAsia="Calibri" w:hAnsi="Times New Roman" w:cs="Times New Roman"/>
          <w:sz w:val="26"/>
          <w:szCs w:val="26"/>
        </w:rPr>
        <w:t>от 31.07.2020 № 1101-па-нпа «Об утверждении положения о муниципальной комиссии по делам несовершеннолетних и защите их прав Нефтеюганского района» следующие изменения:</w:t>
      </w:r>
    </w:p>
    <w:p w14:paraId="1CD1588E" w14:textId="4DE33520" w:rsidR="00AB2E93" w:rsidRPr="0099634E" w:rsidRDefault="00AB2E93" w:rsidP="0099634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В приложении № </w:t>
      </w:r>
      <w:r w:rsidR="00586B5F" w:rsidRPr="0099634E">
        <w:rPr>
          <w:rFonts w:ascii="Times New Roman" w:eastAsia="Calibri" w:hAnsi="Times New Roman" w:cs="Times New Roman"/>
          <w:sz w:val="26"/>
          <w:szCs w:val="26"/>
        </w:rPr>
        <w:t>3</w:t>
      </w:r>
      <w:r w:rsidRPr="0099634E">
        <w:rPr>
          <w:rFonts w:ascii="Times New Roman" w:eastAsia="Calibri" w:hAnsi="Times New Roman" w:cs="Times New Roman"/>
          <w:sz w:val="26"/>
          <w:szCs w:val="26"/>
        </w:rPr>
        <w:t>:</w:t>
      </w:r>
      <w:r w:rsidRPr="0099634E">
        <w:rPr>
          <w:rFonts w:ascii="Times New Roman" w:eastAsia="Calibri" w:hAnsi="Times New Roman" w:cs="Times New Roman"/>
          <w:sz w:val="26"/>
          <w:szCs w:val="26"/>
        </w:rPr>
        <w:tab/>
      </w:r>
    </w:p>
    <w:p w14:paraId="263F11EF" w14:textId="7A99EF70" w:rsidR="00AB2E93" w:rsidRPr="0099634E" w:rsidRDefault="00AB2E93" w:rsidP="0099634E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>Исключить из состава муниципальной комиссии по делам несовершеннолетних и защите их прав Нефтеюганского района</w:t>
      </w:r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" w:name="_Hlk177978875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bookmarkStart w:id="2" w:name="_Hlk177980053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городском поселении </w:t>
      </w:r>
      <w:proofErr w:type="spellStart"/>
      <w:r w:rsidR="00586B5F" w:rsidRPr="0099634E">
        <w:rPr>
          <w:rFonts w:ascii="Times New Roman" w:eastAsia="Calibri" w:hAnsi="Times New Roman" w:cs="Times New Roman"/>
          <w:sz w:val="26"/>
          <w:szCs w:val="26"/>
        </w:rPr>
        <w:t>Пойковский</w:t>
      </w:r>
      <w:bookmarkEnd w:id="2"/>
      <w:proofErr w:type="spellEnd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1"/>
      <w:proofErr w:type="spellStart"/>
      <w:r w:rsidR="00586B5F" w:rsidRPr="0099634E">
        <w:rPr>
          <w:rFonts w:ascii="Times New Roman" w:eastAsia="Calibri" w:hAnsi="Times New Roman" w:cs="Times New Roman"/>
          <w:sz w:val="26"/>
          <w:szCs w:val="26"/>
        </w:rPr>
        <w:t>Востроколенко</w:t>
      </w:r>
      <w:proofErr w:type="spellEnd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 Ирину Валерьевну</w:t>
      </w: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bookmarkStart w:id="3" w:name="_Hlk177978735"/>
      <w:bookmarkStart w:id="4" w:name="_Hlk177978717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заместителя директора </w:t>
      </w:r>
      <w:r w:rsidR="0099634E">
        <w:rPr>
          <w:rFonts w:ascii="Times New Roman" w:eastAsia="Calibri" w:hAnsi="Times New Roman" w:cs="Times New Roman"/>
          <w:sz w:val="26"/>
          <w:szCs w:val="26"/>
        </w:rPr>
        <w:br/>
      </w:r>
      <w:r w:rsidR="00586B5F" w:rsidRPr="0099634E">
        <w:rPr>
          <w:rFonts w:ascii="Times New Roman" w:eastAsia="Calibri" w:hAnsi="Times New Roman" w:cs="Times New Roman"/>
          <w:sz w:val="26"/>
          <w:szCs w:val="26"/>
        </w:rPr>
        <w:t>по воспитательной работе Н</w:t>
      </w:r>
      <w:r w:rsidR="00A40D0D" w:rsidRPr="0099634E">
        <w:rPr>
          <w:rFonts w:ascii="Times New Roman" w:eastAsia="Calibri" w:hAnsi="Times New Roman" w:cs="Times New Roman"/>
          <w:sz w:val="26"/>
          <w:szCs w:val="26"/>
        </w:rPr>
        <w:t xml:space="preserve">ефтеюганского районного муниципального общеобразовательного бюджетного учреждения </w:t>
      </w:r>
      <w:r w:rsidR="00586B5F" w:rsidRPr="0099634E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586B5F" w:rsidRPr="0099634E">
        <w:rPr>
          <w:rFonts w:ascii="Times New Roman" w:eastAsia="Calibri" w:hAnsi="Times New Roman" w:cs="Times New Roman"/>
          <w:sz w:val="26"/>
          <w:szCs w:val="26"/>
        </w:rPr>
        <w:t>Пойковская</w:t>
      </w:r>
      <w:proofErr w:type="spellEnd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 средняя общеобразовательная школа № 2»</w:t>
      </w:r>
      <w:bookmarkEnd w:id="3"/>
      <w:r w:rsidR="0099634E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4"/>
    <w:p w14:paraId="5C9FC933" w14:textId="6F98859D" w:rsidR="00AB2E93" w:rsidRPr="0099634E" w:rsidRDefault="00AB2E93" w:rsidP="0099634E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Включить в состав муниципальной комиссии по делам несовершеннолетних и защите их прав Нефтеюганского района </w:t>
      </w:r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в городском поселении </w:t>
      </w:r>
      <w:proofErr w:type="spellStart"/>
      <w:r w:rsidR="00586B5F" w:rsidRPr="0099634E">
        <w:rPr>
          <w:rFonts w:ascii="Times New Roman" w:eastAsia="Calibri" w:hAnsi="Times New Roman" w:cs="Times New Roman"/>
          <w:sz w:val="26"/>
          <w:szCs w:val="26"/>
        </w:rPr>
        <w:t>Пойковский</w:t>
      </w:r>
      <w:proofErr w:type="spellEnd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6B5F" w:rsidRPr="0099634E">
        <w:rPr>
          <w:rFonts w:ascii="Times New Roman" w:eastAsia="Calibri" w:hAnsi="Times New Roman" w:cs="Times New Roman"/>
          <w:sz w:val="26"/>
          <w:szCs w:val="26"/>
        </w:rPr>
        <w:t>Бадретдинова</w:t>
      </w:r>
      <w:proofErr w:type="spellEnd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6B5F" w:rsidRPr="0099634E">
        <w:rPr>
          <w:rFonts w:ascii="Times New Roman" w:eastAsia="Calibri" w:hAnsi="Times New Roman" w:cs="Times New Roman"/>
          <w:sz w:val="26"/>
          <w:szCs w:val="26"/>
        </w:rPr>
        <w:t>Ильгиза</w:t>
      </w:r>
      <w:proofErr w:type="spellEnd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6B5F" w:rsidRPr="0099634E">
        <w:rPr>
          <w:rFonts w:ascii="Times New Roman" w:eastAsia="Calibri" w:hAnsi="Times New Roman" w:cs="Times New Roman"/>
          <w:sz w:val="26"/>
          <w:szCs w:val="26"/>
        </w:rPr>
        <w:t>Равильевича</w:t>
      </w:r>
      <w:proofErr w:type="spellEnd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, заместителя директора </w:t>
      </w:r>
      <w:r w:rsidR="0099634E">
        <w:rPr>
          <w:rFonts w:ascii="Times New Roman" w:eastAsia="Calibri" w:hAnsi="Times New Roman" w:cs="Times New Roman"/>
          <w:sz w:val="26"/>
          <w:szCs w:val="26"/>
        </w:rPr>
        <w:br/>
      </w:r>
      <w:r w:rsidR="00586B5F" w:rsidRPr="0099634E">
        <w:rPr>
          <w:rFonts w:ascii="Times New Roman" w:eastAsia="Calibri" w:hAnsi="Times New Roman" w:cs="Times New Roman"/>
          <w:sz w:val="26"/>
          <w:szCs w:val="26"/>
        </w:rPr>
        <w:t>по воспитательной работе</w:t>
      </w:r>
      <w:r w:rsidR="00A40D0D" w:rsidRPr="0099634E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районного муниципального общеобразовательного бюджетного учреждения </w:t>
      </w:r>
      <w:r w:rsidR="00586B5F" w:rsidRPr="0099634E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586B5F" w:rsidRPr="0099634E">
        <w:rPr>
          <w:rFonts w:ascii="Times New Roman" w:eastAsia="Calibri" w:hAnsi="Times New Roman" w:cs="Times New Roman"/>
          <w:sz w:val="26"/>
          <w:szCs w:val="26"/>
        </w:rPr>
        <w:t>Пойковская</w:t>
      </w:r>
      <w:proofErr w:type="spellEnd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 средняя общеобразовательная школа № 2»</w:t>
      </w:r>
      <w:r w:rsidR="0099634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8F69F63" w14:textId="03C82E08" w:rsidR="002D0576" w:rsidRPr="0099634E" w:rsidRDefault="002D0576" w:rsidP="0099634E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_Hlk177979867"/>
      <w:r w:rsidRPr="0099634E">
        <w:rPr>
          <w:rFonts w:ascii="Times New Roman" w:eastAsia="Calibri" w:hAnsi="Times New Roman" w:cs="Times New Roman"/>
          <w:sz w:val="26"/>
          <w:szCs w:val="26"/>
        </w:rPr>
        <w:t>Исключить из состава муниципальной комиссии по делам несовершеннолетних и защите их прав Нефтеюганского района</w:t>
      </w:r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0F1F" w:rsidRPr="0099634E">
        <w:rPr>
          <w:rFonts w:ascii="Times New Roman" w:eastAsia="Calibri" w:hAnsi="Times New Roman" w:cs="Times New Roman"/>
          <w:sz w:val="26"/>
          <w:szCs w:val="26"/>
        </w:rPr>
        <w:t xml:space="preserve">в городском поселении Пойковский </w:t>
      </w:r>
      <w:bookmarkEnd w:id="5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Долгих Наталью Михайловну, </w:t>
      </w:r>
      <w:bookmarkStart w:id="6" w:name="_Hlk177979735"/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заместителя директора по воспитательной работе </w:t>
      </w:r>
      <w:r w:rsidR="00A40D0D" w:rsidRPr="0099634E">
        <w:rPr>
          <w:rFonts w:ascii="Times New Roman" w:eastAsia="Calibri" w:hAnsi="Times New Roman" w:cs="Times New Roman"/>
          <w:sz w:val="26"/>
          <w:szCs w:val="26"/>
        </w:rPr>
        <w:t>муниципального общеобразовательного бюджетного учреждения</w:t>
      </w:r>
      <w:r w:rsidR="00586B5F" w:rsidRPr="0099634E">
        <w:rPr>
          <w:rFonts w:ascii="Times New Roman" w:eastAsia="Calibri" w:hAnsi="Times New Roman" w:cs="Times New Roman"/>
          <w:sz w:val="26"/>
          <w:szCs w:val="26"/>
        </w:rPr>
        <w:t xml:space="preserve"> «Средняя общеобразовательная школа № 1»</w:t>
      </w:r>
      <w:r w:rsidR="00A40D0D" w:rsidRP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40D0D" w:rsidRPr="0099634E">
        <w:rPr>
          <w:rFonts w:ascii="Times New Roman" w:eastAsia="Calibri" w:hAnsi="Times New Roman" w:cs="Times New Roman"/>
          <w:sz w:val="26"/>
          <w:szCs w:val="26"/>
        </w:rPr>
        <w:t>пгт.Пойковский</w:t>
      </w:r>
      <w:proofErr w:type="spellEnd"/>
      <w:proofErr w:type="gramEnd"/>
      <w:r w:rsidR="0099634E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6"/>
    <w:p w14:paraId="18D514C5" w14:textId="2C69FB7D" w:rsidR="006B4277" w:rsidRPr="0099634E" w:rsidRDefault="002D0576" w:rsidP="0099634E">
      <w:pPr>
        <w:pStyle w:val="a3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>Включить в состав муниципальной комиссии по делам несовершеннолетних и защите их прав Нефтеюганского района</w:t>
      </w:r>
      <w:r w:rsidR="006B4277" w:rsidRP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0F1F" w:rsidRPr="0099634E">
        <w:rPr>
          <w:rFonts w:ascii="Times New Roman" w:eastAsia="Calibri" w:hAnsi="Times New Roman" w:cs="Times New Roman"/>
          <w:sz w:val="26"/>
          <w:szCs w:val="26"/>
        </w:rPr>
        <w:t>в городском поселении Пойковский</w:t>
      </w:r>
      <w:r w:rsidR="006B4277" w:rsidRPr="0099634E">
        <w:rPr>
          <w:rFonts w:ascii="Times New Roman" w:eastAsia="Calibri" w:hAnsi="Times New Roman" w:cs="Times New Roman"/>
          <w:sz w:val="26"/>
          <w:szCs w:val="26"/>
        </w:rPr>
        <w:t xml:space="preserve"> Яблокову Елену Леонидовну, заместителя директора по воспитательной работе </w:t>
      </w:r>
      <w:r w:rsidR="00A40D0D" w:rsidRPr="0099634E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общеобразовательного бюджетного учреждения «Средняя общеобразовательная школа № 1» </w:t>
      </w:r>
      <w:proofErr w:type="spellStart"/>
      <w:proofErr w:type="gramStart"/>
      <w:r w:rsidR="00A40D0D" w:rsidRPr="0099634E">
        <w:rPr>
          <w:rFonts w:ascii="Times New Roman" w:eastAsia="Calibri" w:hAnsi="Times New Roman" w:cs="Times New Roman"/>
          <w:sz w:val="26"/>
          <w:szCs w:val="26"/>
        </w:rPr>
        <w:t>пгт.Пойковский</w:t>
      </w:r>
      <w:proofErr w:type="spellEnd"/>
      <w:proofErr w:type="gramEnd"/>
      <w:r w:rsidR="0099634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84D8E74" w14:textId="27040894" w:rsidR="002D0576" w:rsidRPr="0099634E" w:rsidRDefault="006B4277" w:rsidP="0099634E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Исключить из состава муниципальной комиссии по делам несовершеннолетних и защите их прав Нефтеюганского района в городском поселении Пойковский Лукьянову Надежду Александровну, инспектора по делам несовершеннолетних группы участковых уполномоченных полиции и по делам несовершеннолетних отдела полиции № 1 (дислокация </w:t>
      </w:r>
      <w:proofErr w:type="spellStart"/>
      <w:r w:rsidRPr="0099634E">
        <w:rPr>
          <w:rFonts w:ascii="Times New Roman" w:eastAsia="Calibri" w:hAnsi="Times New Roman" w:cs="Times New Roman"/>
          <w:sz w:val="26"/>
          <w:szCs w:val="26"/>
        </w:rPr>
        <w:t>гп.Пойковский</w:t>
      </w:r>
      <w:proofErr w:type="spellEnd"/>
      <w:r w:rsidRPr="0099634E">
        <w:rPr>
          <w:rFonts w:ascii="Times New Roman" w:eastAsia="Calibri" w:hAnsi="Times New Roman" w:cs="Times New Roman"/>
          <w:sz w:val="26"/>
          <w:szCs w:val="26"/>
        </w:rPr>
        <w:t>)</w:t>
      </w:r>
      <w:r w:rsidR="005E2884" w:rsidRP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634E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России по Нефтеюганскому району (по согласованию)»</w:t>
      </w:r>
      <w:r w:rsidR="0099634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25ECAC9" w14:textId="3AC6A3D7" w:rsidR="00AB2E93" w:rsidRPr="0099634E" w:rsidRDefault="006B4277" w:rsidP="0099634E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>Включить в</w:t>
      </w:r>
      <w:r w:rsidR="00AB2E93" w:rsidRPr="0099634E">
        <w:rPr>
          <w:rFonts w:ascii="Times New Roman" w:eastAsia="Calibri" w:hAnsi="Times New Roman" w:cs="Times New Roman"/>
          <w:sz w:val="26"/>
          <w:szCs w:val="26"/>
        </w:rPr>
        <w:t xml:space="preserve"> состав муниципальной комиссии по делам несовершеннолетних и защите их прав Нефтеюганского района </w:t>
      </w:r>
      <w:r w:rsidRPr="0099634E">
        <w:rPr>
          <w:rFonts w:ascii="Times New Roman" w:eastAsia="Calibri" w:hAnsi="Times New Roman" w:cs="Times New Roman"/>
          <w:sz w:val="26"/>
          <w:szCs w:val="26"/>
        </w:rPr>
        <w:t>в</w:t>
      </w:r>
      <w:r w:rsidRPr="0099634E">
        <w:rPr>
          <w:rFonts w:ascii="Times New Roman" w:hAnsi="Times New Roman" w:cs="Times New Roman"/>
          <w:sz w:val="26"/>
          <w:szCs w:val="26"/>
        </w:rPr>
        <w:t xml:space="preserve"> </w:t>
      </w: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городском поселении </w:t>
      </w:r>
      <w:proofErr w:type="spellStart"/>
      <w:r w:rsidRPr="0099634E">
        <w:rPr>
          <w:rFonts w:ascii="Times New Roman" w:eastAsia="Calibri" w:hAnsi="Times New Roman" w:cs="Times New Roman"/>
          <w:sz w:val="26"/>
          <w:szCs w:val="26"/>
        </w:rPr>
        <w:t>Пойковский</w:t>
      </w:r>
      <w:proofErr w:type="spellEnd"/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9634E">
        <w:rPr>
          <w:rFonts w:ascii="Times New Roman" w:eastAsia="Calibri" w:hAnsi="Times New Roman" w:cs="Times New Roman"/>
          <w:sz w:val="26"/>
          <w:szCs w:val="26"/>
        </w:rPr>
        <w:t>Котрухова</w:t>
      </w:r>
      <w:proofErr w:type="spellEnd"/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 Дениса Александровича</w:t>
      </w:r>
      <w:r w:rsidR="00467795" w:rsidRPr="0099634E">
        <w:rPr>
          <w:rFonts w:ascii="Times New Roman" w:eastAsia="Calibri" w:hAnsi="Times New Roman" w:cs="Times New Roman"/>
          <w:sz w:val="26"/>
          <w:szCs w:val="26"/>
        </w:rPr>
        <w:t>, начальник</w:t>
      </w:r>
      <w:r w:rsidR="00A40D0D" w:rsidRPr="0099634E">
        <w:rPr>
          <w:rFonts w:ascii="Times New Roman" w:eastAsia="Calibri" w:hAnsi="Times New Roman" w:cs="Times New Roman"/>
          <w:sz w:val="26"/>
          <w:szCs w:val="26"/>
        </w:rPr>
        <w:t>а</w:t>
      </w:r>
      <w:r w:rsidR="00467795" w:rsidRPr="0099634E">
        <w:rPr>
          <w:rFonts w:ascii="Times New Roman" w:eastAsia="Calibri" w:hAnsi="Times New Roman" w:cs="Times New Roman"/>
          <w:sz w:val="26"/>
          <w:szCs w:val="26"/>
        </w:rPr>
        <w:t xml:space="preserve"> отдела </w:t>
      </w: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полиции № 1 (дислокация </w:t>
      </w:r>
      <w:proofErr w:type="spellStart"/>
      <w:r w:rsidRPr="0099634E">
        <w:rPr>
          <w:rFonts w:ascii="Times New Roman" w:eastAsia="Calibri" w:hAnsi="Times New Roman" w:cs="Times New Roman"/>
          <w:sz w:val="26"/>
          <w:szCs w:val="26"/>
        </w:rPr>
        <w:t>гп.Пойковский</w:t>
      </w:r>
      <w:proofErr w:type="spellEnd"/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) Отдела </w:t>
      </w:r>
      <w:r w:rsidR="00467795" w:rsidRPr="0099634E">
        <w:rPr>
          <w:rFonts w:ascii="Times New Roman" w:eastAsia="Calibri" w:hAnsi="Times New Roman" w:cs="Times New Roman"/>
          <w:sz w:val="26"/>
          <w:szCs w:val="26"/>
        </w:rPr>
        <w:t xml:space="preserve">Министерства внутренних дел России </w:t>
      </w:r>
      <w:r w:rsidR="0099634E">
        <w:rPr>
          <w:rFonts w:ascii="Times New Roman" w:eastAsia="Calibri" w:hAnsi="Times New Roman" w:cs="Times New Roman"/>
          <w:sz w:val="26"/>
          <w:szCs w:val="26"/>
        </w:rPr>
        <w:br/>
      </w:r>
      <w:r w:rsidR="00467795" w:rsidRPr="0099634E">
        <w:rPr>
          <w:rFonts w:ascii="Times New Roman" w:eastAsia="Calibri" w:hAnsi="Times New Roman" w:cs="Times New Roman"/>
          <w:sz w:val="26"/>
          <w:szCs w:val="26"/>
        </w:rPr>
        <w:t>по Нефтеюганскому району</w:t>
      </w:r>
      <w:r w:rsidR="005E2884" w:rsidRPr="0099634E">
        <w:rPr>
          <w:rFonts w:ascii="Times New Roman" w:eastAsia="Calibri" w:hAnsi="Times New Roman" w:cs="Times New Roman"/>
          <w:sz w:val="26"/>
          <w:szCs w:val="26"/>
        </w:rPr>
        <w:t xml:space="preserve"> (по согласованию)»</w:t>
      </w:r>
      <w:r w:rsidR="00467795" w:rsidRPr="0099634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A2B0472" w14:textId="284D3FE5" w:rsidR="00467795" w:rsidRPr="0099634E" w:rsidRDefault="00AB2E93" w:rsidP="0099634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В приложения </w:t>
      </w:r>
      <w:r w:rsidR="00467795" w:rsidRPr="0099634E">
        <w:rPr>
          <w:rFonts w:ascii="Times New Roman" w:eastAsia="Calibri" w:hAnsi="Times New Roman" w:cs="Times New Roman"/>
          <w:sz w:val="26"/>
          <w:szCs w:val="26"/>
        </w:rPr>
        <w:t>№</w:t>
      </w:r>
      <w:r w:rsidR="006B4277" w:rsidRPr="009963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634E">
        <w:rPr>
          <w:rFonts w:ascii="Times New Roman" w:eastAsia="Calibri" w:hAnsi="Times New Roman" w:cs="Times New Roman"/>
          <w:sz w:val="26"/>
          <w:szCs w:val="26"/>
        </w:rPr>
        <w:t>4</w:t>
      </w:r>
      <w:r w:rsidR="00467795" w:rsidRPr="0099634E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F565A09" w14:textId="03ADF7DB" w:rsidR="00AB2E93" w:rsidRPr="0099634E" w:rsidRDefault="00467795" w:rsidP="0099634E">
      <w:pPr>
        <w:pStyle w:val="a3"/>
        <w:numPr>
          <w:ilvl w:val="2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Исключить из состава муниципальной комиссии по делам несовершеннолетних и защите их прав Нефтеюганского района в сельском поселении Салым </w:t>
      </w:r>
      <w:r w:rsidR="006B4277" w:rsidRPr="0099634E">
        <w:rPr>
          <w:rFonts w:ascii="Times New Roman" w:eastAsia="Calibri" w:hAnsi="Times New Roman" w:cs="Times New Roman"/>
          <w:sz w:val="26"/>
          <w:szCs w:val="26"/>
        </w:rPr>
        <w:t>Шалаеву Майю Владимировну</w:t>
      </w: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B4277" w:rsidRPr="0099634E">
        <w:rPr>
          <w:rFonts w:ascii="Times New Roman" w:eastAsia="Calibri" w:hAnsi="Times New Roman" w:cs="Times New Roman"/>
          <w:sz w:val="26"/>
          <w:szCs w:val="26"/>
        </w:rPr>
        <w:t>заместителя заведующего Нефтеюганского районного муниципального дошкольного образовательного бюджетного учреждения «Центр развития ребенка – детский сад «Улыбка»;</w:t>
      </w:r>
    </w:p>
    <w:p w14:paraId="35C5C8EC" w14:textId="1C689F29" w:rsidR="006B4277" w:rsidRPr="0099634E" w:rsidRDefault="006B4277" w:rsidP="0099634E">
      <w:pPr>
        <w:pStyle w:val="a3"/>
        <w:numPr>
          <w:ilvl w:val="2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Включить в состав муниципальной комиссии по делам несовершеннолетних и защите их прав Нефтеюганского района в сельском поселении Салым </w:t>
      </w:r>
      <w:r w:rsidR="005E2884" w:rsidRPr="0099634E">
        <w:rPr>
          <w:rFonts w:ascii="Times New Roman" w:eastAsia="Calibri" w:hAnsi="Times New Roman" w:cs="Times New Roman"/>
          <w:sz w:val="26"/>
          <w:szCs w:val="26"/>
        </w:rPr>
        <w:t>Усольцеву Оксану Александровну, заведующего Нефтеюганского районного муниципального дошкольного образовательного бюджетного учреждения «Центр развития ребенка – детский сад «Улыбка».</w:t>
      </w:r>
    </w:p>
    <w:p w14:paraId="3EC8F631" w14:textId="409BCABC" w:rsidR="00AB2E93" w:rsidRPr="0099634E" w:rsidRDefault="00AB2E93" w:rsidP="0099634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99634E">
        <w:rPr>
          <w:rFonts w:ascii="Times New Roman" w:eastAsia="Calibri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3E99975C" w14:textId="33BD5F85" w:rsidR="00AB2E93" w:rsidRPr="0099634E" w:rsidRDefault="00AB2E93" w:rsidP="0099634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</w:t>
      </w:r>
      <w:r w:rsidR="005E2884" w:rsidRPr="0099634E">
        <w:rPr>
          <w:rFonts w:ascii="Times New Roman" w:eastAsia="Calibri" w:hAnsi="Times New Roman" w:cs="Times New Roman"/>
          <w:sz w:val="26"/>
          <w:szCs w:val="26"/>
        </w:rPr>
        <w:t>бнародования</w:t>
      </w:r>
      <w:r w:rsidRPr="0099634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5506AEE" w14:textId="03064743" w:rsidR="00AB2E93" w:rsidRPr="0099634E" w:rsidRDefault="00AB2E93" w:rsidP="0099634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34E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99634E">
        <w:rPr>
          <w:rFonts w:ascii="Times New Roman" w:eastAsia="Times New Roman" w:hAnsi="Times New Roman" w:cs="Times New Roman"/>
          <w:sz w:val="26"/>
          <w:szCs w:val="26"/>
        </w:rPr>
        <w:t xml:space="preserve"> района Михалева В.Г.</w:t>
      </w:r>
    </w:p>
    <w:p w14:paraId="19230361" w14:textId="77777777" w:rsidR="00AB2E93" w:rsidRPr="0099634E" w:rsidRDefault="00AB2E93" w:rsidP="0099634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456EB0" w14:textId="77777777" w:rsidR="00AB2E93" w:rsidRPr="0099634E" w:rsidRDefault="00AB2E93" w:rsidP="009963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B43698" w14:textId="22E895EE" w:rsidR="00AB2E93" w:rsidRPr="0099634E" w:rsidRDefault="00AB2E93" w:rsidP="0099634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6E5A9C0" w14:textId="77777777" w:rsidR="0099634E" w:rsidRPr="006D1AB0" w:rsidRDefault="0099634E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31A5EE9" w14:textId="749BC51C" w:rsidR="00D9137E" w:rsidRPr="0099634E" w:rsidRDefault="00D9137E" w:rsidP="009963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9137E" w:rsidRPr="0099634E" w:rsidSect="0099634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E2E1" w14:textId="77777777" w:rsidR="00C35465" w:rsidRDefault="00C35465" w:rsidP="0099634E">
      <w:pPr>
        <w:spacing w:after="0" w:line="240" w:lineRule="auto"/>
      </w:pPr>
      <w:r>
        <w:separator/>
      </w:r>
    </w:p>
  </w:endnote>
  <w:endnote w:type="continuationSeparator" w:id="0">
    <w:p w14:paraId="258A7269" w14:textId="77777777" w:rsidR="00C35465" w:rsidRDefault="00C35465" w:rsidP="0099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D605" w14:textId="77777777" w:rsidR="00C35465" w:rsidRDefault="00C35465" w:rsidP="0099634E">
      <w:pPr>
        <w:spacing w:after="0" w:line="240" w:lineRule="auto"/>
      </w:pPr>
      <w:r>
        <w:separator/>
      </w:r>
    </w:p>
  </w:footnote>
  <w:footnote w:type="continuationSeparator" w:id="0">
    <w:p w14:paraId="3E289D04" w14:textId="77777777" w:rsidR="00C35465" w:rsidRDefault="00C35465" w:rsidP="0099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55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7B096D" w14:textId="7685E09D" w:rsidR="0099634E" w:rsidRPr="0099634E" w:rsidRDefault="0099634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63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63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63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9634E">
          <w:rPr>
            <w:rFonts w:ascii="Times New Roman" w:hAnsi="Times New Roman" w:cs="Times New Roman"/>
            <w:sz w:val="24"/>
            <w:szCs w:val="24"/>
          </w:rPr>
          <w:t>2</w:t>
        </w:r>
        <w:r w:rsidRPr="009963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79348E" w14:textId="77777777" w:rsidR="0099634E" w:rsidRDefault="009963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79494329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E0"/>
    <w:rsid w:val="000E422B"/>
    <w:rsid w:val="002D0576"/>
    <w:rsid w:val="003B7459"/>
    <w:rsid w:val="00467795"/>
    <w:rsid w:val="0055356F"/>
    <w:rsid w:val="00586B5F"/>
    <w:rsid w:val="005E2884"/>
    <w:rsid w:val="006B4277"/>
    <w:rsid w:val="007F0F1F"/>
    <w:rsid w:val="0099634E"/>
    <w:rsid w:val="00A40D0D"/>
    <w:rsid w:val="00A57F16"/>
    <w:rsid w:val="00A742E0"/>
    <w:rsid w:val="00AB2E93"/>
    <w:rsid w:val="00C35465"/>
    <w:rsid w:val="00CD17D3"/>
    <w:rsid w:val="00D864D9"/>
    <w:rsid w:val="00D9137E"/>
    <w:rsid w:val="00F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4FE2"/>
  <w15:docId w15:val="{2048D1D4-7292-47B1-BB16-4332B124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34E"/>
  </w:style>
  <w:style w:type="paragraph" w:styleId="a6">
    <w:name w:val="footer"/>
    <w:basedOn w:val="a"/>
    <w:link w:val="a7"/>
    <w:uiPriority w:val="99"/>
    <w:unhideWhenUsed/>
    <w:rsid w:val="0099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D91058D291B3E4FA674930B711A90D981E0B5DF350193B16D4AA9584316CD99F6C9F6EAD958351499168C3544B1FE5CA2976A1C1FABD4z4K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9D91058D291B3E4FA674930B711A90D889E5B0DF3E0193B16D4AA9584316CD99F6C9F6EAD95D321799168C3544B1FE5CA2976A1C1FABD4z4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Аманалиева Акмоор Айбековна</cp:lastModifiedBy>
  <cp:revision>11</cp:revision>
  <dcterms:created xsi:type="dcterms:W3CDTF">2024-10-14T09:46:00Z</dcterms:created>
  <dcterms:modified xsi:type="dcterms:W3CDTF">2024-10-14T09:47:00Z</dcterms:modified>
</cp:coreProperties>
</file>