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170FB" w14:textId="77777777" w:rsidR="002F5DC2" w:rsidRPr="00C46FEB" w:rsidRDefault="002F5DC2" w:rsidP="00C46FEB">
      <w:pPr>
        <w:keepNext/>
        <w:tabs>
          <w:tab w:val="left" w:pos="9639"/>
        </w:tabs>
        <w:jc w:val="center"/>
        <w:outlineLvl w:val="5"/>
        <w:rPr>
          <w:b/>
          <w:sz w:val="16"/>
          <w:szCs w:val="20"/>
        </w:rPr>
      </w:pPr>
      <w:bookmarkStart w:id="0" w:name="_Hlk81306431"/>
      <w:r w:rsidRPr="00C46FEB">
        <w:rPr>
          <w:b/>
          <w:noProof/>
          <w:sz w:val="16"/>
        </w:rPr>
        <w:drawing>
          <wp:inline distT="0" distB="0" distL="0" distR="0" wp14:anchorId="7DC210AB" wp14:editId="19066B15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80753" w14:textId="77777777" w:rsidR="002F5DC2" w:rsidRPr="00C46FEB" w:rsidRDefault="002F5DC2" w:rsidP="00C46FEB">
      <w:pPr>
        <w:jc w:val="center"/>
        <w:rPr>
          <w:b/>
          <w:sz w:val="20"/>
          <w:szCs w:val="20"/>
        </w:rPr>
      </w:pPr>
    </w:p>
    <w:p w14:paraId="76BDF98E" w14:textId="77777777" w:rsidR="002F5DC2" w:rsidRPr="00C46FEB" w:rsidRDefault="002F5DC2" w:rsidP="00C46FEB">
      <w:pPr>
        <w:jc w:val="center"/>
        <w:rPr>
          <w:b/>
          <w:sz w:val="42"/>
          <w:szCs w:val="42"/>
        </w:rPr>
      </w:pPr>
      <w:r w:rsidRPr="00C46FEB">
        <w:rPr>
          <w:b/>
          <w:sz w:val="42"/>
          <w:szCs w:val="42"/>
        </w:rPr>
        <w:t xml:space="preserve">АДМИНИСТРАЦИЯ  </w:t>
      </w:r>
    </w:p>
    <w:p w14:paraId="711BA6E8" w14:textId="77777777" w:rsidR="002F5DC2" w:rsidRPr="00C46FEB" w:rsidRDefault="002F5DC2" w:rsidP="00C46FEB">
      <w:pPr>
        <w:jc w:val="center"/>
        <w:rPr>
          <w:b/>
          <w:sz w:val="19"/>
          <w:szCs w:val="42"/>
        </w:rPr>
      </w:pPr>
      <w:r w:rsidRPr="00C46FEB">
        <w:rPr>
          <w:b/>
          <w:sz w:val="42"/>
          <w:szCs w:val="42"/>
        </w:rPr>
        <w:t>НЕФТЕЮГАНСКОГО РАЙОНА</w:t>
      </w:r>
    </w:p>
    <w:p w14:paraId="4CDF08E4" w14:textId="77777777" w:rsidR="002F5DC2" w:rsidRPr="00C46FEB" w:rsidRDefault="002F5DC2" w:rsidP="00C46FEB">
      <w:pPr>
        <w:jc w:val="center"/>
        <w:rPr>
          <w:b/>
          <w:sz w:val="32"/>
        </w:rPr>
      </w:pPr>
    </w:p>
    <w:p w14:paraId="23650159" w14:textId="77777777" w:rsidR="002F5DC2" w:rsidRPr="00C46FEB" w:rsidRDefault="002F5DC2" w:rsidP="00C46FEB">
      <w:pPr>
        <w:jc w:val="center"/>
        <w:rPr>
          <w:b/>
          <w:caps/>
          <w:sz w:val="36"/>
          <w:szCs w:val="38"/>
        </w:rPr>
      </w:pPr>
      <w:r w:rsidRPr="00C46FEB">
        <w:rPr>
          <w:b/>
          <w:caps/>
          <w:sz w:val="36"/>
          <w:szCs w:val="38"/>
        </w:rPr>
        <w:t>постановление</w:t>
      </w:r>
    </w:p>
    <w:p w14:paraId="74F18A19" w14:textId="77777777" w:rsidR="002F5DC2" w:rsidRPr="00C46FEB" w:rsidRDefault="002F5DC2" w:rsidP="00C46FE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F5DC2" w:rsidRPr="00C46FEB" w14:paraId="393D6518" w14:textId="77777777" w:rsidTr="000D69C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14BC7F5" w14:textId="77777777" w:rsidR="002F5DC2" w:rsidRPr="00C46FEB" w:rsidRDefault="002F5DC2" w:rsidP="00C46FEB">
            <w:pPr>
              <w:jc w:val="center"/>
              <w:rPr>
                <w:sz w:val="26"/>
                <w:szCs w:val="26"/>
              </w:rPr>
            </w:pPr>
            <w:r w:rsidRPr="00C46FE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C46FEB">
              <w:rPr>
                <w:sz w:val="26"/>
                <w:szCs w:val="26"/>
              </w:rPr>
              <w:t>.10.2024</w:t>
            </w:r>
          </w:p>
        </w:tc>
        <w:tc>
          <w:tcPr>
            <w:tcW w:w="6595" w:type="dxa"/>
          </w:tcPr>
          <w:p w14:paraId="0342EAFC" w14:textId="54F8D3D6" w:rsidR="002F5DC2" w:rsidRPr="00C46FEB" w:rsidRDefault="002F5DC2" w:rsidP="00C46FEB">
            <w:pPr>
              <w:jc w:val="right"/>
              <w:rPr>
                <w:sz w:val="26"/>
                <w:szCs w:val="26"/>
                <w:u w:val="single"/>
              </w:rPr>
            </w:pPr>
            <w:r w:rsidRPr="00C46FEB">
              <w:rPr>
                <w:sz w:val="26"/>
                <w:szCs w:val="26"/>
              </w:rPr>
              <w:t>№</w:t>
            </w:r>
            <w:r w:rsidRPr="00C46FEB">
              <w:rPr>
                <w:sz w:val="26"/>
                <w:szCs w:val="26"/>
                <w:u w:val="single"/>
              </w:rPr>
              <w:t xml:space="preserve"> 16</w:t>
            </w:r>
            <w:r>
              <w:rPr>
                <w:sz w:val="26"/>
                <w:szCs w:val="26"/>
                <w:u w:val="single"/>
              </w:rPr>
              <w:t>91</w:t>
            </w:r>
            <w:r w:rsidRPr="00C46FEB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035C0F42" w14:textId="77777777" w:rsidR="002F5DC2" w:rsidRPr="00C46FEB" w:rsidRDefault="002F5DC2" w:rsidP="00C46FEB">
      <w:pPr>
        <w:tabs>
          <w:tab w:val="right" w:pos="9922"/>
        </w:tabs>
        <w:jc w:val="center"/>
        <w:rPr>
          <w:color w:val="000000"/>
        </w:rPr>
      </w:pPr>
      <w:proofErr w:type="spellStart"/>
      <w:r w:rsidRPr="00C46FEB">
        <w:t>г.Нефтеюганск</w:t>
      </w:r>
      <w:bookmarkEnd w:id="0"/>
      <w:proofErr w:type="spellEnd"/>
    </w:p>
    <w:p w14:paraId="2F55A0E2" w14:textId="05E13456" w:rsidR="009C3082" w:rsidRDefault="009C3082" w:rsidP="0004600B">
      <w:pPr>
        <w:jc w:val="center"/>
        <w:rPr>
          <w:sz w:val="26"/>
          <w:szCs w:val="26"/>
        </w:rPr>
      </w:pPr>
    </w:p>
    <w:p w14:paraId="3F0A8213" w14:textId="0309C630" w:rsidR="00AB417B" w:rsidRP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506DDC" w:rsidRPr="006A5730">
        <w:rPr>
          <w:sz w:val="26"/>
        </w:rPr>
        <w:t>Канализационные очистные сооружения (КОС) Приразломного месторождения</w:t>
      </w:r>
      <w:r w:rsidR="001F260B" w:rsidRPr="00BD5AD3">
        <w:rPr>
          <w:sz w:val="26"/>
          <w:szCs w:val="26"/>
        </w:rPr>
        <w:t>»</w:t>
      </w:r>
    </w:p>
    <w:p w14:paraId="112CE9BF" w14:textId="379AFE03" w:rsidR="00AB417B" w:rsidRDefault="00AB417B" w:rsidP="00AB417B">
      <w:pPr>
        <w:jc w:val="both"/>
        <w:rPr>
          <w:sz w:val="26"/>
          <w:szCs w:val="26"/>
        </w:rPr>
      </w:pPr>
    </w:p>
    <w:p w14:paraId="500F9241" w14:textId="77777777" w:rsidR="009C3082" w:rsidRPr="00AB417B" w:rsidRDefault="009C3082" w:rsidP="00AB417B">
      <w:pPr>
        <w:jc w:val="both"/>
        <w:rPr>
          <w:sz w:val="26"/>
          <w:szCs w:val="26"/>
        </w:rPr>
      </w:pPr>
    </w:p>
    <w:p w14:paraId="03100BDF" w14:textId="2D92A54C" w:rsidR="00AB417B" w:rsidRPr="00AB417B" w:rsidRDefault="00F13B7E" w:rsidP="001F260B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bookmarkStart w:id="1" w:name="_Hlk178074113"/>
      <w:r w:rsidR="00030BF0" w:rsidRPr="00030BF0">
        <w:rPr>
          <w:sz w:val="26"/>
          <w:szCs w:val="26"/>
        </w:rPr>
        <w:t>постановлени</w:t>
      </w:r>
      <w:r w:rsidR="00050D04">
        <w:rPr>
          <w:sz w:val="26"/>
          <w:szCs w:val="26"/>
        </w:rPr>
        <w:t>ем</w:t>
      </w:r>
      <w:r w:rsidR="00030BF0" w:rsidRPr="00030BF0">
        <w:rPr>
          <w:sz w:val="26"/>
          <w:szCs w:val="26"/>
        </w:rPr>
        <w:t xml:space="preserve">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9C3082">
        <w:rPr>
          <w:sz w:val="26"/>
          <w:szCs w:val="26"/>
        </w:rPr>
        <w:br/>
      </w:r>
      <w:r w:rsidR="00030BF0" w:rsidRPr="00030BF0">
        <w:rPr>
          <w:sz w:val="26"/>
          <w:szCs w:val="26"/>
        </w:rPr>
        <w:t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</w:t>
      </w:r>
      <w:r w:rsidR="00030BF0">
        <w:rPr>
          <w:sz w:val="26"/>
          <w:szCs w:val="26"/>
        </w:rPr>
        <w:t xml:space="preserve"> </w:t>
      </w:r>
      <w:bookmarkEnd w:id="1"/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9C3082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2" w:name="_Hlk161067029"/>
      <w:r w:rsidR="00506DDC">
        <w:rPr>
          <w:sz w:val="26"/>
          <w:szCs w:val="26"/>
        </w:rPr>
        <w:t>общества с ограниченной ответственностью</w:t>
      </w:r>
      <w:r w:rsidR="005E2E82" w:rsidRPr="005E2E82">
        <w:rPr>
          <w:sz w:val="26"/>
          <w:szCs w:val="26"/>
        </w:rPr>
        <w:t xml:space="preserve"> «</w:t>
      </w:r>
      <w:r w:rsidR="00506DDC" w:rsidRPr="00506DDC">
        <w:rPr>
          <w:sz w:val="26"/>
          <w:szCs w:val="26"/>
        </w:rPr>
        <w:t>РН-Юганскнефтегаз</w:t>
      </w:r>
      <w:r w:rsidR="005E2E82" w:rsidRPr="005E2E82">
        <w:rPr>
          <w:sz w:val="26"/>
          <w:szCs w:val="26"/>
        </w:rPr>
        <w:t>»</w:t>
      </w:r>
      <w:bookmarkEnd w:id="2"/>
      <w:r w:rsidR="001F260B">
        <w:rPr>
          <w:sz w:val="26"/>
          <w:szCs w:val="26"/>
        </w:rPr>
        <w:t xml:space="preserve"> (далее – </w:t>
      </w:r>
      <w:bookmarkStart w:id="3" w:name="_Hlk161067007"/>
      <w:r w:rsidR="00506DDC">
        <w:rPr>
          <w:sz w:val="26"/>
          <w:szCs w:val="26"/>
        </w:rPr>
        <w:t>ОО</w:t>
      </w:r>
      <w:r w:rsidR="005E2E82">
        <w:rPr>
          <w:sz w:val="26"/>
          <w:szCs w:val="26"/>
        </w:rPr>
        <w:t>О</w:t>
      </w:r>
      <w:r w:rsidR="001F260B">
        <w:rPr>
          <w:sz w:val="26"/>
          <w:szCs w:val="26"/>
        </w:rPr>
        <w:t xml:space="preserve"> «</w:t>
      </w:r>
      <w:r w:rsidR="00506DDC" w:rsidRPr="00506DDC">
        <w:rPr>
          <w:sz w:val="26"/>
          <w:szCs w:val="26"/>
        </w:rPr>
        <w:t>РН-Юганскнефтегаз</w:t>
      </w:r>
      <w:r w:rsidR="001F260B" w:rsidRPr="00CB16A5">
        <w:rPr>
          <w:sz w:val="26"/>
          <w:szCs w:val="26"/>
        </w:rPr>
        <w:t>»</w:t>
      </w:r>
      <w:bookmarkEnd w:id="3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506DDC">
        <w:rPr>
          <w:sz w:val="26"/>
          <w:szCs w:val="26"/>
        </w:rPr>
        <w:t>25.09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</w:t>
      </w:r>
      <w:r w:rsidR="009C3082">
        <w:rPr>
          <w:sz w:val="26"/>
          <w:szCs w:val="26"/>
        </w:rPr>
        <w:br/>
      </w:r>
      <w:r w:rsidR="001F260B" w:rsidRPr="005529DF">
        <w:rPr>
          <w:sz w:val="26"/>
          <w:szCs w:val="26"/>
        </w:rPr>
        <w:t xml:space="preserve">№ </w:t>
      </w:r>
      <w:r w:rsidR="00506DDC">
        <w:rPr>
          <w:sz w:val="26"/>
          <w:szCs w:val="26"/>
        </w:rPr>
        <w:t>4595484343</w:t>
      </w:r>
      <w:r w:rsidR="00A869B8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F297028" w14:textId="59069903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lk161065968"/>
      <w:r>
        <w:rPr>
          <w:sz w:val="26"/>
          <w:szCs w:val="26"/>
        </w:rPr>
        <w:t>Подготовить проект планировки</w:t>
      </w:r>
      <w:r w:rsidR="009F04EF">
        <w:rPr>
          <w:sz w:val="26"/>
          <w:szCs w:val="26"/>
        </w:rPr>
        <w:t xml:space="preserve"> и проект межевания</w:t>
      </w:r>
      <w:r>
        <w:rPr>
          <w:sz w:val="26"/>
          <w:szCs w:val="26"/>
        </w:rPr>
        <w:t xml:space="preserve"> 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="00506DDC" w:rsidRPr="006A5730">
        <w:rPr>
          <w:sz w:val="26"/>
        </w:rPr>
        <w:t>Канализационные очистные сооружения (КОС) Приразломного месторождения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18F4F85A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 xml:space="preserve">адание на разработку документации по планировке территории </w:t>
      </w:r>
      <w:r w:rsidR="00506DDC" w:rsidRPr="00506DDC">
        <w:rPr>
          <w:sz w:val="26"/>
          <w:szCs w:val="20"/>
        </w:rPr>
        <w:t>для размещения линейного объекта</w:t>
      </w:r>
      <w:r w:rsidR="00506DDC">
        <w:rPr>
          <w:sz w:val="26"/>
          <w:szCs w:val="26"/>
        </w:rPr>
        <w:t xml:space="preserve">: </w:t>
      </w:r>
      <w:r w:rsidRPr="00E43818">
        <w:rPr>
          <w:sz w:val="26"/>
          <w:szCs w:val="26"/>
        </w:rPr>
        <w:t>«</w:t>
      </w:r>
      <w:r w:rsidR="00506DDC" w:rsidRPr="006A5730">
        <w:rPr>
          <w:sz w:val="26"/>
        </w:rPr>
        <w:t>Канализационные очистные сооружения (КОС) Приразломного месторождения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0A195F95" w14:textId="2F530444" w:rsid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</w:t>
      </w:r>
      <w:r w:rsidR="00506DDC">
        <w:rPr>
          <w:sz w:val="26"/>
          <w:szCs w:val="26"/>
        </w:rPr>
        <w:t>ОО</w:t>
      </w:r>
      <w:r>
        <w:rPr>
          <w:sz w:val="26"/>
          <w:szCs w:val="26"/>
        </w:rPr>
        <w:t>О «</w:t>
      </w:r>
      <w:r w:rsidR="00506DDC" w:rsidRPr="00506DDC">
        <w:rPr>
          <w:sz w:val="26"/>
          <w:szCs w:val="26"/>
        </w:rPr>
        <w:t>РН-Юганскнефтегаз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338EB2A3" w:rsidR="007341E5" w:rsidRP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E2D9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DE2D9F">
        <w:rPr>
          <w:sz w:val="26"/>
          <w:szCs w:val="26"/>
        </w:rPr>
        <w:t xml:space="preserve"> </w:t>
      </w:r>
    </w:p>
    <w:p w14:paraId="1CE197C3" w14:textId="532746CB" w:rsidR="007341E5" w:rsidRPr="00311406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4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24D3CB7D" w:rsidR="00AB417B" w:rsidRDefault="00AB417B" w:rsidP="00AB417B">
      <w:pPr>
        <w:jc w:val="both"/>
        <w:rPr>
          <w:sz w:val="26"/>
          <w:szCs w:val="26"/>
        </w:rPr>
      </w:pPr>
    </w:p>
    <w:p w14:paraId="6C3249E8" w14:textId="77777777" w:rsidR="009C3082" w:rsidRDefault="009C3082" w:rsidP="00AB417B">
      <w:pPr>
        <w:jc w:val="both"/>
        <w:rPr>
          <w:sz w:val="26"/>
          <w:szCs w:val="26"/>
        </w:rPr>
      </w:pPr>
    </w:p>
    <w:p w14:paraId="7A32E33D" w14:textId="77777777" w:rsidR="009C3082" w:rsidRPr="008B6B28" w:rsidRDefault="009C3082" w:rsidP="008B6B28">
      <w:pPr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0D448D0E" w14:textId="77777777" w:rsidR="009C3082" w:rsidRPr="008B6B28" w:rsidRDefault="009C3082" w:rsidP="000233E6">
      <w:pPr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0872B3E5" w14:textId="19E40929" w:rsidR="005E2E82" w:rsidRDefault="005E2E82" w:rsidP="002C7832">
      <w:pPr>
        <w:jc w:val="both"/>
        <w:rPr>
          <w:sz w:val="26"/>
          <w:szCs w:val="26"/>
        </w:rPr>
      </w:pPr>
    </w:p>
    <w:p w14:paraId="5C4030C6" w14:textId="259C15B1" w:rsidR="009C3082" w:rsidRDefault="009C3082" w:rsidP="002C7832">
      <w:pPr>
        <w:jc w:val="both"/>
        <w:rPr>
          <w:sz w:val="26"/>
          <w:szCs w:val="26"/>
        </w:rPr>
      </w:pPr>
    </w:p>
    <w:p w14:paraId="6FF8E125" w14:textId="39E22AF9" w:rsidR="009C3082" w:rsidRDefault="009C3082" w:rsidP="002C7832">
      <w:pPr>
        <w:jc w:val="both"/>
        <w:rPr>
          <w:sz w:val="26"/>
          <w:szCs w:val="26"/>
        </w:rPr>
      </w:pPr>
    </w:p>
    <w:p w14:paraId="349766E7" w14:textId="2F537A98" w:rsidR="009C3082" w:rsidRDefault="009C3082" w:rsidP="002C7832">
      <w:pPr>
        <w:jc w:val="both"/>
        <w:rPr>
          <w:sz w:val="26"/>
          <w:szCs w:val="26"/>
        </w:rPr>
      </w:pPr>
    </w:p>
    <w:p w14:paraId="3092E86B" w14:textId="0EEB2A7D" w:rsidR="009C3082" w:rsidRDefault="009C3082" w:rsidP="002C7832">
      <w:pPr>
        <w:jc w:val="both"/>
        <w:rPr>
          <w:sz w:val="26"/>
          <w:szCs w:val="26"/>
        </w:rPr>
      </w:pPr>
    </w:p>
    <w:p w14:paraId="6EC9BA2D" w14:textId="4BF8361A" w:rsidR="009C3082" w:rsidRDefault="009C3082" w:rsidP="002C7832">
      <w:pPr>
        <w:jc w:val="both"/>
        <w:rPr>
          <w:sz w:val="26"/>
          <w:szCs w:val="26"/>
        </w:rPr>
      </w:pPr>
    </w:p>
    <w:p w14:paraId="0C4050B3" w14:textId="1A64A0EC" w:rsidR="009C3082" w:rsidRDefault="009C3082" w:rsidP="002C7832">
      <w:pPr>
        <w:jc w:val="both"/>
        <w:rPr>
          <w:sz w:val="26"/>
          <w:szCs w:val="26"/>
        </w:rPr>
      </w:pPr>
    </w:p>
    <w:p w14:paraId="217E3290" w14:textId="016673F7" w:rsidR="009C3082" w:rsidRDefault="009C3082" w:rsidP="002C7832">
      <w:pPr>
        <w:jc w:val="both"/>
        <w:rPr>
          <w:sz w:val="26"/>
          <w:szCs w:val="26"/>
        </w:rPr>
      </w:pPr>
    </w:p>
    <w:p w14:paraId="527B804E" w14:textId="66F6054E" w:rsidR="009C3082" w:rsidRDefault="009C3082" w:rsidP="002C7832">
      <w:pPr>
        <w:jc w:val="both"/>
        <w:rPr>
          <w:sz w:val="26"/>
          <w:szCs w:val="26"/>
        </w:rPr>
      </w:pPr>
    </w:p>
    <w:p w14:paraId="073665E5" w14:textId="4CEFAC87" w:rsidR="009C3082" w:rsidRDefault="009C3082" w:rsidP="002C7832">
      <w:pPr>
        <w:jc w:val="both"/>
        <w:rPr>
          <w:sz w:val="26"/>
          <w:szCs w:val="26"/>
        </w:rPr>
      </w:pPr>
    </w:p>
    <w:p w14:paraId="21BA8293" w14:textId="0B2FF87A" w:rsidR="009C3082" w:rsidRDefault="009C3082" w:rsidP="002C7832">
      <w:pPr>
        <w:jc w:val="both"/>
        <w:rPr>
          <w:sz w:val="26"/>
          <w:szCs w:val="26"/>
        </w:rPr>
      </w:pPr>
    </w:p>
    <w:p w14:paraId="4A5C2734" w14:textId="4C58C949" w:rsidR="009C3082" w:rsidRDefault="009C3082" w:rsidP="002C7832">
      <w:pPr>
        <w:jc w:val="both"/>
        <w:rPr>
          <w:sz w:val="26"/>
          <w:szCs w:val="26"/>
        </w:rPr>
      </w:pPr>
    </w:p>
    <w:p w14:paraId="052ED5BB" w14:textId="70CA2319" w:rsidR="009C3082" w:rsidRDefault="009C3082" w:rsidP="002C7832">
      <w:pPr>
        <w:jc w:val="both"/>
        <w:rPr>
          <w:sz w:val="26"/>
          <w:szCs w:val="26"/>
        </w:rPr>
      </w:pPr>
    </w:p>
    <w:p w14:paraId="15B170D1" w14:textId="5341C9C8" w:rsidR="009C3082" w:rsidRDefault="009C3082" w:rsidP="002C7832">
      <w:pPr>
        <w:jc w:val="both"/>
        <w:rPr>
          <w:sz w:val="26"/>
          <w:szCs w:val="26"/>
        </w:rPr>
      </w:pPr>
    </w:p>
    <w:p w14:paraId="1DE6DEEA" w14:textId="3D028801" w:rsidR="009C3082" w:rsidRDefault="009C3082" w:rsidP="002C7832">
      <w:pPr>
        <w:jc w:val="both"/>
        <w:rPr>
          <w:sz w:val="26"/>
          <w:szCs w:val="26"/>
        </w:rPr>
      </w:pPr>
    </w:p>
    <w:p w14:paraId="252875C4" w14:textId="1C3AAD28" w:rsidR="009C3082" w:rsidRDefault="009C3082" w:rsidP="002C7832">
      <w:pPr>
        <w:jc w:val="both"/>
        <w:rPr>
          <w:sz w:val="26"/>
          <w:szCs w:val="26"/>
        </w:rPr>
      </w:pPr>
    </w:p>
    <w:p w14:paraId="12119FEA" w14:textId="49309951" w:rsidR="009C3082" w:rsidRDefault="009C3082" w:rsidP="002C7832">
      <w:pPr>
        <w:jc w:val="both"/>
        <w:rPr>
          <w:sz w:val="26"/>
          <w:szCs w:val="26"/>
        </w:rPr>
      </w:pPr>
    </w:p>
    <w:p w14:paraId="687692F0" w14:textId="27EFEB36" w:rsidR="009C3082" w:rsidRDefault="009C3082" w:rsidP="002C7832">
      <w:pPr>
        <w:jc w:val="both"/>
        <w:rPr>
          <w:sz w:val="26"/>
          <w:szCs w:val="26"/>
        </w:rPr>
      </w:pPr>
    </w:p>
    <w:p w14:paraId="3A1F5148" w14:textId="5E7E08C0" w:rsidR="009C3082" w:rsidRDefault="009C3082" w:rsidP="002C7832">
      <w:pPr>
        <w:jc w:val="both"/>
        <w:rPr>
          <w:sz w:val="26"/>
          <w:szCs w:val="26"/>
        </w:rPr>
      </w:pPr>
    </w:p>
    <w:p w14:paraId="2422A689" w14:textId="605BA81D" w:rsidR="009C3082" w:rsidRDefault="009C3082" w:rsidP="002C7832">
      <w:pPr>
        <w:jc w:val="both"/>
        <w:rPr>
          <w:sz w:val="26"/>
          <w:szCs w:val="26"/>
        </w:rPr>
      </w:pPr>
    </w:p>
    <w:p w14:paraId="374D5247" w14:textId="2C5A3D4B" w:rsidR="009C3082" w:rsidRDefault="009C3082" w:rsidP="002C7832">
      <w:pPr>
        <w:jc w:val="both"/>
        <w:rPr>
          <w:sz w:val="26"/>
          <w:szCs w:val="26"/>
        </w:rPr>
      </w:pPr>
    </w:p>
    <w:p w14:paraId="1CEE355F" w14:textId="3397B712" w:rsidR="009C3082" w:rsidRDefault="009C3082" w:rsidP="002C7832">
      <w:pPr>
        <w:jc w:val="both"/>
        <w:rPr>
          <w:sz w:val="26"/>
          <w:szCs w:val="26"/>
        </w:rPr>
      </w:pPr>
    </w:p>
    <w:p w14:paraId="5E56F5CE" w14:textId="4920D43D" w:rsidR="004E32AC" w:rsidRDefault="004E32AC" w:rsidP="002C7832">
      <w:pPr>
        <w:jc w:val="both"/>
        <w:rPr>
          <w:sz w:val="26"/>
          <w:szCs w:val="26"/>
        </w:rPr>
      </w:pPr>
    </w:p>
    <w:p w14:paraId="0B7AF5A4" w14:textId="77777777" w:rsidR="004E32AC" w:rsidRDefault="004E32AC" w:rsidP="002C7832">
      <w:pPr>
        <w:jc w:val="both"/>
        <w:rPr>
          <w:sz w:val="26"/>
          <w:szCs w:val="26"/>
        </w:rPr>
      </w:pPr>
    </w:p>
    <w:p w14:paraId="1749F5C9" w14:textId="0B66DF30" w:rsidR="009C3082" w:rsidRDefault="009C3082" w:rsidP="002C7832">
      <w:pPr>
        <w:jc w:val="both"/>
        <w:rPr>
          <w:sz w:val="26"/>
          <w:szCs w:val="26"/>
        </w:rPr>
      </w:pPr>
    </w:p>
    <w:p w14:paraId="048CECA3" w14:textId="2D5EE589" w:rsidR="009C3082" w:rsidRDefault="009C3082" w:rsidP="002C7832">
      <w:pPr>
        <w:jc w:val="both"/>
        <w:rPr>
          <w:sz w:val="26"/>
          <w:szCs w:val="26"/>
        </w:rPr>
      </w:pPr>
    </w:p>
    <w:p w14:paraId="2C9874B7" w14:textId="6FC24FF1" w:rsidR="009C3082" w:rsidRDefault="009C3082" w:rsidP="002C7832">
      <w:pPr>
        <w:jc w:val="both"/>
        <w:rPr>
          <w:sz w:val="26"/>
          <w:szCs w:val="26"/>
        </w:rPr>
      </w:pPr>
    </w:p>
    <w:p w14:paraId="0C81CAFD" w14:textId="6A54F7E4" w:rsidR="009C3082" w:rsidRDefault="009C3082" w:rsidP="002C7832">
      <w:pPr>
        <w:jc w:val="both"/>
        <w:rPr>
          <w:sz w:val="26"/>
          <w:szCs w:val="26"/>
        </w:rPr>
      </w:pPr>
    </w:p>
    <w:p w14:paraId="58B6D791" w14:textId="7978CB89" w:rsidR="009C3082" w:rsidRDefault="009C3082" w:rsidP="002C7832">
      <w:pPr>
        <w:jc w:val="both"/>
        <w:rPr>
          <w:sz w:val="26"/>
          <w:szCs w:val="26"/>
        </w:rPr>
      </w:pPr>
    </w:p>
    <w:p w14:paraId="2A253C42" w14:textId="7185829F" w:rsidR="009C3082" w:rsidRDefault="009C3082" w:rsidP="002C7832">
      <w:pPr>
        <w:jc w:val="both"/>
        <w:rPr>
          <w:sz w:val="26"/>
          <w:szCs w:val="26"/>
        </w:rPr>
      </w:pPr>
    </w:p>
    <w:p w14:paraId="29F0F504" w14:textId="1BF4599F" w:rsidR="009C3082" w:rsidRDefault="009C3082" w:rsidP="002C7832">
      <w:pPr>
        <w:jc w:val="both"/>
        <w:rPr>
          <w:sz w:val="26"/>
          <w:szCs w:val="26"/>
        </w:rPr>
      </w:pPr>
    </w:p>
    <w:p w14:paraId="081EE0F6" w14:textId="23A8F9B0" w:rsidR="009C3082" w:rsidRDefault="009C3082" w:rsidP="002C7832">
      <w:pPr>
        <w:jc w:val="both"/>
        <w:rPr>
          <w:sz w:val="26"/>
          <w:szCs w:val="26"/>
        </w:rPr>
      </w:pPr>
    </w:p>
    <w:p w14:paraId="247F90E2" w14:textId="4CE5ED91" w:rsidR="009C3082" w:rsidRDefault="009C3082" w:rsidP="002C7832">
      <w:pPr>
        <w:jc w:val="both"/>
        <w:rPr>
          <w:sz w:val="26"/>
          <w:szCs w:val="26"/>
        </w:rPr>
      </w:pPr>
    </w:p>
    <w:p w14:paraId="2BD7A7BF" w14:textId="0B4B1C96" w:rsidR="009C3082" w:rsidRDefault="009C3082" w:rsidP="002C7832">
      <w:pPr>
        <w:jc w:val="both"/>
        <w:rPr>
          <w:sz w:val="26"/>
          <w:szCs w:val="26"/>
        </w:rPr>
      </w:pPr>
    </w:p>
    <w:p w14:paraId="5B9463EF" w14:textId="77777777" w:rsidR="009C3082" w:rsidRDefault="009C3082" w:rsidP="002C7832">
      <w:pPr>
        <w:jc w:val="both"/>
        <w:rPr>
          <w:sz w:val="26"/>
          <w:szCs w:val="26"/>
        </w:rPr>
      </w:pPr>
    </w:p>
    <w:p w14:paraId="172DDD69" w14:textId="5593C223" w:rsidR="005F34E9" w:rsidRDefault="005F34E9" w:rsidP="002C7832">
      <w:pPr>
        <w:jc w:val="both"/>
        <w:rPr>
          <w:sz w:val="26"/>
          <w:szCs w:val="26"/>
        </w:rPr>
      </w:pPr>
    </w:p>
    <w:p w14:paraId="0900F577" w14:textId="77777777" w:rsidR="009C3082" w:rsidRDefault="009C3082" w:rsidP="005E2A09">
      <w:pPr>
        <w:jc w:val="both"/>
        <w:rPr>
          <w:sz w:val="26"/>
          <w:szCs w:val="26"/>
        </w:rPr>
      </w:pPr>
    </w:p>
    <w:p w14:paraId="06584C0E" w14:textId="7762CC35" w:rsidR="009C3082" w:rsidRPr="005E2A09" w:rsidRDefault="009C3082" w:rsidP="005E2A0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2D7833AA">
                <wp:simplePos x="0" y="0"/>
                <wp:positionH relativeFrom="column">
                  <wp:posOffset>3642360</wp:posOffset>
                </wp:positionH>
                <wp:positionV relativeFrom="paragraph">
                  <wp:posOffset>-128905</wp:posOffset>
                </wp:positionV>
                <wp:extent cx="3267075" cy="86677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6A133D4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57E840ED" w:rsidR="005F34E9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2F5DC2">
                              <w:rPr>
                                <w:sz w:val="26"/>
                                <w:szCs w:val="26"/>
                              </w:rPr>
                              <w:t xml:space="preserve">07.10.2024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2F5DC2">
                              <w:rPr>
                                <w:sz w:val="26"/>
                                <w:szCs w:val="26"/>
                              </w:rPr>
                              <w:t>1691-па</w:t>
                            </w:r>
                          </w:p>
                          <w:p w14:paraId="01346E3F" w14:textId="53762227" w:rsidR="009C3082" w:rsidRDefault="009C3082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6092601" w14:textId="77777777" w:rsidR="009C3082" w:rsidRPr="00A5307F" w:rsidRDefault="009C3082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86.8pt;margin-top:-10.15pt;width:257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" filled="f" stroked="f">
                <v:textbox>
                  <w:txbxContent>
                    <w:p w14:paraId="19341B6B" w14:textId="6A133D4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57E840ED" w:rsidR="005F34E9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2F5DC2">
                        <w:rPr>
                          <w:sz w:val="26"/>
                          <w:szCs w:val="26"/>
                        </w:rPr>
                        <w:t xml:space="preserve">07.10.2024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2F5DC2">
                        <w:rPr>
                          <w:sz w:val="26"/>
                          <w:szCs w:val="26"/>
                        </w:rPr>
                        <w:t>1691-па</w:t>
                      </w:r>
                    </w:p>
                    <w:p w14:paraId="01346E3F" w14:textId="53762227" w:rsidR="009C3082" w:rsidRDefault="009C3082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</w:p>
                    <w:p w14:paraId="76092601" w14:textId="77777777" w:rsidR="009C3082" w:rsidRPr="00A5307F" w:rsidRDefault="009C3082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73C8DE" w14:textId="77777777" w:rsidR="009C3082" w:rsidRDefault="009C3082" w:rsidP="00506DDC">
      <w:pPr>
        <w:autoSpaceDE w:val="0"/>
        <w:autoSpaceDN w:val="0"/>
        <w:jc w:val="center"/>
        <w:rPr>
          <w:sz w:val="26"/>
          <w:szCs w:val="20"/>
        </w:rPr>
      </w:pPr>
    </w:p>
    <w:p w14:paraId="23F89A2E" w14:textId="650D599F" w:rsidR="009C3082" w:rsidRDefault="009C3082" w:rsidP="00506DDC">
      <w:pPr>
        <w:autoSpaceDE w:val="0"/>
        <w:autoSpaceDN w:val="0"/>
        <w:jc w:val="center"/>
        <w:rPr>
          <w:sz w:val="26"/>
          <w:szCs w:val="20"/>
        </w:rPr>
      </w:pPr>
    </w:p>
    <w:p w14:paraId="4C340F0A" w14:textId="0431CA27" w:rsidR="009C3082" w:rsidRDefault="009C3082" w:rsidP="00506DDC">
      <w:pPr>
        <w:autoSpaceDE w:val="0"/>
        <w:autoSpaceDN w:val="0"/>
        <w:jc w:val="center"/>
        <w:rPr>
          <w:sz w:val="26"/>
          <w:szCs w:val="20"/>
        </w:rPr>
      </w:pPr>
    </w:p>
    <w:p w14:paraId="0524F3A4" w14:textId="77777777" w:rsidR="009C3082" w:rsidRDefault="009C3082" w:rsidP="00506DDC">
      <w:pPr>
        <w:autoSpaceDE w:val="0"/>
        <w:autoSpaceDN w:val="0"/>
        <w:jc w:val="center"/>
        <w:rPr>
          <w:sz w:val="26"/>
          <w:szCs w:val="20"/>
        </w:rPr>
      </w:pPr>
    </w:p>
    <w:p w14:paraId="227EC3AF" w14:textId="67D33B88" w:rsidR="00506DDC" w:rsidRPr="00506DDC" w:rsidRDefault="00506DDC" w:rsidP="00506DDC">
      <w:pPr>
        <w:autoSpaceDE w:val="0"/>
        <w:autoSpaceDN w:val="0"/>
        <w:jc w:val="center"/>
        <w:rPr>
          <w:sz w:val="26"/>
          <w:szCs w:val="20"/>
        </w:rPr>
      </w:pPr>
      <w:r w:rsidRPr="00506DDC">
        <w:rPr>
          <w:sz w:val="26"/>
          <w:szCs w:val="20"/>
        </w:rPr>
        <w:t>ЗАДАНИЕ</w:t>
      </w:r>
    </w:p>
    <w:p w14:paraId="7425CAA4" w14:textId="77777777" w:rsidR="00506DDC" w:rsidRPr="00506DDC" w:rsidRDefault="00506DDC" w:rsidP="00506DDC">
      <w:pPr>
        <w:autoSpaceDE w:val="0"/>
        <w:autoSpaceDN w:val="0"/>
        <w:jc w:val="center"/>
        <w:rPr>
          <w:sz w:val="26"/>
          <w:szCs w:val="20"/>
        </w:rPr>
      </w:pPr>
      <w:r w:rsidRPr="00506DDC">
        <w:rPr>
          <w:sz w:val="26"/>
          <w:szCs w:val="20"/>
        </w:rPr>
        <w:t>на разработку документации по планировке территории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06DDC" w:rsidRPr="00506DDC" w14:paraId="58207A9C" w14:textId="77777777" w:rsidTr="006775FB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DBED03" w14:textId="20620BAE" w:rsidR="00506DDC" w:rsidRPr="00506DDC" w:rsidRDefault="00506DDC" w:rsidP="00506DDC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для размещения линейного объекта: «Канализационные очистные сооружения (КОС) Приразломного месторождения» в границах Нефтеюганского района Ханты-Мансийского автономного округа Тюменской области</w:t>
            </w:r>
          </w:p>
        </w:tc>
      </w:tr>
    </w:tbl>
    <w:p w14:paraId="710C8970" w14:textId="77777777" w:rsidR="00506DDC" w:rsidRPr="00506DDC" w:rsidRDefault="00506DDC" w:rsidP="00506DDC">
      <w:pPr>
        <w:autoSpaceDE w:val="0"/>
        <w:autoSpaceDN w:val="0"/>
        <w:jc w:val="center"/>
        <w:rPr>
          <w:sz w:val="20"/>
          <w:szCs w:val="20"/>
        </w:rPr>
      </w:pPr>
      <w:r w:rsidRPr="00506DDC">
        <w:rPr>
          <w:sz w:val="20"/>
          <w:szCs w:val="20"/>
        </w:rPr>
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</w:r>
    </w:p>
    <w:p w14:paraId="09017491" w14:textId="77777777" w:rsidR="00506DDC" w:rsidRPr="00506DDC" w:rsidRDefault="00506DDC" w:rsidP="00506DDC">
      <w:pPr>
        <w:autoSpaceDE w:val="0"/>
        <w:autoSpaceDN w:val="0"/>
        <w:jc w:val="center"/>
        <w:rPr>
          <w:sz w:val="26"/>
          <w:szCs w:val="20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406"/>
        <w:gridCol w:w="4871"/>
      </w:tblGrid>
      <w:tr w:rsidR="00506DDC" w:rsidRPr="00506DDC" w14:paraId="707FA668" w14:textId="77777777" w:rsidTr="00506DDC">
        <w:tc>
          <w:tcPr>
            <w:tcW w:w="4972" w:type="dxa"/>
            <w:gridSpan w:val="2"/>
          </w:tcPr>
          <w:p w14:paraId="17E1A14A" w14:textId="77777777" w:rsidR="00506DDC" w:rsidRPr="00506DDC" w:rsidRDefault="00506DDC" w:rsidP="00506DDC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Наименование позиции</w:t>
            </w:r>
          </w:p>
        </w:tc>
        <w:tc>
          <w:tcPr>
            <w:tcW w:w="4871" w:type="dxa"/>
          </w:tcPr>
          <w:p w14:paraId="45F559B7" w14:textId="77777777" w:rsidR="00506DDC" w:rsidRPr="00506DDC" w:rsidRDefault="00506DDC" w:rsidP="00506DDC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Содержание</w:t>
            </w:r>
          </w:p>
        </w:tc>
      </w:tr>
      <w:tr w:rsidR="00506DDC" w:rsidRPr="00506DDC" w14:paraId="44CC50E8" w14:textId="77777777" w:rsidTr="00506DDC">
        <w:tc>
          <w:tcPr>
            <w:tcW w:w="566" w:type="dxa"/>
          </w:tcPr>
          <w:p w14:paraId="6C1FD751" w14:textId="77777777" w:rsidR="00506DDC" w:rsidRPr="00506DDC" w:rsidRDefault="00506DDC" w:rsidP="00506DDC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1.</w:t>
            </w:r>
          </w:p>
        </w:tc>
        <w:tc>
          <w:tcPr>
            <w:tcW w:w="4406" w:type="dxa"/>
          </w:tcPr>
          <w:p w14:paraId="1C94423A" w14:textId="77777777" w:rsidR="00506DDC" w:rsidRPr="00506DDC" w:rsidRDefault="00506DDC" w:rsidP="00506DDC">
            <w:pPr>
              <w:autoSpaceDE w:val="0"/>
              <w:autoSpaceDN w:val="0"/>
              <w:rPr>
                <w:sz w:val="26"/>
                <w:szCs w:val="20"/>
              </w:rPr>
            </w:pPr>
            <w:bookmarkStart w:id="5" w:name="P182"/>
            <w:bookmarkEnd w:id="5"/>
            <w:r w:rsidRPr="00506DDC">
              <w:rPr>
                <w:sz w:val="26"/>
                <w:szCs w:val="20"/>
              </w:rPr>
              <w:t>Вид разрабатываемой документации по планировке территории</w:t>
            </w:r>
          </w:p>
        </w:tc>
        <w:tc>
          <w:tcPr>
            <w:tcW w:w="4871" w:type="dxa"/>
          </w:tcPr>
          <w:p w14:paraId="7EBD7206" w14:textId="77777777" w:rsidR="00506DDC" w:rsidRPr="00506DDC" w:rsidRDefault="00506DDC" w:rsidP="00506DDC">
            <w:pPr>
              <w:autoSpaceDE w:val="0"/>
              <w:autoSpaceDN w:val="0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Проект планировки территории с проектом межевания территории в его составе</w:t>
            </w:r>
          </w:p>
        </w:tc>
      </w:tr>
      <w:tr w:rsidR="00506DDC" w:rsidRPr="00506DDC" w14:paraId="7F59ECF4" w14:textId="77777777" w:rsidTr="00506DDC">
        <w:tc>
          <w:tcPr>
            <w:tcW w:w="566" w:type="dxa"/>
          </w:tcPr>
          <w:p w14:paraId="6D48B084" w14:textId="77777777" w:rsidR="00506DDC" w:rsidRPr="00506DDC" w:rsidRDefault="00506DDC" w:rsidP="00506DDC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2.</w:t>
            </w:r>
          </w:p>
        </w:tc>
        <w:tc>
          <w:tcPr>
            <w:tcW w:w="4406" w:type="dxa"/>
          </w:tcPr>
          <w:p w14:paraId="18A8A8CC" w14:textId="77777777" w:rsidR="00506DDC" w:rsidRPr="00506DDC" w:rsidRDefault="00506DDC" w:rsidP="00506DDC">
            <w:pPr>
              <w:autoSpaceDE w:val="0"/>
              <w:autoSpaceDN w:val="0"/>
              <w:rPr>
                <w:sz w:val="26"/>
                <w:szCs w:val="20"/>
              </w:rPr>
            </w:pPr>
            <w:bookmarkStart w:id="6" w:name="P185"/>
            <w:bookmarkEnd w:id="6"/>
            <w:r w:rsidRPr="00506DDC">
              <w:rPr>
                <w:sz w:val="26"/>
                <w:szCs w:val="20"/>
              </w:rPr>
              <w:t>Информация об инициаторе</w:t>
            </w:r>
          </w:p>
        </w:tc>
        <w:tc>
          <w:tcPr>
            <w:tcW w:w="4871" w:type="dxa"/>
          </w:tcPr>
          <w:p w14:paraId="196062DE" w14:textId="77777777" w:rsidR="00506DDC" w:rsidRPr="00506DDC" w:rsidRDefault="00506DDC" w:rsidP="00506DDC">
            <w:pPr>
              <w:autoSpaceDE w:val="0"/>
              <w:autoSpaceDN w:val="0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ООО «РН-Юганскнефтегаз»,</w:t>
            </w:r>
          </w:p>
          <w:p w14:paraId="21BDA070" w14:textId="77777777" w:rsidR="00506DDC" w:rsidRPr="00506DDC" w:rsidRDefault="00506DDC" w:rsidP="00506DDC">
            <w:pPr>
              <w:autoSpaceDE w:val="0"/>
              <w:autoSpaceDN w:val="0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ОГРН 1058602819538,</w:t>
            </w:r>
          </w:p>
          <w:p w14:paraId="02C0AE9A" w14:textId="77777777" w:rsidR="00506DDC" w:rsidRPr="00506DDC" w:rsidRDefault="00506DDC" w:rsidP="00506DDC">
            <w:pPr>
              <w:autoSpaceDE w:val="0"/>
              <w:autoSpaceDN w:val="0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ИНН/КПП 8604035473 / 860401001,</w:t>
            </w:r>
          </w:p>
          <w:p w14:paraId="34F6E91E" w14:textId="77777777" w:rsidR="00506DDC" w:rsidRPr="00506DDC" w:rsidRDefault="00506DDC" w:rsidP="00506DDC">
            <w:pPr>
              <w:autoSpaceDE w:val="0"/>
              <w:autoSpaceDN w:val="0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628301, г. Нефтеюганск, ул. Ленина, стр. 26</w:t>
            </w:r>
          </w:p>
        </w:tc>
      </w:tr>
      <w:tr w:rsidR="00506DDC" w:rsidRPr="00506DDC" w14:paraId="6A2CB47E" w14:textId="77777777" w:rsidTr="00506DDC">
        <w:tc>
          <w:tcPr>
            <w:tcW w:w="566" w:type="dxa"/>
          </w:tcPr>
          <w:p w14:paraId="37E4414E" w14:textId="77777777" w:rsidR="00506DDC" w:rsidRPr="00506DDC" w:rsidRDefault="00506DDC" w:rsidP="00506DDC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3.</w:t>
            </w:r>
          </w:p>
        </w:tc>
        <w:tc>
          <w:tcPr>
            <w:tcW w:w="4406" w:type="dxa"/>
          </w:tcPr>
          <w:p w14:paraId="4AAA2022" w14:textId="77777777" w:rsidR="00506DDC" w:rsidRPr="00506DDC" w:rsidRDefault="00506DDC" w:rsidP="00506DDC">
            <w:pPr>
              <w:autoSpaceDE w:val="0"/>
              <w:autoSpaceDN w:val="0"/>
              <w:rPr>
                <w:sz w:val="26"/>
                <w:szCs w:val="20"/>
              </w:rPr>
            </w:pPr>
            <w:bookmarkStart w:id="7" w:name="P188"/>
            <w:bookmarkEnd w:id="7"/>
            <w:r w:rsidRPr="00506DDC">
              <w:rPr>
                <w:sz w:val="26"/>
                <w:szCs w:val="20"/>
              </w:rPr>
              <w:t xml:space="preserve">Источник финансирования работ </w:t>
            </w:r>
            <w:r w:rsidRPr="00506DDC">
              <w:rPr>
                <w:sz w:val="26"/>
                <w:szCs w:val="20"/>
              </w:rPr>
              <w:br/>
              <w:t>по подготовке документации по планировке территории</w:t>
            </w:r>
          </w:p>
        </w:tc>
        <w:tc>
          <w:tcPr>
            <w:tcW w:w="4871" w:type="dxa"/>
          </w:tcPr>
          <w:p w14:paraId="7B9F872C" w14:textId="77777777" w:rsidR="00506DDC" w:rsidRPr="00506DDC" w:rsidRDefault="00506DDC" w:rsidP="00506DDC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 xml:space="preserve">Средства Заявителя (силами подрядной организации ООО «РН-Юганскнефтегаз» - </w:t>
            </w:r>
          </w:p>
          <w:p w14:paraId="3211A67C" w14:textId="77777777" w:rsidR="00506DDC" w:rsidRPr="00506DDC" w:rsidRDefault="00506DDC" w:rsidP="00506DDC">
            <w:pPr>
              <w:autoSpaceDE w:val="0"/>
              <w:autoSpaceDN w:val="0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ООО «</w:t>
            </w:r>
            <w:proofErr w:type="spellStart"/>
            <w:r w:rsidRPr="00506DDC">
              <w:rPr>
                <w:sz w:val="26"/>
                <w:szCs w:val="20"/>
              </w:rPr>
              <w:t>СамараНИПИнефть</w:t>
            </w:r>
            <w:proofErr w:type="spellEnd"/>
            <w:r w:rsidRPr="00506DDC">
              <w:rPr>
                <w:sz w:val="26"/>
                <w:szCs w:val="20"/>
              </w:rPr>
              <w:t>»)</w:t>
            </w:r>
          </w:p>
        </w:tc>
      </w:tr>
      <w:tr w:rsidR="00506DDC" w:rsidRPr="00506DDC" w14:paraId="1015EAD9" w14:textId="77777777" w:rsidTr="00506DDC">
        <w:tc>
          <w:tcPr>
            <w:tcW w:w="566" w:type="dxa"/>
          </w:tcPr>
          <w:p w14:paraId="5015309F" w14:textId="77777777" w:rsidR="00506DDC" w:rsidRPr="00506DDC" w:rsidRDefault="00506DDC" w:rsidP="00506DDC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4.</w:t>
            </w:r>
          </w:p>
        </w:tc>
        <w:tc>
          <w:tcPr>
            <w:tcW w:w="4406" w:type="dxa"/>
          </w:tcPr>
          <w:p w14:paraId="57F71E59" w14:textId="77777777" w:rsidR="00506DDC" w:rsidRPr="00506DDC" w:rsidRDefault="00506DDC" w:rsidP="00506DDC">
            <w:pPr>
              <w:autoSpaceDE w:val="0"/>
              <w:autoSpaceDN w:val="0"/>
              <w:rPr>
                <w:sz w:val="26"/>
                <w:szCs w:val="20"/>
              </w:rPr>
            </w:pPr>
            <w:bookmarkStart w:id="8" w:name="P191"/>
            <w:bookmarkEnd w:id="8"/>
            <w:r w:rsidRPr="00506DDC">
              <w:rPr>
                <w:sz w:val="26"/>
                <w:szCs w:val="20"/>
              </w:rPr>
              <w:t xml:space="preserve">Вид и наименование планируемого </w:t>
            </w:r>
            <w:r w:rsidRPr="00506DDC">
              <w:rPr>
                <w:sz w:val="26"/>
                <w:szCs w:val="20"/>
              </w:rPr>
              <w:br/>
              <w:t>к размещению объекта капитального строительства, его основные характеристики</w:t>
            </w:r>
          </w:p>
        </w:tc>
        <w:tc>
          <w:tcPr>
            <w:tcW w:w="4871" w:type="dxa"/>
          </w:tcPr>
          <w:p w14:paraId="3E542D53" w14:textId="77777777" w:rsidR="00506DDC" w:rsidRPr="00506DDC" w:rsidRDefault="00506DDC" w:rsidP="00506DDC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Вид объекта: линейный.</w:t>
            </w:r>
          </w:p>
          <w:p w14:paraId="3E5B9FB2" w14:textId="77777777" w:rsidR="00506DDC" w:rsidRPr="00506DDC" w:rsidRDefault="00506DDC" w:rsidP="00506DDC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Наименование: «Канализационные очистные сооружения (КОС) Приразломного месторождения».</w:t>
            </w:r>
          </w:p>
          <w:p w14:paraId="5C0A41A2" w14:textId="77777777" w:rsidR="00506DDC" w:rsidRPr="00506DDC" w:rsidRDefault="00506DDC" w:rsidP="00506DDC">
            <w:pPr>
              <w:autoSpaceDE w:val="0"/>
              <w:autoSpaceDN w:val="0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Основные характеристики:</w:t>
            </w:r>
          </w:p>
          <w:p w14:paraId="1084D91E" w14:textId="77777777" w:rsidR="00506DDC" w:rsidRPr="00506DDC" w:rsidRDefault="00506DDC" w:rsidP="00506DDC">
            <w:pPr>
              <w:widowControl w:val="0"/>
              <w:numPr>
                <w:ilvl w:val="0"/>
                <w:numId w:val="32"/>
              </w:numPr>
              <w:tabs>
                <w:tab w:val="left" w:pos="150"/>
              </w:tabs>
              <w:autoSpaceDE w:val="0"/>
              <w:autoSpaceDN w:val="0"/>
              <w:ind w:left="0" w:firstLine="0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 xml:space="preserve">кабель электрический силовой 0,4 </w:t>
            </w:r>
            <w:proofErr w:type="spellStart"/>
            <w:r w:rsidRPr="00506DDC">
              <w:rPr>
                <w:sz w:val="26"/>
                <w:szCs w:val="20"/>
              </w:rPr>
              <w:t>кВ</w:t>
            </w:r>
            <w:proofErr w:type="spellEnd"/>
            <w:r w:rsidRPr="00506DDC">
              <w:rPr>
                <w:sz w:val="26"/>
                <w:szCs w:val="20"/>
              </w:rPr>
              <w:t xml:space="preserve"> – </w:t>
            </w:r>
            <w:r w:rsidRPr="00506DDC">
              <w:rPr>
                <w:sz w:val="26"/>
                <w:szCs w:val="20"/>
              </w:rPr>
              <w:br/>
              <w:t>93 м;</w:t>
            </w:r>
          </w:p>
          <w:p w14:paraId="538A11A3" w14:textId="77777777" w:rsidR="00506DDC" w:rsidRPr="00506DDC" w:rsidRDefault="00506DDC" w:rsidP="00506DDC">
            <w:pPr>
              <w:widowControl w:val="0"/>
              <w:numPr>
                <w:ilvl w:val="0"/>
                <w:numId w:val="32"/>
              </w:numPr>
              <w:tabs>
                <w:tab w:val="left" w:pos="150"/>
              </w:tabs>
              <w:autoSpaceDE w:val="0"/>
              <w:autoSpaceDN w:val="0"/>
              <w:ind w:left="0" w:firstLine="0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склад хранения баллонов с инертным газом и ПГС;</w:t>
            </w:r>
          </w:p>
          <w:p w14:paraId="72D38DD4" w14:textId="77777777" w:rsidR="00506DDC" w:rsidRPr="00506DDC" w:rsidRDefault="00506DDC" w:rsidP="00506DDC">
            <w:pPr>
              <w:widowControl w:val="0"/>
              <w:numPr>
                <w:ilvl w:val="0"/>
                <w:numId w:val="32"/>
              </w:numPr>
              <w:tabs>
                <w:tab w:val="left" w:pos="150"/>
              </w:tabs>
              <w:autoSpaceDE w:val="0"/>
              <w:autoSpaceDN w:val="0"/>
              <w:ind w:left="0" w:firstLine="0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противопожарный разрыв;</w:t>
            </w:r>
          </w:p>
          <w:p w14:paraId="38F4E245" w14:textId="77777777" w:rsidR="00506DDC" w:rsidRPr="00506DDC" w:rsidRDefault="00506DDC" w:rsidP="00506DDC">
            <w:pPr>
              <w:widowControl w:val="0"/>
              <w:numPr>
                <w:ilvl w:val="0"/>
                <w:numId w:val="32"/>
              </w:numPr>
              <w:tabs>
                <w:tab w:val="left" w:pos="150"/>
              </w:tabs>
              <w:autoSpaceDE w:val="0"/>
              <w:autoSpaceDN w:val="0"/>
              <w:ind w:left="0" w:firstLine="0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минерализованная полоса;</w:t>
            </w:r>
          </w:p>
          <w:p w14:paraId="25994C68" w14:textId="77777777" w:rsidR="00506DDC" w:rsidRPr="00506DDC" w:rsidRDefault="00506DDC" w:rsidP="00506DDC">
            <w:pPr>
              <w:widowControl w:val="0"/>
              <w:numPr>
                <w:ilvl w:val="0"/>
                <w:numId w:val="32"/>
              </w:numPr>
              <w:tabs>
                <w:tab w:val="left" w:pos="150"/>
              </w:tabs>
              <w:autoSpaceDE w:val="0"/>
              <w:autoSpaceDN w:val="0"/>
              <w:ind w:left="0" w:firstLine="0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 xml:space="preserve">временная площадка под </w:t>
            </w:r>
            <w:proofErr w:type="spellStart"/>
            <w:r w:rsidRPr="00506DDC">
              <w:rPr>
                <w:sz w:val="26"/>
                <w:szCs w:val="20"/>
              </w:rPr>
              <w:t>ВЗиС</w:t>
            </w:r>
            <w:proofErr w:type="spellEnd"/>
            <w:r w:rsidRPr="00506DDC">
              <w:rPr>
                <w:sz w:val="26"/>
                <w:szCs w:val="20"/>
              </w:rPr>
              <w:t>;</w:t>
            </w:r>
          </w:p>
          <w:p w14:paraId="0514F55F" w14:textId="77777777" w:rsidR="00506DDC" w:rsidRPr="00506DDC" w:rsidRDefault="00506DDC" w:rsidP="00506DDC">
            <w:pPr>
              <w:widowControl w:val="0"/>
              <w:numPr>
                <w:ilvl w:val="0"/>
                <w:numId w:val="32"/>
              </w:numPr>
              <w:tabs>
                <w:tab w:val="left" w:pos="150"/>
              </w:tabs>
              <w:autoSpaceDE w:val="0"/>
              <w:autoSpaceDN w:val="0"/>
              <w:ind w:left="0" w:firstLine="0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временный проезд.</w:t>
            </w:r>
          </w:p>
        </w:tc>
      </w:tr>
      <w:tr w:rsidR="00506DDC" w:rsidRPr="00506DDC" w14:paraId="36DA6CE6" w14:textId="77777777" w:rsidTr="00506DDC">
        <w:tc>
          <w:tcPr>
            <w:tcW w:w="566" w:type="dxa"/>
          </w:tcPr>
          <w:p w14:paraId="33DF3630" w14:textId="77777777" w:rsidR="00506DDC" w:rsidRPr="00506DDC" w:rsidRDefault="00506DDC" w:rsidP="00506DDC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5.</w:t>
            </w:r>
          </w:p>
        </w:tc>
        <w:tc>
          <w:tcPr>
            <w:tcW w:w="4406" w:type="dxa"/>
          </w:tcPr>
          <w:p w14:paraId="152EA17D" w14:textId="77777777" w:rsidR="00506DDC" w:rsidRPr="00506DDC" w:rsidRDefault="00506DDC" w:rsidP="00506DDC">
            <w:pPr>
              <w:autoSpaceDE w:val="0"/>
              <w:autoSpaceDN w:val="0"/>
              <w:rPr>
                <w:sz w:val="26"/>
                <w:szCs w:val="20"/>
              </w:rPr>
            </w:pPr>
            <w:bookmarkStart w:id="9" w:name="P194"/>
            <w:bookmarkEnd w:id="9"/>
            <w:r w:rsidRPr="00506DDC">
              <w:rPr>
                <w:sz w:val="26"/>
                <w:szCs w:val="20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территорий, которых осуществляется подготовка документации по планировке территории</w:t>
            </w:r>
          </w:p>
        </w:tc>
        <w:tc>
          <w:tcPr>
            <w:tcW w:w="4871" w:type="dxa"/>
          </w:tcPr>
          <w:p w14:paraId="38F5E7EA" w14:textId="77777777" w:rsidR="00506DDC" w:rsidRPr="00506DDC" w:rsidRDefault="00506DDC" w:rsidP="00506DDC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 xml:space="preserve">Нефтеюганский район </w:t>
            </w:r>
          </w:p>
          <w:p w14:paraId="4CCEDBFE" w14:textId="77777777" w:rsidR="00506DDC" w:rsidRPr="00506DDC" w:rsidRDefault="00506DDC" w:rsidP="00506DDC">
            <w:pPr>
              <w:autoSpaceDE w:val="0"/>
              <w:autoSpaceDN w:val="0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Ханты-Мансийского автономного округа Тюменской области</w:t>
            </w:r>
          </w:p>
        </w:tc>
      </w:tr>
      <w:tr w:rsidR="00506DDC" w:rsidRPr="00506DDC" w14:paraId="5AD7BBB8" w14:textId="77777777" w:rsidTr="00506DDC">
        <w:tc>
          <w:tcPr>
            <w:tcW w:w="566" w:type="dxa"/>
          </w:tcPr>
          <w:p w14:paraId="74909449" w14:textId="77777777" w:rsidR="00506DDC" w:rsidRPr="00506DDC" w:rsidRDefault="00506DDC" w:rsidP="00506DDC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6.</w:t>
            </w:r>
          </w:p>
        </w:tc>
        <w:tc>
          <w:tcPr>
            <w:tcW w:w="4406" w:type="dxa"/>
          </w:tcPr>
          <w:p w14:paraId="6995A177" w14:textId="77777777" w:rsidR="00506DDC" w:rsidRPr="00506DDC" w:rsidRDefault="00506DDC" w:rsidP="00506DDC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bookmarkStart w:id="10" w:name="P197"/>
            <w:bookmarkEnd w:id="10"/>
            <w:r w:rsidRPr="00506DDC">
              <w:rPr>
                <w:sz w:val="26"/>
                <w:szCs w:val="20"/>
              </w:rPr>
              <w:t>Состав документации по планировке территории</w:t>
            </w:r>
          </w:p>
        </w:tc>
        <w:tc>
          <w:tcPr>
            <w:tcW w:w="4871" w:type="dxa"/>
          </w:tcPr>
          <w:p w14:paraId="2C603044" w14:textId="77777777" w:rsidR="00506DDC" w:rsidRPr="00506DDC" w:rsidRDefault="00506DDC" w:rsidP="00506DDC">
            <w:pPr>
              <w:autoSpaceDE w:val="0"/>
              <w:autoSpaceDN w:val="0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 xml:space="preserve">Документацию по планировке территории выполнить в соответствии с постановлением Правительства РФ от 12 мая 2017 года </w:t>
            </w:r>
            <w:r w:rsidRPr="00506DDC">
              <w:rPr>
                <w:sz w:val="26"/>
                <w:szCs w:val="20"/>
              </w:rPr>
              <w:br/>
              <w:t>№ 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012878F9" w14:textId="77777777" w:rsidR="00506DDC" w:rsidRPr="00506DDC" w:rsidRDefault="00506DDC" w:rsidP="00506DDC">
            <w:pPr>
              <w:autoSpaceDE w:val="0"/>
              <w:autoSpaceDN w:val="0"/>
              <w:rPr>
                <w:sz w:val="26"/>
                <w:szCs w:val="20"/>
              </w:rPr>
            </w:pPr>
          </w:p>
          <w:p w14:paraId="08B59AE3" w14:textId="77777777" w:rsidR="00506DDC" w:rsidRPr="00506DDC" w:rsidRDefault="00506DDC" w:rsidP="00506DDC">
            <w:pPr>
              <w:autoSpaceDE w:val="0"/>
              <w:autoSpaceDN w:val="0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Проект планировки территории должен состоять из основной части, которая подлежит утверждению, и материалов по её обоснованию.</w:t>
            </w:r>
          </w:p>
          <w:p w14:paraId="3A03B34F" w14:textId="77777777" w:rsidR="00506DDC" w:rsidRPr="00506DDC" w:rsidRDefault="00506DDC" w:rsidP="00506DDC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Основная часть проекта планировки территории должна включать в себя:</w:t>
            </w:r>
          </w:p>
          <w:p w14:paraId="3B02AF8F" w14:textId="77777777" w:rsidR="00506DDC" w:rsidRPr="00506DDC" w:rsidRDefault="00506DDC" w:rsidP="00506DDC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•</w:t>
            </w:r>
            <w:r w:rsidRPr="00506DDC">
              <w:rPr>
                <w:sz w:val="26"/>
                <w:szCs w:val="20"/>
              </w:rPr>
              <w:tab/>
              <w:t>раздел 1 «Проект планировки территории. Графическая часть»</w:t>
            </w:r>
            <w:r w:rsidRPr="00506DDC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506DDC">
              <w:rPr>
                <w:sz w:val="26"/>
                <w:szCs w:val="20"/>
              </w:rPr>
              <w:t>включает в себя:</w:t>
            </w:r>
          </w:p>
          <w:p w14:paraId="7115D89D" w14:textId="77777777" w:rsidR="00506DDC" w:rsidRPr="00506DDC" w:rsidRDefault="00506DDC" w:rsidP="00506DDC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•</w:t>
            </w:r>
            <w:r w:rsidRPr="00506DDC">
              <w:rPr>
                <w:sz w:val="26"/>
                <w:szCs w:val="20"/>
              </w:rPr>
              <w:tab/>
              <w:t>чертёж красных линий;</w:t>
            </w:r>
          </w:p>
          <w:p w14:paraId="6E23ECCD" w14:textId="77777777" w:rsidR="00506DDC" w:rsidRPr="00506DDC" w:rsidRDefault="00506DDC" w:rsidP="00506DDC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•</w:t>
            </w:r>
            <w:r w:rsidRPr="00506DDC">
              <w:rPr>
                <w:sz w:val="26"/>
                <w:szCs w:val="20"/>
              </w:rPr>
              <w:tab/>
              <w:t>чертёж границ зон планируемого размещения линейных объектов;</w:t>
            </w:r>
          </w:p>
          <w:p w14:paraId="734078B8" w14:textId="77777777" w:rsidR="00506DDC" w:rsidRPr="00506DDC" w:rsidRDefault="00506DDC" w:rsidP="00506DDC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•</w:t>
            </w:r>
            <w:r w:rsidRPr="00506DDC">
              <w:rPr>
                <w:sz w:val="26"/>
                <w:szCs w:val="20"/>
              </w:rPr>
              <w:tab/>
              <w:t>чертёж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B641B9D" w14:textId="77777777" w:rsidR="00506DDC" w:rsidRPr="00506DDC" w:rsidRDefault="00506DDC" w:rsidP="00506DDC">
            <w:p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•</w:t>
            </w:r>
            <w:r w:rsidRPr="00506DDC">
              <w:rPr>
                <w:sz w:val="26"/>
                <w:szCs w:val="20"/>
              </w:rPr>
              <w:tab/>
              <w:t>раздел 2 «Положение о размещении линейных объектов».</w:t>
            </w:r>
          </w:p>
          <w:p w14:paraId="1A8417C0" w14:textId="77777777" w:rsidR="00506DDC" w:rsidRPr="00506DDC" w:rsidRDefault="00506DDC" w:rsidP="00506DDC">
            <w:pPr>
              <w:widowControl w:val="0"/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Материалы по обоснованию проекта планировки территории должны включать в себя:</w:t>
            </w:r>
          </w:p>
          <w:p w14:paraId="588FDFB0" w14:textId="77777777" w:rsidR="00506DDC" w:rsidRPr="00506DDC" w:rsidRDefault="00506DDC" w:rsidP="00506DDC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•</w:t>
            </w:r>
            <w:r w:rsidRPr="00506DDC">
              <w:rPr>
                <w:sz w:val="26"/>
                <w:szCs w:val="20"/>
              </w:rPr>
              <w:tab/>
              <w:t>раздел 3 «Материалы по обоснованию проекта планировки территории. Графическая часть»</w:t>
            </w:r>
            <w:r w:rsidRPr="00506DDC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506DDC">
              <w:rPr>
                <w:sz w:val="26"/>
                <w:szCs w:val="20"/>
              </w:rPr>
              <w:t>содержит следующие схемы:</w:t>
            </w:r>
          </w:p>
          <w:p w14:paraId="228552F5" w14:textId="77777777" w:rsidR="00506DDC" w:rsidRPr="00506DDC" w:rsidRDefault="00506DDC" w:rsidP="00506DDC">
            <w:pPr>
              <w:widowControl w:val="0"/>
              <w:numPr>
                <w:ilvl w:val="0"/>
                <w:numId w:val="30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6FCC49AF" w14:textId="77777777" w:rsidR="00506DDC" w:rsidRPr="00506DDC" w:rsidRDefault="00506DDC" w:rsidP="00506DDC">
            <w:pPr>
              <w:widowControl w:val="0"/>
              <w:numPr>
                <w:ilvl w:val="0"/>
                <w:numId w:val="30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схема использования территории в период подготовки проекта планировки территории;</w:t>
            </w:r>
          </w:p>
          <w:p w14:paraId="0B339FC3" w14:textId="77777777" w:rsidR="00506DDC" w:rsidRPr="00506DDC" w:rsidRDefault="00506DDC" w:rsidP="00506DDC">
            <w:pPr>
              <w:widowControl w:val="0"/>
              <w:numPr>
                <w:ilvl w:val="0"/>
                <w:numId w:val="30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схема организации улично-дорожной сети и движения транспорта;</w:t>
            </w:r>
          </w:p>
          <w:p w14:paraId="56849F94" w14:textId="77777777" w:rsidR="00506DDC" w:rsidRPr="00506DDC" w:rsidRDefault="00506DDC" w:rsidP="00506DDC">
            <w:pPr>
              <w:widowControl w:val="0"/>
              <w:numPr>
                <w:ilvl w:val="0"/>
                <w:numId w:val="30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схема вертикальной планировки территории, инженерной подготовки и инженерной защиты территории;</w:t>
            </w:r>
          </w:p>
          <w:p w14:paraId="38EAE342" w14:textId="77777777" w:rsidR="00506DDC" w:rsidRPr="00506DDC" w:rsidRDefault="00506DDC" w:rsidP="00506DDC">
            <w:pPr>
              <w:widowControl w:val="0"/>
              <w:numPr>
                <w:ilvl w:val="0"/>
                <w:numId w:val="30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схема границ территорий объектов культурного наследия;</w:t>
            </w:r>
          </w:p>
          <w:p w14:paraId="261D236F" w14:textId="77777777" w:rsidR="00506DDC" w:rsidRPr="00506DDC" w:rsidRDefault="00506DDC" w:rsidP="00506DDC">
            <w:pPr>
              <w:widowControl w:val="0"/>
              <w:numPr>
                <w:ilvl w:val="0"/>
                <w:numId w:val="30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46E5259A" w14:textId="77777777" w:rsidR="00506DDC" w:rsidRPr="00506DDC" w:rsidRDefault="00506DDC" w:rsidP="00506DDC">
            <w:pPr>
              <w:widowControl w:val="0"/>
              <w:numPr>
                <w:ilvl w:val="0"/>
                <w:numId w:val="30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5FE05B56" w14:textId="77777777" w:rsidR="00506DDC" w:rsidRPr="00506DDC" w:rsidRDefault="00506DDC" w:rsidP="00506DDC">
            <w:pPr>
              <w:widowControl w:val="0"/>
              <w:numPr>
                <w:ilvl w:val="0"/>
                <w:numId w:val="30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схема конструктивных и планировочных решений;</w:t>
            </w:r>
          </w:p>
          <w:p w14:paraId="3D1CDCA4" w14:textId="77777777" w:rsidR="00506DDC" w:rsidRPr="00506DDC" w:rsidRDefault="00506DDC" w:rsidP="00506DDC">
            <w:pPr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•</w:t>
            </w:r>
            <w:r w:rsidRPr="00506DDC">
              <w:rPr>
                <w:sz w:val="26"/>
                <w:szCs w:val="20"/>
              </w:rPr>
              <w:tab/>
              <w:t>раздел 4 «Материалы по обоснованию проекта планировки территории. Пояснительная записка».</w:t>
            </w:r>
          </w:p>
          <w:p w14:paraId="174956B9" w14:textId="77777777" w:rsidR="00506DDC" w:rsidRPr="00506DDC" w:rsidRDefault="00506DDC" w:rsidP="00506DDC">
            <w:pPr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</w:p>
          <w:p w14:paraId="7390B432" w14:textId="77777777" w:rsidR="00506DDC" w:rsidRPr="00506DDC" w:rsidRDefault="00506DDC" w:rsidP="00506DDC">
            <w:pPr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Проект межевания территории должен состоять из основной части, которая подлежит утверждению, и материалов по его обоснованию.</w:t>
            </w:r>
          </w:p>
          <w:p w14:paraId="115DDCD3" w14:textId="77777777" w:rsidR="00506DDC" w:rsidRPr="00506DDC" w:rsidRDefault="00506DDC" w:rsidP="00506DDC">
            <w:pPr>
              <w:widowControl w:val="0"/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Основная часть проекта межевания территории должна включать в себя:</w:t>
            </w:r>
          </w:p>
          <w:p w14:paraId="58ED4B77" w14:textId="77777777" w:rsidR="00506DDC" w:rsidRPr="00506DDC" w:rsidRDefault="00506DDC" w:rsidP="00506DDC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•</w:t>
            </w:r>
            <w:r w:rsidRPr="00506DDC">
              <w:rPr>
                <w:sz w:val="26"/>
                <w:szCs w:val="20"/>
              </w:rPr>
              <w:tab/>
              <w:t>раздел 1 «Проект межевания территории. Графическая часть» включает в себя:</w:t>
            </w:r>
          </w:p>
          <w:p w14:paraId="2274F2A4" w14:textId="77777777" w:rsidR="00506DDC" w:rsidRPr="00506DDC" w:rsidRDefault="00506DDC" w:rsidP="00506DDC">
            <w:pPr>
              <w:widowControl w:val="0"/>
              <w:numPr>
                <w:ilvl w:val="0"/>
                <w:numId w:val="31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чертёж (чертежи) межевания территории;</w:t>
            </w:r>
          </w:p>
          <w:p w14:paraId="7B8D5252" w14:textId="77777777" w:rsidR="00506DDC" w:rsidRPr="00506DDC" w:rsidRDefault="00506DDC" w:rsidP="00506DDC">
            <w:p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•</w:t>
            </w:r>
            <w:r w:rsidRPr="00506DDC">
              <w:rPr>
                <w:sz w:val="26"/>
                <w:szCs w:val="20"/>
              </w:rPr>
              <w:tab/>
              <w:t>раздел 2 «Проект межевания территории. Текстовая часть».</w:t>
            </w:r>
          </w:p>
          <w:p w14:paraId="779BFE56" w14:textId="77777777" w:rsidR="00506DDC" w:rsidRPr="00506DDC" w:rsidRDefault="00506DDC" w:rsidP="00506DDC">
            <w:pPr>
              <w:widowControl w:val="0"/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Материалы по обоснованию проекта межевания территории должны включать в себя:</w:t>
            </w:r>
          </w:p>
          <w:p w14:paraId="36790E79" w14:textId="77777777" w:rsidR="00506DDC" w:rsidRPr="00506DDC" w:rsidRDefault="00506DDC" w:rsidP="00506DDC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•</w:t>
            </w:r>
            <w:r w:rsidRPr="00506DDC">
              <w:rPr>
                <w:sz w:val="26"/>
                <w:szCs w:val="20"/>
              </w:rPr>
              <w:tab/>
              <w:t>раздел 3 «Материалы по обоснованию проекта межевания территории. Графическая часть» включает в себя:</w:t>
            </w:r>
          </w:p>
          <w:p w14:paraId="5D2CFAB7" w14:textId="77777777" w:rsidR="00506DDC" w:rsidRPr="00506DDC" w:rsidRDefault="00506DDC" w:rsidP="00506DDC">
            <w:pPr>
              <w:widowControl w:val="0"/>
              <w:numPr>
                <w:ilvl w:val="0"/>
                <w:numId w:val="31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чертёж (чертежи) по обоснованию проекта межевания территории;</w:t>
            </w:r>
          </w:p>
          <w:p w14:paraId="219B389E" w14:textId="77777777" w:rsidR="00506DDC" w:rsidRPr="00506DDC" w:rsidRDefault="00506DDC" w:rsidP="00506DDC">
            <w:p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•</w:t>
            </w:r>
            <w:r w:rsidRPr="00506DDC">
              <w:rPr>
                <w:sz w:val="26"/>
                <w:szCs w:val="20"/>
              </w:rPr>
              <w:tab/>
              <w:t>раздел 4 «Материалы по обоснованию проекта межевания территории. Пояснительная записка».</w:t>
            </w:r>
          </w:p>
        </w:tc>
      </w:tr>
      <w:tr w:rsidR="00506DDC" w:rsidRPr="00506DDC" w14:paraId="1DB45599" w14:textId="77777777" w:rsidTr="00506DDC">
        <w:tc>
          <w:tcPr>
            <w:tcW w:w="566" w:type="dxa"/>
          </w:tcPr>
          <w:p w14:paraId="21497622" w14:textId="77777777" w:rsidR="00506DDC" w:rsidRPr="00506DDC" w:rsidRDefault="00506DDC" w:rsidP="00506DDC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7</w:t>
            </w:r>
          </w:p>
        </w:tc>
        <w:tc>
          <w:tcPr>
            <w:tcW w:w="4406" w:type="dxa"/>
          </w:tcPr>
          <w:p w14:paraId="1A45CC99" w14:textId="77777777" w:rsidR="00506DDC" w:rsidRPr="00506DDC" w:rsidRDefault="00506DDC" w:rsidP="00506DDC">
            <w:pPr>
              <w:autoSpaceDE w:val="0"/>
              <w:autoSpaceDN w:val="0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4871" w:type="dxa"/>
          </w:tcPr>
          <w:p w14:paraId="02C6BFAF" w14:textId="77777777" w:rsidR="00506DDC" w:rsidRPr="00506DDC" w:rsidRDefault="00506DDC" w:rsidP="00506DDC">
            <w:pPr>
              <w:autoSpaceDE w:val="0"/>
              <w:autoSpaceDN w:val="0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Ориентировочная площадь – 4.</w:t>
            </w:r>
            <w:r w:rsidRPr="00506DDC">
              <w:rPr>
                <w:sz w:val="26"/>
                <w:szCs w:val="20"/>
                <w:lang w:val="en-US"/>
              </w:rPr>
              <w:t>3</w:t>
            </w:r>
            <w:r w:rsidRPr="00506DDC">
              <w:rPr>
                <w:sz w:val="26"/>
                <w:szCs w:val="20"/>
              </w:rPr>
              <w:t xml:space="preserve"> га</w:t>
            </w:r>
          </w:p>
        </w:tc>
      </w:tr>
      <w:tr w:rsidR="00506DDC" w:rsidRPr="00506DDC" w14:paraId="55CE220D" w14:textId="77777777" w:rsidTr="00506DDC">
        <w:tc>
          <w:tcPr>
            <w:tcW w:w="566" w:type="dxa"/>
          </w:tcPr>
          <w:p w14:paraId="2A448AD4" w14:textId="77777777" w:rsidR="00506DDC" w:rsidRPr="00506DDC" w:rsidRDefault="00506DDC" w:rsidP="00506DDC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8</w:t>
            </w:r>
          </w:p>
        </w:tc>
        <w:tc>
          <w:tcPr>
            <w:tcW w:w="4406" w:type="dxa"/>
          </w:tcPr>
          <w:p w14:paraId="228EB2FF" w14:textId="77777777" w:rsidR="00506DDC" w:rsidRPr="00506DDC" w:rsidRDefault="00506DDC" w:rsidP="00506DDC">
            <w:pPr>
              <w:autoSpaceDE w:val="0"/>
              <w:autoSpaceDN w:val="0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Цель подготовки документации по планировке территории</w:t>
            </w:r>
          </w:p>
        </w:tc>
        <w:tc>
          <w:tcPr>
            <w:tcW w:w="4871" w:type="dxa"/>
          </w:tcPr>
          <w:p w14:paraId="57759B28" w14:textId="77777777" w:rsidR="00506DDC" w:rsidRPr="00506DDC" w:rsidRDefault="00506DDC" w:rsidP="00506DDC">
            <w:pPr>
              <w:autoSpaceDE w:val="0"/>
              <w:autoSpaceDN w:val="0"/>
              <w:rPr>
                <w:sz w:val="26"/>
                <w:szCs w:val="20"/>
              </w:rPr>
            </w:pPr>
            <w:r w:rsidRPr="00506DDC">
              <w:rPr>
                <w:sz w:val="26"/>
                <w:szCs w:val="20"/>
              </w:rPr>
              <w:t>Размещение линейного объекта: «Канализационные очистные сооружения (КОС) Приразломного месторождения»</w:t>
            </w:r>
          </w:p>
        </w:tc>
      </w:tr>
    </w:tbl>
    <w:p w14:paraId="5FFD225D" w14:textId="77777777" w:rsidR="00506DDC" w:rsidRPr="00506DDC" w:rsidRDefault="00506DDC" w:rsidP="00506DDC"/>
    <w:p w14:paraId="5F1351DC" w14:textId="6C66D81E" w:rsidR="0040436E" w:rsidRDefault="0040436E" w:rsidP="00506DDC">
      <w:pPr>
        <w:tabs>
          <w:tab w:val="right" w:pos="9922"/>
        </w:tabs>
        <w:jc w:val="center"/>
        <w:rPr>
          <w:sz w:val="26"/>
          <w:szCs w:val="26"/>
        </w:rPr>
      </w:pPr>
    </w:p>
    <w:p w14:paraId="407DE2CC" w14:textId="3872752A" w:rsidR="009C3082" w:rsidRPr="009C3082" w:rsidRDefault="009C3082" w:rsidP="009C3082">
      <w:pPr>
        <w:rPr>
          <w:sz w:val="26"/>
          <w:szCs w:val="26"/>
        </w:rPr>
      </w:pPr>
    </w:p>
    <w:p w14:paraId="1A05A9EC" w14:textId="66547828" w:rsidR="009C3082" w:rsidRPr="009C3082" w:rsidRDefault="009C3082" w:rsidP="009C3082">
      <w:pPr>
        <w:rPr>
          <w:sz w:val="26"/>
          <w:szCs w:val="26"/>
        </w:rPr>
      </w:pPr>
    </w:p>
    <w:p w14:paraId="519283ED" w14:textId="7CDBFC6D" w:rsidR="009C3082" w:rsidRPr="009C3082" w:rsidRDefault="009C3082" w:rsidP="009C3082">
      <w:pPr>
        <w:rPr>
          <w:sz w:val="26"/>
          <w:szCs w:val="26"/>
        </w:rPr>
      </w:pPr>
    </w:p>
    <w:p w14:paraId="1E6FDFEE" w14:textId="44EE6A87" w:rsidR="009C3082" w:rsidRPr="009C3082" w:rsidRDefault="009C3082" w:rsidP="009C3082">
      <w:pPr>
        <w:rPr>
          <w:sz w:val="26"/>
          <w:szCs w:val="26"/>
        </w:rPr>
      </w:pPr>
    </w:p>
    <w:p w14:paraId="0979984F" w14:textId="18D4CB52" w:rsidR="009C3082" w:rsidRPr="009C3082" w:rsidRDefault="009C3082" w:rsidP="009C3082">
      <w:pPr>
        <w:rPr>
          <w:sz w:val="26"/>
          <w:szCs w:val="26"/>
        </w:rPr>
      </w:pPr>
    </w:p>
    <w:p w14:paraId="3688BA3E" w14:textId="365DB1DE" w:rsidR="009C3082" w:rsidRPr="009C3082" w:rsidRDefault="009C3082" w:rsidP="009C3082">
      <w:pPr>
        <w:rPr>
          <w:sz w:val="26"/>
          <w:szCs w:val="26"/>
        </w:rPr>
      </w:pPr>
    </w:p>
    <w:p w14:paraId="437D6737" w14:textId="3CED9374" w:rsidR="009C3082" w:rsidRPr="009C3082" w:rsidRDefault="009C3082" w:rsidP="009C3082">
      <w:pPr>
        <w:rPr>
          <w:sz w:val="26"/>
          <w:szCs w:val="26"/>
        </w:rPr>
      </w:pPr>
    </w:p>
    <w:p w14:paraId="013EA741" w14:textId="5BA3217C" w:rsidR="009C3082" w:rsidRPr="009C3082" w:rsidRDefault="009C3082" w:rsidP="009C3082">
      <w:pPr>
        <w:rPr>
          <w:sz w:val="26"/>
          <w:szCs w:val="26"/>
        </w:rPr>
      </w:pPr>
    </w:p>
    <w:p w14:paraId="1C4866B8" w14:textId="20996987" w:rsidR="009C3082" w:rsidRPr="009C3082" w:rsidRDefault="009C3082" w:rsidP="009C3082">
      <w:pPr>
        <w:rPr>
          <w:sz w:val="26"/>
          <w:szCs w:val="26"/>
        </w:rPr>
      </w:pPr>
    </w:p>
    <w:p w14:paraId="38721ADD" w14:textId="0C7D5A51" w:rsidR="009C3082" w:rsidRPr="009C3082" w:rsidRDefault="009C3082" w:rsidP="009C3082">
      <w:pPr>
        <w:rPr>
          <w:sz w:val="26"/>
          <w:szCs w:val="26"/>
        </w:rPr>
      </w:pPr>
    </w:p>
    <w:p w14:paraId="3FFE9A96" w14:textId="257D3912" w:rsidR="009C3082" w:rsidRPr="009C3082" w:rsidRDefault="009C3082" w:rsidP="009C3082">
      <w:pPr>
        <w:rPr>
          <w:sz w:val="26"/>
          <w:szCs w:val="26"/>
        </w:rPr>
      </w:pPr>
    </w:p>
    <w:p w14:paraId="50033371" w14:textId="25D94FF7" w:rsidR="009C3082" w:rsidRPr="009C3082" w:rsidRDefault="009C3082" w:rsidP="009C3082">
      <w:pPr>
        <w:rPr>
          <w:sz w:val="26"/>
          <w:szCs w:val="26"/>
        </w:rPr>
      </w:pPr>
    </w:p>
    <w:p w14:paraId="1CDD8F60" w14:textId="7AD204C7" w:rsidR="009C3082" w:rsidRPr="009C3082" w:rsidRDefault="009C3082" w:rsidP="009C3082">
      <w:pPr>
        <w:rPr>
          <w:sz w:val="26"/>
          <w:szCs w:val="26"/>
        </w:rPr>
      </w:pPr>
    </w:p>
    <w:p w14:paraId="660E3B41" w14:textId="4B041B48" w:rsidR="009C3082" w:rsidRPr="009C3082" w:rsidRDefault="009C3082" w:rsidP="009C3082">
      <w:pPr>
        <w:rPr>
          <w:sz w:val="26"/>
          <w:szCs w:val="26"/>
        </w:rPr>
      </w:pPr>
    </w:p>
    <w:p w14:paraId="77977DDB" w14:textId="09C43F8F" w:rsidR="009C3082" w:rsidRPr="009C3082" w:rsidRDefault="009C3082" w:rsidP="009C3082">
      <w:pPr>
        <w:rPr>
          <w:sz w:val="26"/>
          <w:szCs w:val="26"/>
        </w:rPr>
      </w:pPr>
    </w:p>
    <w:p w14:paraId="48C7144F" w14:textId="1862FFDB" w:rsidR="009C3082" w:rsidRPr="009C3082" w:rsidRDefault="009C3082" w:rsidP="009C3082">
      <w:pPr>
        <w:rPr>
          <w:sz w:val="26"/>
          <w:szCs w:val="26"/>
        </w:rPr>
      </w:pPr>
    </w:p>
    <w:p w14:paraId="28FE3047" w14:textId="3A8EE4B7" w:rsidR="009C3082" w:rsidRPr="009C3082" w:rsidRDefault="009C3082" w:rsidP="009C3082">
      <w:pPr>
        <w:rPr>
          <w:sz w:val="26"/>
          <w:szCs w:val="26"/>
        </w:rPr>
      </w:pPr>
    </w:p>
    <w:p w14:paraId="16E920EA" w14:textId="08A08215" w:rsidR="009C3082" w:rsidRPr="009C3082" w:rsidRDefault="009C3082" w:rsidP="009C3082">
      <w:pPr>
        <w:rPr>
          <w:sz w:val="26"/>
          <w:szCs w:val="26"/>
        </w:rPr>
      </w:pPr>
    </w:p>
    <w:p w14:paraId="10AB27A3" w14:textId="111C610C" w:rsidR="009C3082" w:rsidRPr="009C3082" w:rsidRDefault="009C3082" w:rsidP="009C3082">
      <w:pPr>
        <w:rPr>
          <w:sz w:val="26"/>
          <w:szCs w:val="26"/>
        </w:rPr>
      </w:pPr>
    </w:p>
    <w:p w14:paraId="08C3D21E" w14:textId="5B608AAF" w:rsidR="009C3082" w:rsidRPr="009C3082" w:rsidRDefault="009C3082" w:rsidP="009C3082">
      <w:pPr>
        <w:rPr>
          <w:sz w:val="26"/>
          <w:szCs w:val="26"/>
        </w:rPr>
      </w:pPr>
    </w:p>
    <w:p w14:paraId="21B547D9" w14:textId="4292155E" w:rsidR="009C3082" w:rsidRPr="009C3082" w:rsidRDefault="009C3082" w:rsidP="009C3082">
      <w:pPr>
        <w:rPr>
          <w:sz w:val="26"/>
          <w:szCs w:val="26"/>
        </w:rPr>
      </w:pPr>
    </w:p>
    <w:p w14:paraId="794A8033" w14:textId="3A25288D" w:rsidR="009C3082" w:rsidRPr="009C3082" w:rsidRDefault="009C3082" w:rsidP="009C3082">
      <w:pPr>
        <w:rPr>
          <w:sz w:val="26"/>
          <w:szCs w:val="26"/>
        </w:rPr>
      </w:pPr>
    </w:p>
    <w:p w14:paraId="3E918529" w14:textId="6FAE4ADC" w:rsidR="009C3082" w:rsidRPr="009C3082" w:rsidRDefault="009C3082" w:rsidP="009C3082">
      <w:pPr>
        <w:rPr>
          <w:sz w:val="26"/>
          <w:szCs w:val="26"/>
        </w:rPr>
      </w:pPr>
    </w:p>
    <w:p w14:paraId="0C7AD961" w14:textId="5FF210AA" w:rsidR="009C3082" w:rsidRPr="009C3082" w:rsidRDefault="009C3082" w:rsidP="009C3082">
      <w:pPr>
        <w:rPr>
          <w:sz w:val="26"/>
          <w:szCs w:val="26"/>
        </w:rPr>
      </w:pPr>
    </w:p>
    <w:p w14:paraId="64762CF6" w14:textId="24A7C617" w:rsidR="009C3082" w:rsidRPr="009C3082" w:rsidRDefault="009C3082" w:rsidP="009C3082">
      <w:pPr>
        <w:rPr>
          <w:sz w:val="26"/>
          <w:szCs w:val="26"/>
        </w:rPr>
      </w:pPr>
    </w:p>
    <w:p w14:paraId="53672956" w14:textId="37A99EEF" w:rsidR="009C3082" w:rsidRPr="009C3082" w:rsidRDefault="009C3082" w:rsidP="009C3082">
      <w:pPr>
        <w:rPr>
          <w:sz w:val="26"/>
          <w:szCs w:val="26"/>
        </w:rPr>
      </w:pPr>
    </w:p>
    <w:p w14:paraId="014316BD" w14:textId="05CBF0F5" w:rsidR="009C3082" w:rsidRPr="009C3082" w:rsidRDefault="009C3082" w:rsidP="009C3082">
      <w:pPr>
        <w:rPr>
          <w:sz w:val="26"/>
          <w:szCs w:val="26"/>
        </w:rPr>
      </w:pPr>
    </w:p>
    <w:p w14:paraId="7BE7A57E" w14:textId="00C4CAD8" w:rsidR="009C3082" w:rsidRPr="009C3082" w:rsidRDefault="009C3082" w:rsidP="009C3082">
      <w:pPr>
        <w:rPr>
          <w:sz w:val="26"/>
          <w:szCs w:val="26"/>
        </w:rPr>
      </w:pPr>
    </w:p>
    <w:p w14:paraId="18A682A2" w14:textId="46EE433D" w:rsidR="009C3082" w:rsidRPr="009C3082" w:rsidRDefault="009C3082" w:rsidP="009C3082">
      <w:pPr>
        <w:rPr>
          <w:sz w:val="26"/>
          <w:szCs w:val="26"/>
        </w:rPr>
      </w:pPr>
    </w:p>
    <w:p w14:paraId="3D965DF4" w14:textId="4C9F3341" w:rsidR="009C3082" w:rsidRPr="009C3082" w:rsidRDefault="009C3082" w:rsidP="009C3082">
      <w:pPr>
        <w:rPr>
          <w:sz w:val="26"/>
          <w:szCs w:val="26"/>
        </w:rPr>
      </w:pPr>
    </w:p>
    <w:p w14:paraId="127E27BF" w14:textId="0CC789C8" w:rsidR="009C3082" w:rsidRPr="009C3082" w:rsidRDefault="009C3082" w:rsidP="009C3082">
      <w:pPr>
        <w:rPr>
          <w:sz w:val="26"/>
          <w:szCs w:val="26"/>
        </w:rPr>
      </w:pPr>
    </w:p>
    <w:p w14:paraId="5DFD6465" w14:textId="5D014D02" w:rsidR="009C3082" w:rsidRPr="009C3082" w:rsidRDefault="009C3082" w:rsidP="009C3082">
      <w:pPr>
        <w:rPr>
          <w:sz w:val="26"/>
          <w:szCs w:val="26"/>
        </w:rPr>
      </w:pPr>
    </w:p>
    <w:p w14:paraId="15F42929" w14:textId="77777777" w:rsidR="009C3082" w:rsidRPr="009C3082" w:rsidRDefault="009C3082" w:rsidP="009C3082">
      <w:pPr>
        <w:jc w:val="center"/>
        <w:rPr>
          <w:sz w:val="26"/>
          <w:szCs w:val="26"/>
        </w:rPr>
      </w:pPr>
    </w:p>
    <w:sectPr w:rsidR="009C3082" w:rsidRPr="009C3082" w:rsidSect="009C3082">
      <w:headerReference w:type="even" r:id="rId9"/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EE98B" w14:textId="77777777" w:rsidR="00DE2378" w:rsidRDefault="00DE2378" w:rsidP="00177C90">
      <w:r>
        <w:separator/>
      </w:r>
    </w:p>
  </w:endnote>
  <w:endnote w:type="continuationSeparator" w:id="0">
    <w:p w14:paraId="6D04EFA0" w14:textId="77777777" w:rsidR="00DE2378" w:rsidRDefault="00DE2378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59AC" w14:textId="14A2E18A" w:rsidR="00506DDC" w:rsidRDefault="00506DDC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BA81B" w14:textId="77777777" w:rsidR="00DE2378" w:rsidRDefault="00DE2378" w:rsidP="00177C90">
      <w:r>
        <w:separator/>
      </w:r>
    </w:p>
  </w:footnote>
  <w:footnote w:type="continuationSeparator" w:id="0">
    <w:p w14:paraId="7855B46B" w14:textId="77777777" w:rsidR="00DE2378" w:rsidRDefault="00DE2378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4184965"/>
      <w:docPartObj>
        <w:docPartGallery w:val="Page Numbers (Top of Page)"/>
        <w:docPartUnique/>
      </w:docPartObj>
    </w:sdtPr>
    <w:sdtEndPr/>
    <w:sdtContent>
      <w:p w14:paraId="677F6D0F" w14:textId="5BEB77B6" w:rsidR="009C3082" w:rsidRDefault="009C308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207ACD" w14:textId="77777777" w:rsidR="009C3082" w:rsidRDefault="009C308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5294F43"/>
    <w:multiLevelType w:val="hybridMultilevel"/>
    <w:tmpl w:val="B192A772"/>
    <w:lvl w:ilvl="0" w:tplc="6490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E4ACF"/>
    <w:multiLevelType w:val="hybridMultilevel"/>
    <w:tmpl w:val="502C33B4"/>
    <w:lvl w:ilvl="0" w:tplc="6490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6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7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8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0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35C3783"/>
    <w:multiLevelType w:val="hybridMultilevel"/>
    <w:tmpl w:val="867230C2"/>
    <w:lvl w:ilvl="0" w:tplc="6490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5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1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17"/>
  </w:num>
  <w:num w:numId="4">
    <w:abstractNumId w:val="31"/>
  </w:num>
  <w:num w:numId="5">
    <w:abstractNumId w:val="19"/>
  </w:num>
  <w:num w:numId="6">
    <w:abstractNumId w:val="1"/>
  </w:num>
  <w:num w:numId="7">
    <w:abstractNumId w:val="3"/>
  </w:num>
  <w:num w:numId="8">
    <w:abstractNumId w:val="14"/>
  </w:num>
  <w:num w:numId="9">
    <w:abstractNumId w:val="24"/>
  </w:num>
  <w:num w:numId="10">
    <w:abstractNumId w:val="18"/>
  </w:num>
  <w:num w:numId="11">
    <w:abstractNumId w:val="29"/>
  </w:num>
  <w:num w:numId="12">
    <w:abstractNumId w:val="25"/>
  </w:num>
  <w:num w:numId="13">
    <w:abstractNumId w:val="16"/>
  </w:num>
  <w:num w:numId="14">
    <w:abstractNumId w:val="8"/>
  </w:num>
  <w:num w:numId="15">
    <w:abstractNumId w:val="2"/>
  </w:num>
  <w:num w:numId="16">
    <w:abstractNumId w:val="30"/>
  </w:num>
  <w:num w:numId="17">
    <w:abstractNumId w:val="6"/>
  </w:num>
  <w:num w:numId="18">
    <w:abstractNumId w:val="22"/>
  </w:num>
  <w:num w:numId="19">
    <w:abstractNumId w:val="10"/>
  </w:num>
  <w:num w:numId="20">
    <w:abstractNumId w:val="11"/>
  </w:num>
  <w:num w:numId="21">
    <w:abstractNumId w:val="0"/>
  </w:num>
  <w:num w:numId="22">
    <w:abstractNumId w:val="15"/>
  </w:num>
  <w:num w:numId="23">
    <w:abstractNumId w:val="1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8"/>
  </w:num>
  <w:num w:numId="27">
    <w:abstractNumId w:val="4"/>
  </w:num>
  <w:num w:numId="28">
    <w:abstractNumId w:val="26"/>
  </w:num>
  <w:num w:numId="29">
    <w:abstractNumId w:val="5"/>
  </w:num>
  <w:num w:numId="30">
    <w:abstractNumId w:val="9"/>
  </w:num>
  <w:num w:numId="31">
    <w:abstractNumId w:val="23"/>
  </w:num>
  <w:num w:numId="32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0BF0"/>
    <w:rsid w:val="00037FB6"/>
    <w:rsid w:val="0004600B"/>
    <w:rsid w:val="00050D04"/>
    <w:rsid w:val="00056A61"/>
    <w:rsid w:val="00063FE9"/>
    <w:rsid w:val="000A3297"/>
    <w:rsid w:val="000A76CA"/>
    <w:rsid w:val="000E0221"/>
    <w:rsid w:val="000E0B38"/>
    <w:rsid w:val="000E4FE4"/>
    <w:rsid w:val="000F3FFA"/>
    <w:rsid w:val="000F5C1D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2F5DC2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32AC"/>
    <w:rsid w:val="004E4244"/>
    <w:rsid w:val="004F4105"/>
    <w:rsid w:val="005048D6"/>
    <w:rsid w:val="00506DDC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01CF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3E90"/>
    <w:rsid w:val="006E6601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1625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3082"/>
    <w:rsid w:val="009C6AAF"/>
    <w:rsid w:val="009D348A"/>
    <w:rsid w:val="009E656E"/>
    <w:rsid w:val="009F04EF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E47C3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2378"/>
    <w:rsid w:val="00DE2D9F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2E2C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Тетерина Ольга Николаевна</cp:lastModifiedBy>
  <cp:revision>9</cp:revision>
  <cp:lastPrinted>2024-10-04T06:23:00Z</cp:lastPrinted>
  <dcterms:created xsi:type="dcterms:W3CDTF">2024-10-04T06:24:00Z</dcterms:created>
  <dcterms:modified xsi:type="dcterms:W3CDTF">2024-10-08T07:39:00Z</dcterms:modified>
</cp:coreProperties>
</file>