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64B38" w14:textId="3609C674" w:rsidR="00A171B6" w:rsidRPr="003301B0" w:rsidRDefault="00A171B6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D486BA5" wp14:editId="0D8EB02F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0789D" w14:textId="77777777" w:rsidR="00A171B6" w:rsidRPr="003301B0" w:rsidRDefault="00A171B6" w:rsidP="004001CC">
      <w:pPr>
        <w:jc w:val="center"/>
        <w:rPr>
          <w:b/>
          <w:sz w:val="20"/>
          <w:szCs w:val="20"/>
        </w:rPr>
      </w:pPr>
    </w:p>
    <w:p w14:paraId="246FEDA3" w14:textId="77777777" w:rsidR="00A171B6" w:rsidRPr="003301B0" w:rsidRDefault="00A171B6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74FC4E71" w14:textId="77777777" w:rsidR="00A171B6" w:rsidRPr="003301B0" w:rsidRDefault="00A171B6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0E5A4927" w14:textId="77777777" w:rsidR="00A171B6" w:rsidRPr="003301B0" w:rsidRDefault="00A171B6" w:rsidP="004001CC">
      <w:pPr>
        <w:jc w:val="center"/>
        <w:rPr>
          <w:b/>
          <w:sz w:val="32"/>
          <w:szCs w:val="24"/>
        </w:rPr>
      </w:pPr>
    </w:p>
    <w:p w14:paraId="38B519A3" w14:textId="77777777" w:rsidR="00A171B6" w:rsidRPr="00925532" w:rsidRDefault="00A171B6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16A54C19" w14:textId="77777777" w:rsidR="00A171B6" w:rsidRPr="002D04ED" w:rsidRDefault="00A171B6" w:rsidP="004001CC">
      <w:pPr>
        <w:rPr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171B6" w:rsidRPr="000C17E6" w14:paraId="405E3CAF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E65124D" w14:textId="4FF225B2" w:rsidR="00A171B6" w:rsidRPr="000909ED" w:rsidRDefault="00A171B6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0909ED">
              <w:rPr>
                <w:sz w:val="26"/>
                <w:szCs w:val="26"/>
              </w:rPr>
              <w:t>.08.2024</w:t>
            </w:r>
          </w:p>
        </w:tc>
        <w:tc>
          <w:tcPr>
            <w:tcW w:w="6595" w:type="dxa"/>
          </w:tcPr>
          <w:p w14:paraId="667C0F27" w14:textId="335CF2C7" w:rsidR="00A171B6" w:rsidRPr="000909ED" w:rsidRDefault="00A171B6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0909ED">
              <w:rPr>
                <w:sz w:val="26"/>
                <w:szCs w:val="26"/>
              </w:rPr>
              <w:t>№</w:t>
            </w:r>
            <w:r w:rsidRPr="000909ED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471</w:t>
            </w:r>
            <w:r w:rsidRPr="000909ED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7A4AE687" w14:textId="77777777" w:rsidR="00A171B6" w:rsidRPr="000C17E6" w:rsidRDefault="00A171B6" w:rsidP="007A25A8">
      <w:pPr>
        <w:tabs>
          <w:tab w:val="right" w:pos="9922"/>
        </w:tabs>
        <w:jc w:val="center"/>
        <w:rPr>
          <w:color w:val="000000"/>
          <w:sz w:val="24"/>
          <w:szCs w:val="24"/>
        </w:rPr>
      </w:pPr>
      <w:proofErr w:type="spellStart"/>
      <w:r w:rsidRPr="000C17E6">
        <w:rPr>
          <w:sz w:val="24"/>
          <w:szCs w:val="24"/>
        </w:rPr>
        <w:t>г.Нефтеюганск</w:t>
      </w:r>
      <w:bookmarkEnd w:id="0"/>
      <w:proofErr w:type="spellEnd"/>
    </w:p>
    <w:p w14:paraId="633017CA" w14:textId="7F201812" w:rsidR="00A056AA" w:rsidRDefault="00A056AA" w:rsidP="00CB688D">
      <w:pPr>
        <w:jc w:val="center"/>
        <w:rPr>
          <w:rFonts w:eastAsia="Calibri"/>
          <w:sz w:val="26"/>
          <w:szCs w:val="26"/>
        </w:rPr>
      </w:pPr>
    </w:p>
    <w:p w14:paraId="13F91053" w14:textId="77777777" w:rsidR="00A056AA" w:rsidRDefault="00A056AA" w:rsidP="00CB688D">
      <w:pPr>
        <w:jc w:val="center"/>
        <w:rPr>
          <w:rFonts w:eastAsia="Calibri"/>
          <w:sz w:val="26"/>
          <w:szCs w:val="26"/>
        </w:rPr>
      </w:pPr>
    </w:p>
    <w:p w14:paraId="56A35635" w14:textId="51A5B8B3" w:rsidR="00CB688D" w:rsidRPr="00820ECC" w:rsidRDefault="00AE1EED" w:rsidP="00CB688D">
      <w:pPr>
        <w:jc w:val="center"/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Об утверждении регламента проведения </w:t>
      </w:r>
      <w:r w:rsidR="00DE77DD">
        <w:rPr>
          <w:rFonts w:eastAsia="Calibri"/>
          <w:sz w:val="26"/>
          <w:szCs w:val="26"/>
        </w:rPr>
        <w:t xml:space="preserve">мониторинга </w:t>
      </w:r>
      <w:r w:rsidRPr="006D278D">
        <w:rPr>
          <w:rFonts w:eastAsia="Times New Roman" w:cs="Times New Roman"/>
          <w:bCs/>
          <w:sz w:val="26"/>
          <w:szCs w:val="26"/>
          <w:lang w:eastAsia="ru-RU"/>
        </w:rPr>
        <w:t>антитеррористической защищенности объектов (территорий),</w:t>
      </w:r>
      <w:r w:rsidR="00117AAA">
        <w:rPr>
          <w:rFonts w:eastAsia="Times New Roman" w:cs="Times New Roman"/>
          <w:bCs/>
          <w:sz w:val="26"/>
          <w:szCs w:val="26"/>
          <w:lang w:eastAsia="ru-RU"/>
        </w:rPr>
        <w:t xml:space="preserve"> муниципальных учреждений и предприятий Нефтеюганского района, подведомственных администрации Нефтеюганского района и ее структурным подразделениям </w:t>
      </w:r>
      <w:r w:rsidR="00820ECC">
        <w:rPr>
          <w:rFonts w:eastAsia="Times New Roman" w:cs="Times New Roman"/>
          <w:bCs/>
          <w:sz w:val="26"/>
          <w:szCs w:val="26"/>
          <w:lang w:eastAsia="ru-RU"/>
        </w:rPr>
        <w:t xml:space="preserve">и определения уполномоченного органа </w:t>
      </w:r>
      <w:r w:rsidR="00A056AA">
        <w:rPr>
          <w:rFonts w:eastAsia="Times New Roman" w:cs="Times New Roman"/>
          <w:bCs/>
          <w:sz w:val="26"/>
          <w:szCs w:val="26"/>
          <w:lang w:eastAsia="ru-RU"/>
        </w:rPr>
        <w:br/>
      </w:r>
      <w:r w:rsidR="00820ECC" w:rsidRPr="006D278D">
        <w:rPr>
          <w:rFonts w:cs="Times New Roman"/>
          <w:spacing w:val="-4"/>
          <w:sz w:val="26"/>
          <w:szCs w:val="26"/>
        </w:rPr>
        <w:t>по сбору, обобщению и учету информации о реализации на объектах (территориях)</w:t>
      </w:r>
      <w:r w:rsidR="00A056AA">
        <w:rPr>
          <w:rFonts w:cs="Times New Roman"/>
          <w:spacing w:val="-4"/>
          <w:sz w:val="26"/>
          <w:szCs w:val="26"/>
        </w:rPr>
        <w:t xml:space="preserve">, </w:t>
      </w:r>
      <w:r w:rsidR="00820ECC" w:rsidRPr="006D278D">
        <w:rPr>
          <w:rFonts w:cs="Times New Roman"/>
          <w:sz w:val="26"/>
          <w:szCs w:val="26"/>
        </w:rPr>
        <w:t>расположенных на территории Нефтеюганского муниципального района</w:t>
      </w:r>
      <w:r w:rsidR="00820ECC">
        <w:rPr>
          <w:rFonts w:cs="Times New Roman"/>
          <w:sz w:val="26"/>
          <w:szCs w:val="26"/>
        </w:rPr>
        <w:t xml:space="preserve"> </w:t>
      </w:r>
      <w:r w:rsidR="00A056AA">
        <w:rPr>
          <w:rFonts w:cs="Times New Roman"/>
          <w:sz w:val="26"/>
          <w:szCs w:val="26"/>
        </w:rPr>
        <w:br/>
      </w:r>
      <w:r w:rsidR="00820ECC" w:rsidRPr="00820ECC">
        <w:rPr>
          <w:rFonts w:cs="Times New Roman"/>
          <w:color w:val="000000" w:themeColor="text1"/>
          <w:sz w:val="26"/>
          <w:szCs w:val="26"/>
        </w:rPr>
        <w:t xml:space="preserve">Ханты-Мансийского автономного округа </w:t>
      </w:r>
      <w:r w:rsidR="00A056AA">
        <w:rPr>
          <w:rFonts w:cs="Times New Roman"/>
          <w:color w:val="000000" w:themeColor="text1"/>
          <w:sz w:val="26"/>
          <w:szCs w:val="26"/>
        </w:rPr>
        <w:t>–</w:t>
      </w:r>
      <w:r w:rsidR="00820ECC" w:rsidRPr="00820ECC">
        <w:rPr>
          <w:rFonts w:cs="Times New Roman"/>
          <w:color w:val="000000" w:themeColor="text1"/>
          <w:sz w:val="26"/>
          <w:szCs w:val="26"/>
        </w:rPr>
        <w:t xml:space="preserve"> Югры</w:t>
      </w:r>
    </w:p>
    <w:p w14:paraId="1857F356" w14:textId="431C28CA" w:rsidR="00AE1EED" w:rsidRDefault="00AE1EED" w:rsidP="00CB688D">
      <w:pPr>
        <w:ind w:firstLine="709"/>
        <w:jc w:val="both"/>
        <w:rPr>
          <w:rFonts w:cs="Times New Roman"/>
          <w:sz w:val="26"/>
          <w:szCs w:val="26"/>
        </w:rPr>
      </w:pPr>
    </w:p>
    <w:p w14:paraId="2A559850" w14:textId="77777777" w:rsidR="00A056AA" w:rsidRDefault="00A056AA" w:rsidP="00CB688D">
      <w:pPr>
        <w:ind w:firstLine="709"/>
        <w:jc w:val="both"/>
        <w:rPr>
          <w:rFonts w:cs="Times New Roman"/>
          <w:sz w:val="26"/>
          <w:szCs w:val="26"/>
        </w:rPr>
      </w:pPr>
    </w:p>
    <w:p w14:paraId="6C98FB14" w14:textId="185ACE31" w:rsidR="00CB688D" w:rsidRPr="006D278D" w:rsidRDefault="00CB688D" w:rsidP="00117A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6D278D">
        <w:rPr>
          <w:rFonts w:cs="Times New Roman"/>
          <w:sz w:val="26"/>
          <w:szCs w:val="26"/>
        </w:rPr>
        <w:t xml:space="preserve">В соответствии </w:t>
      </w:r>
      <w:r w:rsidR="00117AAA">
        <w:rPr>
          <w:rFonts w:cs="Times New Roman"/>
          <w:sz w:val="26"/>
          <w:szCs w:val="26"/>
        </w:rPr>
        <w:t xml:space="preserve">с Федеральным законом от 06.10.2003 № 131-ФЗ                                «Об общих принципах организации местного самоуправления в Российской Федерации», </w:t>
      </w:r>
      <w:r w:rsidRPr="00117AAA">
        <w:rPr>
          <w:rFonts w:cs="Times New Roman"/>
          <w:color w:val="000000" w:themeColor="text1"/>
          <w:sz w:val="26"/>
          <w:szCs w:val="26"/>
        </w:rPr>
        <w:t>ст</w:t>
      </w:r>
      <w:r w:rsidR="006F3502" w:rsidRPr="00117AAA">
        <w:rPr>
          <w:rFonts w:cs="Times New Roman"/>
          <w:color w:val="000000" w:themeColor="text1"/>
          <w:sz w:val="26"/>
          <w:szCs w:val="26"/>
        </w:rPr>
        <w:t xml:space="preserve">атьей </w:t>
      </w:r>
      <w:r w:rsidRPr="006D278D">
        <w:rPr>
          <w:rFonts w:cs="Times New Roman"/>
          <w:sz w:val="26"/>
          <w:szCs w:val="26"/>
        </w:rPr>
        <w:t xml:space="preserve">5.2 Федерального закона от 06.03.2006 № 35-ФЗ </w:t>
      </w:r>
      <w:r w:rsidR="00A056AA">
        <w:rPr>
          <w:rFonts w:cs="Times New Roman"/>
          <w:sz w:val="26"/>
          <w:szCs w:val="26"/>
        </w:rPr>
        <w:br/>
      </w:r>
      <w:r w:rsidRPr="006D278D">
        <w:rPr>
          <w:rFonts w:cs="Times New Roman"/>
          <w:sz w:val="26"/>
          <w:szCs w:val="26"/>
        </w:rPr>
        <w:t>«О противодействии терроризму</w:t>
      </w:r>
      <w:r w:rsidRPr="00117AAA">
        <w:rPr>
          <w:rFonts w:cs="Times New Roman"/>
          <w:color w:val="000000" w:themeColor="text1"/>
          <w:sz w:val="26"/>
          <w:szCs w:val="26"/>
        </w:rPr>
        <w:t xml:space="preserve">», </w:t>
      </w:r>
      <w:r w:rsidR="006D655B">
        <w:rPr>
          <w:rFonts w:cs="Times New Roman"/>
          <w:color w:val="000000" w:themeColor="text1"/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6D655B" w:rsidRPr="006D278D">
        <w:rPr>
          <w:rFonts w:cs="Times New Roman"/>
          <w:sz w:val="26"/>
          <w:szCs w:val="26"/>
        </w:rPr>
        <w:t>–</w:t>
      </w:r>
      <w:r w:rsidR="006D655B">
        <w:rPr>
          <w:rFonts w:cs="Times New Roman"/>
          <w:color w:val="000000" w:themeColor="text1"/>
          <w:sz w:val="26"/>
          <w:szCs w:val="26"/>
        </w:rPr>
        <w:t xml:space="preserve"> Югры, во исполнение </w:t>
      </w:r>
      <w:r w:rsidR="00117AAA" w:rsidRPr="00117AAA">
        <w:rPr>
          <w:rFonts w:cs="Times New Roman"/>
          <w:color w:val="000000" w:themeColor="text1"/>
          <w:sz w:val="26"/>
          <w:szCs w:val="26"/>
        </w:rPr>
        <w:t>п</w:t>
      </w:r>
      <w:r w:rsidR="00117AAA">
        <w:rPr>
          <w:rFonts w:cs="Times New Roman"/>
          <w:color w:val="000000" w:themeColor="text1"/>
          <w:sz w:val="26"/>
          <w:szCs w:val="26"/>
        </w:rPr>
        <w:t>одпунк</w:t>
      </w:r>
      <w:r w:rsidR="00820ECC">
        <w:rPr>
          <w:rFonts w:cs="Times New Roman"/>
          <w:color w:val="000000" w:themeColor="text1"/>
          <w:sz w:val="26"/>
          <w:szCs w:val="26"/>
        </w:rPr>
        <w:t>та</w:t>
      </w:r>
      <w:r w:rsidR="00117AAA">
        <w:rPr>
          <w:rFonts w:cs="Times New Roman"/>
          <w:color w:val="000000" w:themeColor="text1"/>
          <w:sz w:val="26"/>
          <w:szCs w:val="26"/>
        </w:rPr>
        <w:t xml:space="preserve"> </w:t>
      </w:r>
      <w:r w:rsidRPr="006D278D">
        <w:rPr>
          <w:rFonts w:cs="Times New Roman"/>
          <w:sz w:val="26"/>
          <w:szCs w:val="26"/>
        </w:rPr>
        <w:t xml:space="preserve">1.6 </w:t>
      </w:r>
      <w:r w:rsidR="00A056AA">
        <w:rPr>
          <w:rFonts w:cs="Times New Roman"/>
          <w:sz w:val="26"/>
          <w:szCs w:val="26"/>
        </w:rPr>
        <w:br/>
      </w:r>
      <w:r w:rsidR="00117AAA">
        <w:rPr>
          <w:rFonts w:cs="Times New Roman"/>
          <w:sz w:val="26"/>
          <w:szCs w:val="26"/>
        </w:rPr>
        <w:t xml:space="preserve">пункта 1 выписки из </w:t>
      </w:r>
      <w:r w:rsidRPr="006D278D">
        <w:rPr>
          <w:rFonts w:cs="Times New Roman"/>
          <w:sz w:val="26"/>
          <w:szCs w:val="26"/>
        </w:rPr>
        <w:t>протокола совместного заседания Антитеррористической комиссии</w:t>
      </w:r>
      <w:r w:rsidR="00820ECC">
        <w:rPr>
          <w:rFonts w:cs="Times New Roman"/>
          <w:sz w:val="26"/>
          <w:szCs w:val="26"/>
        </w:rPr>
        <w:t xml:space="preserve"> </w:t>
      </w:r>
      <w:r w:rsidRPr="006D278D">
        <w:rPr>
          <w:rFonts w:cs="Times New Roman"/>
          <w:sz w:val="26"/>
          <w:szCs w:val="26"/>
        </w:rPr>
        <w:t>Ханты-Мансийского автономного округа –</w:t>
      </w:r>
      <w:r w:rsidR="006F3502">
        <w:rPr>
          <w:rFonts w:cs="Times New Roman"/>
          <w:sz w:val="26"/>
          <w:szCs w:val="26"/>
        </w:rPr>
        <w:t xml:space="preserve"> </w:t>
      </w:r>
      <w:r w:rsidRPr="006D278D">
        <w:rPr>
          <w:rFonts w:cs="Times New Roman"/>
          <w:sz w:val="26"/>
          <w:szCs w:val="26"/>
        </w:rPr>
        <w:t xml:space="preserve">Югры и Оперативного </w:t>
      </w:r>
      <w:r w:rsidR="00A056AA">
        <w:rPr>
          <w:rFonts w:cs="Times New Roman"/>
          <w:sz w:val="26"/>
          <w:szCs w:val="26"/>
        </w:rPr>
        <w:br/>
      </w:r>
      <w:r w:rsidRPr="006D278D">
        <w:rPr>
          <w:rFonts w:cs="Times New Roman"/>
          <w:sz w:val="26"/>
          <w:szCs w:val="26"/>
        </w:rPr>
        <w:t xml:space="preserve">штаба </w:t>
      </w:r>
      <w:r w:rsidRPr="006D655B">
        <w:rPr>
          <w:rFonts w:cs="Times New Roman"/>
          <w:color w:val="000000" w:themeColor="text1"/>
          <w:sz w:val="26"/>
          <w:szCs w:val="26"/>
        </w:rPr>
        <w:t xml:space="preserve">в </w:t>
      </w:r>
      <w:r w:rsidR="006D655B">
        <w:rPr>
          <w:rFonts w:cs="Times New Roman"/>
          <w:color w:val="000000" w:themeColor="text1"/>
          <w:sz w:val="26"/>
          <w:szCs w:val="26"/>
        </w:rPr>
        <w:t xml:space="preserve">Ханты-Мансийском </w:t>
      </w:r>
      <w:r w:rsidR="006D655B" w:rsidRPr="006D655B">
        <w:rPr>
          <w:rFonts w:cs="Times New Roman"/>
          <w:color w:val="000000" w:themeColor="text1"/>
          <w:sz w:val="26"/>
          <w:szCs w:val="26"/>
        </w:rPr>
        <w:t>автономном</w:t>
      </w:r>
      <w:r w:rsidR="00820ECC">
        <w:rPr>
          <w:rFonts w:cs="Times New Roman"/>
          <w:color w:val="000000" w:themeColor="text1"/>
          <w:sz w:val="26"/>
          <w:szCs w:val="26"/>
        </w:rPr>
        <w:t xml:space="preserve"> </w:t>
      </w:r>
      <w:r w:rsidRPr="006D655B">
        <w:rPr>
          <w:rFonts w:cs="Times New Roman"/>
          <w:color w:val="000000" w:themeColor="text1"/>
          <w:sz w:val="26"/>
          <w:szCs w:val="26"/>
        </w:rPr>
        <w:t>округе</w:t>
      </w:r>
      <w:r w:rsidR="006D655B">
        <w:rPr>
          <w:rFonts w:cs="Times New Roman"/>
          <w:color w:val="000000" w:themeColor="text1"/>
          <w:sz w:val="26"/>
          <w:szCs w:val="26"/>
        </w:rPr>
        <w:t xml:space="preserve"> </w:t>
      </w:r>
      <w:r w:rsidR="006D655B" w:rsidRPr="006D278D">
        <w:rPr>
          <w:rFonts w:cs="Times New Roman"/>
          <w:sz w:val="26"/>
          <w:szCs w:val="26"/>
        </w:rPr>
        <w:t>–</w:t>
      </w:r>
      <w:r w:rsidR="006D655B">
        <w:rPr>
          <w:rFonts w:cs="Times New Roman"/>
          <w:sz w:val="26"/>
          <w:szCs w:val="26"/>
        </w:rPr>
        <w:t xml:space="preserve"> Югре</w:t>
      </w:r>
      <w:r w:rsidR="006D655B">
        <w:rPr>
          <w:rFonts w:cs="Times New Roman"/>
          <w:color w:val="000000" w:themeColor="text1"/>
          <w:sz w:val="26"/>
          <w:szCs w:val="26"/>
        </w:rPr>
        <w:t xml:space="preserve"> </w:t>
      </w:r>
      <w:r w:rsidRPr="006D278D">
        <w:rPr>
          <w:rFonts w:cs="Times New Roman"/>
          <w:sz w:val="26"/>
          <w:szCs w:val="26"/>
        </w:rPr>
        <w:t>от 23</w:t>
      </w:r>
      <w:r w:rsidR="006D655B">
        <w:rPr>
          <w:rFonts w:cs="Times New Roman"/>
          <w:sz w:val="26"/>
          <w:szCs w:val="26"/>
        </w:rPr>
        <w:t>.07.</w:t>
      </w:r>
      <w:r w:rsidRPr="006D278D">
        <w:rPr>
          <w:rFonts w:cs="Times New Roman"/>
          <w:sz w:val="26"/>
          <w:szCs w:val="26"/>
        </w:rPr>
        <w:t>2024 № 126</w:t>
      </w:r>
      <w:r w:rsidR="00A056AA">
        <w:rPr>
          <w:rFonts w:eastAsia="Calibri"/>
          <w:sz w:val="26"/>
          <w:szCs w:val="26"/>
        </w:rPr>
        <w:t xml:space="preserve"> </w:t>
      </w:r>
      <w:r w:rsidR="00A056AA">
        <w:rPr>
          <w:rFonts w:eastAsia="Calibri"/>
          <w:sz w:val="26"/>
          <w:szCs w:val="26"/>
        </w:rPr>
        <w:br/>
      </w:r>
      <w:r w:rsidRPr="006D278D">
        <w:rPr>
          <w:rFonts w:eastAsia="Calibri"/>
          <w:sz w:val="26"/>
          <w:szCs w:val="26"/>
        </w:rPr>
        <w:t>п</w:t>
      </w:r>
      <w:r w:rsidR="00A056AA">
        <w:rPr>
          <w:rFonts w:eastAsia="Calibri"/>
          <w:sz w:val="26"/>
          <w:szCs w:val="26"/>
        </w:rPr>
        <w:t xml:space="preserve"> </w:t>
      </w:r>
      <w:r w:rsidRPr="006D278D">
        <w:rPr>
          <w:rFonts w:eastAsia="Calibri"/>
          <w:sz w:val="26"/>
          <w:szCs w:val="26"/>
        </w:rPr>
        <w:t>о</w:t>
      </w:r>
      <w:r w:rsidR="00A056AA">
        <w:rPr>
          <w:rFonts w:eastAsia="Calibri"/>
          <w:sz w:val="26"/>
          <w:szCs w:val="26"/>
        </w:rPr>
        <w:t xml:space="preserve"> </w:t>
      </w:r>
      <w:r w:rsidRPr="006D278D">
        <w:rPr>
          <w:rFonts w:eastAsia="Calibri"/>
          <w:sz w:val="26"/>
          <w:szCs w:val="26"/>
        </w:rPr>
        <w:t>с</w:t>
      </w:r>
      <w:r w:rsidR="00A056AA">
        <w:rPr>
          <w:rFonts w:eastAsia="Calibri"/>
          <w:sz w:val="26"/>
          <w:szCs w:val="26"/>
        </w:rPr>
        <w:t xml:space="preserve"> </w:t>
      </w:r>
      <w:r w:rsidRPr="006D278D">
        <w:rPr>
          <w:rFonts w:eastAsia="Calibri"/>
          <w:sz w:val="26"/>
          <w:szCs w:val="26"/>
        </w:rPr>
        <w:t>т</w:t>
      </w:r>
      <w:r w:rsidR="00A056AA">
        <w:rPr>
          <w:rFonts w:eastAsia="Calibri"/>
          <w:sz w:val="26"/>
          <w:szCs w:val="26"/>
        </w:rPr>
        <w:t xml:space="preserve"> </w:t>
      </w:r>
      <w:r w:rsidRPr="006D278D">
        <w:rPr>
          <w:rFonts w:eastAsia="Calibri"/>
          <w:sz w:val="26"/>
          <w:szCs w:val="26"/>
        </w:rPr>
        <w:t>а</w:t>
      </w:r>
      <w:r w:rsidR="00A056AA">
        <w:rPr>
          <w:rFonts w:eastAsia="Calibri"/>
          <w:sz w:val="26"/>
          <w:szCs w:val="26"/>
        </w:rPr>
        <w:t xml:space="preserve"> </w:t>
      </w:r>
      <w:r w:rsidRPr="006D278D">
        <w:rPr>
          <w:rFonts w:eastAsia="Calibri"/>
          <w:sz w:val="26"/>
          <w:szCs w:val="26"/>
        </w:rPr>
        <w:t>н</w:t>
      </w:r>
      <w:r w:rsidR="00A056AA">
        <w:rPr>
          <w:rFonts w:eastAsia="Calibri"/>
          <w:sz w:val="26"/>
          <w:szCs w:val="26"/>
        </w:rPr>
        <w:t xml:space="preserve"> </w:t>
      </w:r>
      <w:r w:rsidRPr="006D278D">
        <w:rPr>
          <w:rFonts w:eastAsia="Calibri"/>
          <w:sz w:val="26"/>
          <w:szCs w:val="26"/>
        </w:rPr>
        <w:t>о</w:t>
      </w:r>
      <w:r w:rsidR="00A056AA">
        <w:rPr>
          <w:rFonts w:eastAsia="Calibri"/>
          <w:sz w:val="26"/>
          <w:szCs w:val="26"/>
        </w:rPr>
        <w:t xml:space="preserve"> </w:t>
      </w:r>
      <w:r w:rsidRPr="006D278D">
        <w:rPr>
          <w:rFonts w:eastAsia="Calibri"/>
          <w:sz w:val="26"/>
          <w:szCs w:val="26"/>
        </w:rPr>
        <w:t>в</w:t>
      </w:r>
      <w:r w:rsidR="00A056AA">
        <w:rPr>
          <w:rFonts w:eastAsia="Calibri"/>
          <w:sz w:val="26"/>
          <w:szCs w:val="26"/>
        </w:rPr>
        <w:t xml:space="preserve"> </w:t>
      </w:r>
      <w:r w:rsidRPr="006D278D">
        <w:rPr>
          <w:rFonts w:eastAsia="Calibri"/>
          <w:sz w:val="26"/>
          <w:szCs w:val="26"/>
        </w:rPr>
        <w:t>л</w:t>
      </w:r>
      <w:r w:rsidR="00A056AA">
        <w:rPr>
          <w:rFonts w:eastAsia="Calibri"/>
          <w:sz w:val="26"/>
          <w:szCs w:val="26"/>
        </w:rPr>
        <w:t xml:space="preserve"> </w:t>
      </w:r>
      <w:r w:rsidRPr="006D278D">
        <w:rPr>
          <w:rFonts w:eastAsia="Calibri"/>
          <w:sz w:val="26"/>
          <w:szCs w:val="26"/>
        </w:rPr>
        <w:t>я</w:t>
      </w:r>
      <w:r w:rsidR="00A056AA">
        <w:rPr>
          <w:rFonts w:eastAsia="Calibri"/>
          <w:sz w:val="26"/>
          <w:szCs w:val="26"/>
        </w:rPr>
        <w:t xml:space="preserve"> </w:t>
      </w:r>
      <w:r w:rsidRPr="006D278D">
        <w:rPr>
          <w:rFonts w:eastAsia="Calibri"/>
          <w:sz w:val="26"/>
          <w:szCs w:val="26"/>
        </w:rPr>
        <w:t>ю:</w:t>
      </w:r>
    </w:p>
    <w:p w14:paraId="43E52DCB" w14:textId="77777777" w:rsidR="00CB688D" w:rsidRPr="006D278D" w:rsidRDefault="00CB688D" w:rsidP="00CB688D">
      <w:pPr>
        <w:jc w:val="both"/>
        <w:rPr>
          <w:rFonts w:eastAsia="Calibri"/>
          <w:sz w:val="26"/>
          <w:szCs w:val="26"/>
        </w:rPr>
      </w:pPr>
    </w:p>
    <w:p w14:paraId="1CD7C331" w14:textId="1D61D06C" w:rsidR="006F3502" w:rsidRPr="00A056AA" w:rsidRDefault="006F3502" w:rsidP="00A056AA">
      <w:pPr>
        <w:pStyle w:val="a8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  <w:r w:rsidRPr="00A056AA">
        <w:rPr>
          <w:rFonts w:ascii="Times New Roman" w:hAnsi="Times New Roman" w:cs="Times New Roman"/>
          <w:sz w:val="26"/>
          <w:szCs w:val="26"/>
        </w:rPr>
        <w:t xml:space="preserve">Утвердить регламент </w:t>
      </w:r>
      <w:r w:rsidRPr="00A056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проведения мониторинга антитеррористической защищенности объектов (территорий), </w:t>
      </w:r>
      <w:r w:rsidR="00820ECC" w:rsidRPr="00A056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муниципальных учреждений и предприятий Нефтеюганского района, подведомственных администрации Нефтеюганского района </w:t>
      </w:r>
      <w:r w:rsidR="00A056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820ECC" w:rsidRPr="00A056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ее структурным подразделениям </w:t>
      </w:r>
      <w:r w:rsidRPr="00A056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(приложение).</w:t>
      </w:r>
    </w:p>
    <w:p w14:paraId="4A1AA494" w14:textId="61F35424" w:rsidR="00CB688D" w:rsidRPr="00A056AA" w:rsidRDefault="006F3502" w:rsidP="00A056AA">
      <w:pPr>
        <w:pStyle w:val="a8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6AA">
        <w:rPr>
          <w:rFonts w:ascii="Times New Roman" w:hAnsi="Times New Roman" w:cs="Times New Roman"/>
          <w:spacing w:val="-4"/>
          <w:sz w:val="26"/>
          <w:szCs w:val="26"/>
        </w:rPr>
        <w:t xml:space="preserve">Определить </w:t>
      </w:r>
      <w:r w:rsidR="00CB688D" w:rsidRPr="00A056AA">
        <w:rPr>
          <w:rFonts w:ascii="Times New Roman" w:hAnsi="Times New Roman" w:cs="Times New Roman"/>
          <w:spacing w:val="-4"/>
          <w:sz w:val="26"/>
          <w:szCs w:val="26"/>
        </w:rPr>
        <w:t xml:space="preserve">отдел профилактики терроризма и правонарушений комитета гражданской защиты населения Нефтеюганского района </w:t>
      </w:r>
      <w:r w:rsidR="00AE1EED" w:rsidRPr="00A056AA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(Белоус В.П.) </w:t>
      </w:r>
      <w:r w:rsidR="00820ECC" w:rsidRPr="00A056AA">
        <w:rPr>
          <w:rFonts w:ascii="Times New Roman" w:hAnsi="Times New Roman" w:cs="Times New Roman"/>
          <w:spacing w:val="-4"/>
          <w:sz w:val="26"/>
          <w:szCs w:val="26"/>
        </w:rPr>
        <w:t xml:space="preserve">уполномоченным органом </w:t>
      </w:r>
      <w:r w:rsidR="00CB688D" w:rsidRPr="00A056AA">
        <w:rPr>
          <w:rFonts w:ascii="Times New Roman" w:hAnsi="Times New Roman" w:cs="Times New Roman"/>
          <w:spacing w:val="-4"/>
          <w:sz w:val="26"/>
          <w:szCs w:val="26"/>
        </w:rPr>
        <w:t>по сбору, обобщению и учету информации о реализации на объектах (территориях)</w:t>
      </w:r>
      <w:r w:rsidR="00CB688D" w:rsidRPr="00A056AA">
        <w:rPr>
          <w:rFonts w:ascii="Times New Roman" w:hAnsi="Times New Roman" w:cs="Times New Roman"/>
          <w:sz w:val="26"/>
          <w:szCs w:val="26"/>
        </w:rPr>
        <w:t xml:space="preserve">, </w:t>
      </w:r>
      <w:r w:rsidR="00820ECC" w:rsidRPr="00A056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муниципальных учреждений и предприятий Нефтеюганского района, подведомственных администрации Нефтеюганского района и ее структурным подразделениям</w:t>
      </w:r>
      <w:r w:rsidR="00CB688D" w:rsidRPr="00A056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CB688D" w:rsidRPr="00A056AA">
        <w:rPr>
          <w:rFonts w:ascii="Times New Roman" w:hAnsi="Times New Roman" w:cs="Times New Roman"/>
          <w:sz w:val="26"/>
          <w:szCs w:val="26"/>
        </w:rPr>
        <w:t>требований к антитеррористической защищенности, включая вопросы категорирования, паспортизации, инженерно-технической укрепленности, оснащения их техническими средствами охраны, в соответствии с требованиями, утвержденными профильными постановлениями Правительства Российской Федерации</w:t>
      </w:r>
      <w:r w:rsidR="00AE1EED" w:rsidRPr="00A056AA">
        <w:rPr>
          <w:rFonts w:ascii="Times New Roman" w:hAnsi="Times New Roman" w:cs="Times New Roman"/>
          <w:sz w:val="26"/>
          <w:szCs w:val="26"/>
        </w:rPr>
        <w:t>.</w:t>
      </w:r>
      <w:r w:rsidR="00CB688D" w:rsidRPr="00A056A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A1294D3" w14:textId="558535B6" w:rsidR="00CB688D" w:rsidRPr="00A056AA" w:rsidRDefault="00CB688D" w:rsidP="00A056AA">
      <w:pPr>
        <w:pStyle w:val="a8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A056AA">
        <w:rPr>
          <w:rFonts w:ascii="Times New Roman" w:hAnsi="Times New Roman" w:cs="Times New Roman"/>
          <w:spacing w:val="-4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15E44E8D" w14:textId="36BD118A" w:rsidR="00CB688D" w:rsidRPr="00A056AA" w:rsidRDefault="006D278D" w:rsidP="00A056AA">
      <w:pPr>
        <w:pStyle w:val="a8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056AA">
        <w:rPr>
          <w:rFonts w:ascii="Times New Roman" w:hAnsi="Times New Roman" w:cs="Times New Roman"/>
          <w:spacing w:val="-4"/>
          <w:sz w:val="26"/>
          <w:szCs w:val="26"/>
        </w:rPr>
        <w:t>Контроль</w:t>
      </w:r>
      <w:r w:rsidRPr="00A056AA">
        <w:rPr>
          <w:rFonts w:ascii="Times New Roman" w:hAnsi="Times New Roman" w:cs="Times New Roman"/>
          <w:sz w:val="26"/>
          <w:szCs w:val="26"/>
        </w:rPr>
        <w:t xml:space="preserve"> за выполнением постановления оставляю за собой.</w:t>
      </w:r>
    </w:p>
    <w:p w14:paraId="72A64046" w14:textId="054A6DA0" w:rsidR="00CB688D" w:rsidRPr="00A056AA" w:rsidRDefault="00CB688D" w:rsidP="00A056AA">
      <w:pPr>
        <w:tabs>
          <w:tab w:val="left" w:pos="993"/>
        </w:tabs>
        <w:ind w:firstLine="709"/>
        <w:jc w:val="both"/>
        <w:rPr>
          <w:rFonts w:eastAsia="Calibri" w:cs="Times New Roman"/>
          <w:sz w:val="26"/>
          <w:szCs w:val="26"/>
        </w:rPr>
      </w:pPr>
    </w:p>
    <w:p w14:paraId="6EFCC173" w14:textId="77777777" w:rsidR="00CB688D" w:rsidRPr="006D278D" w:rsidRDefault="00CB688D" w:rsidP="00CB688D">
      <w:pPr>
        <w:ind w:firstLine="709"/>
        <w:jc w:val="both"/>
        <w:rPr>
          <w:rFonts w:eastAsia="Calibri"/>
          <w:sz w:val="26"/>
          <w:szCs w:val="26"/>
        </w:rPr>
      </w:pPr>
    </w:p>
    <w:p w14:paraId="71965B13" w14:textId="77777777" w:rsidR="00CB688D" w:rsidRPr="006D278D" w:rsidRDefault="00CB688D" w:rsidP="00CB688D">
      <w:pPr>
        <w:jc w:val="both"/>
        <w:rPr>
          <w:rFonts w:eastAsia="Calibri"/>
          <w:sz w:val="26"/>
          <w:szCs w:val="26"/>
        </w:rPr>
      </w:pPr>
    </w:p>
    <w:p w14:paraId="4BE0A522" w14:textId="77777777" w:rsidR="00A056AA" w:rsidRPr="006D1AB0" w:rsidRDefault="00A056AA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3030E34F" w14:textId="7F49C392" w:rsidR="00CB688D" w:rsidRPr="006D278D" w:rsidRDefault="00CB688D" w:rsidP="00CB688D">
      <w:pPr>
        <w:jc w:val="both"/>
        <w:rPr>
          <w:rFonts w:eastAsia="Calibri"/>
          <w:sz w:val="26"/>
          <w:szCs w:val="26"/>
        </w:rPr>
      </w:pPr>
    </w:p>
    <w:p w14:paraId="5E8D2DD5" w14:textId="77777777" w:rsidR="00CB688D" w:rsidRPr="006D278D" w:rsidRDefault="00CB688D" w:rsidP="00CB688D">
      <w:pPr>
        <w:ind w:firstLine="709"/>
        <w:jc w:val="both"/>
        <w:rPr>
          <w:rFonts w:eastAsia="Calibri"/>
          <w:sz w:val="26"/>
          <w:szCs w:val="26"/>
        </w:rPr>
      </w:pPr>
    </w:p>
    <w:p w14:paraId="69241FF0" w14:textId="77777777" w:rsidR="00CB688D" w:rsidRPr="006D278D" w:rsidRDefault="00CB688D" w:rsidP="00CB688D">
      <w:pPr>
        <w:jc w:val="center"/>
        <w:rPr>
          <w:rFonts w:eastAsia="Calibri"/>
          <w:sz w:val="26"/>
          <w:szCs w:val="26"/>
        </w:rPr>
      </w:pPr>
    </w:p>
    <w:p w14:paraId="29EA390B" w14:textId="77777777" w:rsidR="00CB688D" w:rsidRPr="006D278D" w:rsidRDefault="00CB688D" w:rsidP="00CB688D">
      <w:pPr>
        <w:jc w:val="center"/>
        <w:rPr>
          <w:rFonts w:eastAsia="Calibri"/>
          <w:sz w:val="26"/>
          <w:szCs w:val="26"/>
        </w:rPr>
      </w:pPr>
    </w:p>
    <w:p w14:paraId="199B2255" w14:textId="77777777" w:rsidR="00CB688D" w:rsidRDefault="00CB688D" w:rsidP="00CB688D">
      <w:pPr>
        <w:ind w:left="5760"/>
        <w:rPr>
          <w:sz w:val="26"/>
          <w:szCs w:val="26"/>
        </w:rPr>
      </w:pPr>
    </w:p>
    <w:p w14:paraId="6F80C75B" w14:textId="77777777" w:rsidR="00C67235" w:rsidRPr="009644DE" w:rsidRDefault="00C67235" w:rsidP="006865A6">
      <w:pPr>
        <w:spacing w:line="120" w:lineRule="atLeast"/>
        <w:jc w:val="center"/>
        <w:rPr>
          <w:rFonts w:cs="Times New Roman"/>
          <w:sz w:val="26"/>
          <w:szCs w:val="26"/>
        </w:rPr>
      </w:pPr>
    </w:p>
    <w:p w14:paraId="3A6CDBE7" w14:textId="2FDF8B5B" w:rsidR="00C67235" w:rsidRDefault="00C67235" w:rsidP="006865A6">
      <w:pPr>
        <w:jc w:val="center"/>
        <w:rPr>
          <w:rFonts w:cs="Times New Roman"/>
          <w:sz w:val="26"/>
          <w:szCs w:val="26"/>
        </w:rPr>
      </w:pPr>
    </w:p>
    <w:p w14:paraId="2DF1E14D" w14:textId="6672FBA4" w:rsidR="00A056AA" w:rsidRDefault="00A056AA" w:rsidP="006865A6">
      <w:pPr>
        <w:jc w:val="center"/>
        <w:rPr>
          <w:rFonts w:cs="Times New Roman"/>
          <w:sz w:val="26"/>
          <w:szCs w:val="26"/>
        </w:rPr>
      </w:pPr>
    </w:p>
    <w:p w14:paraId="642CB5D1" w14:textId="6CF948D4" w:rsidR="00A056AA" w:rsidRDefault="00A056AA" w:rsidP="006865A6">
      <w:pPr>
        <w:jc w:val="center"/>
        <w:rPr>
          <w:rFonts w:cs="Times New Roman"/>
          <w:sz w:val="26"/>
          <w:szCs w:val="26"/>
        </w:rPr>
      </w:pPr>
    </w:p>
    <w:p w14:paraId="326BD039" w14:textId="7C4581D4" w:rsidR="00A056AA" w:rsidRDefault="00A056AA" w:rsidP="006865A6">
      <w:pPr>
        <w:jc w:val="center"/>
        <w:rPr>
          <w:rFonts w:cs="Times New Roman"/>
          <w:sz w:val="26"/>
          <w:szCs w:val="26"/>
        </w:rPr>
      </w:pPr>
    </w:p>
    <w:p w14:paraId="1192A3A5" w14:textId="03E6632B" w:rsidR="00A056AA" w:rsidRDefault="00A056AA" w:rsidP="006865A6">
      <w:pPr>
        <w:jc w:val="center"/>
        <w:rPr>
          <w:rFonts w:cs="Times New Roman"/>
          <w:sz w:val="26"/>
          <w:szCs w:val="26"/>
        </w:rPr>
      </w:pPr>
    </w:p>
    <w:p w14:paraId="38771F18" w14:textId="086C3D09" w:rsidR="00A056AA" w:rsidRDefault="00A056AA" w:rsidP="006865A6">
      <w:pPr>
        <w:jc w:val="center"/>
        <w:rPr>
          <w:rFonts w:cs="Times New Roman"/>
          <w:sz w:val="26"/>
          <w:szCs w:val="26"/>
        </w:rPr>
      </w:pPr>
    </w:p>
    <w:p w14:paraId="3B6E40FC" w14:textId="39F5BD98" w:rsidR="00A056AA" w:rsidRDefault="00A056AA" w:rsidP="006865A6">
      <w:pPr>
        <w:jc w:val="center"/>
        <w:rPr>
          <w:rFonts w:cs="Times New Roman"/>
          <w:sz w:val="26"/>
          <w:szCs w:val="26"/>
        </w:rPr>
      </w:pPr>
    </w:p>
    <w:p w14:paraId="23774E8E" w14:textId="240ED3D6" w:rsidR="00A056AA" w:rsidRDefault="00A056AA" w:rsidP="006865A6">
      <w:pPr>
        <w:jc w:val="center"/>
        <w:rPr>
          <w:rFonts w:cs="Times New Roman"/>
          <w:sz w:val="26"/>
          <w:szCs w:val="26"/>
        </w:rPr>
      </w:pPr>
    </w:p>
    <w:p w14:paraId="67E18F95" w14:textId="438A30B9" w:rsidR="00A056AA" w:rsidRDefault="00A056AA" w:rsidP="006865A6">
      <w:pPr>
        <w:jc w:val="center"/>
        <w:rPr>
          <w:rFonts w:cs="Times New Roman"/>
          <w:sz w:val="26"/>
          <w:szCs w:val="26"/>
        </w:rPr>
      </w:pPr>
    </w:p>
    <w:p w14:paraId="277C073E" w14:textId="787898DE" w:rsidR="00A056AA" w:rsidRDefault="00A056AA" w:rsidP="006865A6">
      <w:pPr>
        <w:jc w:val="center"/>
        <w:rPr>
          <w:rFonts w:cs="Times New Roman"/>
          <w:sz w:val="26"/>
          <w:szCs w:val="26"/>
        </w:rPr>
      </w:pPr>
    </w:p>
    <w:p w14:paraId="458D6F4A" w14:textId="0DAD10E4" w:rsidR="00A056AA" w:rsidRDefault="00A056AA" w:rsidP="006865A6">
      <w:pPr>
        <w:jc w:val="center"/>
        <w:rPr>
          <w:rFonts w:cs="Times New Roman"/>
          <w:sz w:val="26"/>
          <w:szCs w:val="26"/>
        </w:rPr>
      </w:pPr>
    </w:p>
    <w:p w14:paraId="436DA2C4" w14:textId="1F895A1D" w:rsidR="00A056AA" w:rsidRDefault="00A056AA" w:rsidP="006865A6">
      <w:pPr>
        <w:jc w:val="center"/>
        <w:rPr>
          <w:rFonts w:cs="Times New Roman"/>
          <w:sz w:val="26"/>
          <w:szCs w:val="26"/>
        </w:rPr>
      </w:pPr>
    </w:p>
    <w:p w14:paraId="7352BFE2" w14:textId="129942E3" w:rsidR="00A056AA" w:rsidRDefault="00A056AA" w:rsidP="006865A6">
      <w:pPr>
        <w:jc w:val="center"/>
        <w:rPr>
          <w:rFonts w:cs="Times New Roman"/>
          <w:sz w:val="26"/>
          <w:szCs w:val="26"/>
        </w:rPr>
      </w:pPr>
    </w:p>
    <w:p w14:paraId="1CA7AA9A" w14:textId="16494D95" w:rsidR="00A056AA" w:rsidRDefault="00A056AA" w:rsidP="006865A6">
      <w:pPr>
        <w:jc w:val="center"/>
        <w:rPr>
          <w:rFonts w:cs="Times New Roman"/>
          <w:sz w:val="26"/>
          <w:szCs w:val="26"/>
        </w:rPr>
      </w:pPr>
    </w:p>
    <w:p w14:paraId="15321703" w14:textId="32A94213" w:rsidR="00A056AA" w:rsidRDefault="00A056AA" w:rsidP="006865A6">
      <w:pPr>
        <w:jc w:val="center"/>
        <w:rPr>
          <w:rFonts w:cs="Times New Roman"/>
          <w:sz w:val="26"/>
          <w:szCs w:val="26"/>
        </w:rPr>
      </w:pPr>
    </w:p>
    <w:p w14:paraId="22589C2F" w14:textId="57A83B6C" w:rsidR="00A056AA" w:rsidRDefault="00A056AA" w:rsidP="006865A6">
      <w:pPr>
        <w:jc w:val="center"/>
        <w:rPr>
          <w:rFonts w:cs="Times New Roman"/>
          <w:sz w:val="26"/>
          <w:szCs w:val="26"/>
        </w:rPr>
      </w:pPr>
    </w:p>
    <w:p w14:paraId="6BFC8F13" w14:textId="1D629237" w:rsidR="00A056AA" w:rsidRDefault="00A056AA" w:rsidP="006865A6">
      <w:pPr>
        <w:jc w:val="center"/>
        <w:rPr>
          <w:rFonts w:cs="Times New Roman"/>
          <w:sz w:val="26"/>
          <w:szCs w:val="26"/>
        </w:rPr>
      </w:pPr>
    </w:p>
    <w:p w14:paraId="69900F3C" w14:textId="172549B7" w:rsidR="00A056AA" w:rsidRDefault="00A056AA" w:rsidP="006865A6">
      <w:pPr>
        <w:jc w:val="center"/>
        <w:rPr>
          <w:rFonts w:cs="Times New Roman"/>
          <w:sz w:val="26"/>
          <w:szCs w:val="26"/>
        </w:rPr>
      </w:pPr>
    </w:p>
    <w:p w14:paraId="0C89A4A9" w14:textId="0E565F14" w:rsidR="00A056AA" w:rsidRDefault="00A056AA" w:rsidP="006865A6">
      <w:pPr>
        <w:jc w:val="center"/>
        <w:rPr>
          <w:rFonts w:cs="Times New Roman"/>
          <w:sz w:val="26"/>
          <w:szCs w:val="26"/>
        </w:rPr>
      </w:pPr>
    </w:p>
    <w:p w14:paraId="228A3299" w14:textId="445011D5" w:rsidR="00A056AA" w:rsidRDefault="00A056AA" w:rsidP="006865A6">
      <w:pPr>
        <w:jc w:val="center"/>
        <w:rPr>
          <w:rFonts w:cs="Times New Roman"/>
          <w:sz w:val="26"/>
          <w:szCs w:val="26"/>
        </w:rPr>
      </w:pPr>
    </w:p>
    <w:p w14:paraId="4EC8EBEC" w14:textId="4DD4B6A4" w:rsidR="00A056AA" w:rsidRDefault="00A056AA" w:rsidP="006865A6">
      <w:pPr>
        <w:jc w:val="center"/>
        <w:rPr>
          <w:rFonts w:cs="Times New Roman"/>
          <w:sz w:val="26"/>
          <w:szCs w:val="26"/>
        </w:rPr>
      </w:pPr>
    </w:p>
    <w:p w14:paraId="746F906F" w14:textId="537DC580" w:rsidR="00A056AA" w:rsidRDefault="00A056AA" w:rsidP="006865A6">
      <w:pPr>
        <w:jc w:val="center"/>
        <w:rPr>
          <w:rFonts w:cs="Times New Roman"/>
          <w:sz w:val="26"/>
          <w:szCs w:val="26"/>
        </w:rPr>
      </w:pPr>
    </w:p>
    <w:p w14:paraId="1B0E9525" w14:textId="5A4BB4F5" w:rsidR="00A056AA" w:rsidRDefault="00A056AA" w:rsidP="006865A6">
      <w:pPr>
        <w:jc w:val="center"/>
        <w:rPr>
          <w:rFonts w:cs="Times New Roman"/>
          <w:sz w:val="26"/>
          <w:szCs w:val="26"/>
        </w:rPr>
      </w:pPr>
    </w:p>
    <w:p w14:paraId="256A0208" w14:textId="3D8BAF4A" w:rsidR="00A056AA" w:rsidRDefault="00A056AA" w:rsidP="006865A6">
      <w:pPr>
        <w:jc w:val="center"/>
        <w:rPr>
          <w:rFonts w:cs="Times New Roman"/>
          <w:sz w:val="26"/>
          <w:szCs w:val="26"/>
        </w:rPr>
      </w:pPr>
    </w:p>
    <w:p w14:paraId="32D081C6" w14:textId="32D3BD22" w:rsidR="00A056AA" w:rsidRDefault="00A056AA" w:rsidP="006865A6">
      <w:pPr>
        <w:jc w:val="center"/>
        <w:rPr>
          <w:rFonts w:cs="Times New Roman"/>
          <w:sz w:val="26"/>
          <w:szCs w:val="26"/>
        </w:rPr>
      </w:pPr>
    </w:p>
    <w:p w14:paraId="000B80E5" w14:textId="5FEE1561" w:rsidR="00A056AA" w:rsidRDefault="00A056AA" w:rsidP="006865A6">
      <w:pPr>
        <w:jc w:val="center"/>
        <w:rPr>
          <w:rFonts w:cs="Times New Roman"/>
          <w:sz w:val="26"/>
          <w:szCs w:val="26"/>
        </w:rPr>
      </w:pPr>
    </w:p>
    <w:p w14:paraId="4BB71563" w14:textId="5D80A8C7" w:rsidR="00A056AA" w:rsidRDefault="00A056AA" w:rsidP="006865A6">
      <w:pPr>
        <w:jc w:val="center"/>
        <w:rPr>
          <w:rFonts w:cs="Times New Roman"/>
          <w:sz w:val="26"/>
          <w:szCs w:val="26"/>
        </w:rPr>
      </w:pPr>
    </w:p>
    <w:p w14:paraId="2BD7B28F" w14:textId="0D0FBCDE" w:rsidR="00A056AA" w:rsidRDefault="00A056AA" w:rsidP="006865A6">
      <w:pPr>
        <w:jc w:val="center"/>
        <w:rPr>
          <w:rFonts w:cs="Times New Roman"/>
          <w:sz w:val="26"/>
          <w:szCs w:val="26"/>
        </w:rPr>
      </w:pPr>
    </w:p>
    <w:p w14:paraId="2FCD4121" w14:textId="6620B120" w:rsidR="00A056AA" w:rsidRDefault="00A056AA" w:rsidP="006865A6">
      <w:pPr>
        <w:jc w:val="center"/>
        <w:rPr>
          <w:rFonts w:cs="Times New Roman"/>
          <w:sz w:val="26"/>
          <w:szCs w:val="26"/>
        </w:rPr>
      </w:pPr>
    </w:p>
    <w:p w14:paraId="0F380127" w14:textId="178AC9A6" w:rsidR="00A056AA" w:rsidRDefault="00A056AA" w:rsidP="006865A6">
      <w:pPr>
        <w:jc w:val="center"/>
        <w:rPr>
          <w:rFonts w:cs="Times New Roman"/>
          <w:sz w:val="26"/>
          <w:szCs w:val="26"/>
        </w:rPr>
      </w:pPr>
    </w:p>
    <w:p w14:paraId="42669256" w14:textId="508985F6" w:rsidR="00A056AA" w:rsidRDefault="00A056AA" w:rsidP="006865A6">
      <w:pPr>
        <w:jc w:val="center"/>
        <w:rPr>
          <w:rFonts w:cs="Times New Roman"/>
          <w:sz w:val="26"/>
          <w:szCs w:val="26"/>
        </w:rPr>
      </w:pPr>
    </w:p>
    <w:p w14:paraId="46E5061C" w14:textId="69A7A874" w:rsidR="00A056AA" w:rsidRDefault="00A056AA" w:rsidP="006865A6">
      <w:pPr>
        <w:jc w:val="center"/>
        <w:rPr>
          <w:rFonts w:cs="Times New Roman"/>
          <w:sz w:val="26"/>
          <w:szCs w:val="26"/>
        </w:rPr>
      </w:pPr>
    </w:p>
    <w:p w14:paraId="5FF65B22" w14:textId="11106E65" w:rsidR="00A056AA" w:rsidRDefault="00A056AA" w:rsidP="006865A6">
      <w:pPr>
        <w:jc w:val="center"/>
        <w:rPr>
          <w:rFonts w:cs="Times New Roman"/>
          <w:sz w:val="26"/>
          <w:szCs w:val="26"/>
        </w:rPr>
      </w:pPr>
    </w:p>
    <w:p w14:paraId="3E67C5F3" w14:textId="77777777" w:rsidR="00A056AA" w:rsidRPr="009644DE" w:rsidRDefault="00A056AA" w:rsidP="006865A6">
      <w:pPr>
        <w:jc w:val="center"/>
        <w:rPr>
          <w:rFonts w:cs="Times New Roman"/>
          <w:sz w:val="26"/>
          <w:szCs w:val="26"/>
        </w:rPr>
      </w:pPr>
    </w:p>
    <w:p w14:paraId="7D3D11D8" w14:textId="77777777" w:rsidR="006B0894" w:rsidRPr="009644DE" w:rsidRDefault="006B0894" w:rsidP="00C6723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14:paraId="234C5210" w14:textId="77777777" w:rsidR="00A056AA" w:rsidRPr="00B63BE5" w:rsidRDefault="00A056AA" w:rsidP="00A056AA">
      <w:pPr>
        <w:pStyle w:val="a8"/>
        <w:tabs>
          <w:tab w:val="left" w:pos="142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63BE5">
        <w:rPr>
          <w:rFonts w:ascii="Times New Roman" w:hAnsi="Times New Roman"/>
          <w:sz w:val="26"/>
          <w:szCs w:val="26"/>
        </w:rPr>
        <w:t xml:space="preserve">Приложение </w:t>
      </w:r>
    </w:p>
    <w:p w14:paraId="41F505D5" w14:textId="77777777" w:rsidR="00A056AA" w:rsidRPr="00B63BE5" w:rsidRDefault="00A056AA" w:rsidP="00A056AA">
      <w:pPr>
        <w:pStyle w:val="a8"/>
        <w:tabs>
          <w:tab w:val="left" w:pos="142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63BE5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14:paraId="6FED83EF" w14:textId="77777777" w:rsidR="00A056AA" w:rsidRPr="00B63BE5" w:rsidRDefault="00A056AA" w:rsidP="00A056AA">
      <w:pPr>
        <w:pStyle w:val="a8"/>
        <w:tabs>
          <w:tab w:val="left" w:pos="142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63BE5">
        <w:rPr>
          <w:rFonts w:ascii="Times New Roman" w:hAnsi="Times New Roman"/>
          <w:sz w:val="26"/>
          <w:szCs w:val="26"/>
        </w:rPr>
        <w:t xml:space="preserve">Нефтеюганского района </w:t>
      </w:r>
    </w:p>
    <w:p w14:paraId="5DE417C0" w14:textId="024626BC" w:rsidR="00F71650" w:rsidRPr="009644DE" w:rsidRDefault="00A056AA" w:rsidP="00A056AA">
      <w:pPr>
        <w:widowControl w:val="0"/>
        <w:shd w:val="clear" w:color="auto" w:fill="FFFFFF"/>
        <w:autoSpaceDE w:val="0"/>
        <w:autoSpaceDN w:val="0"/>
        <w:adjustRightInd w:val="0"/>
        <w:ind w:left="5670"/>
        <w:rPr>
          <w:rFonts w:eastAsia="Times New Roman" w:cs="Times New Roman"/>
          <w:bCs/>
          <w:sz w:val="26"/>
          <w:szCs w:val="26"/>
          <w:lang w:eastAsia="ru-RU"/>
        </w:rPr>
      </w:pPr>
      <w:r w:rsidRPr="00B63BE5">
        <w:rPr>
          <w:sz w:val="26"/>
          <w:szCs w:val="26"/>
        </w:rPr>
        <w:t xml:space="preserve">от </w:t>
      </w:r>
      <w:r w:rsidR="00A171B6">
        <w:rPr>
          <w:sz w:val="26"/>
          <w:szCs w:val="26"/>
        </w:rPr>
        <w:t xml:space="preserve">27.08.2024 </w:t>
      </w:r>
      <w:r w:rsidRPr="00B63BE5">
        <w:rPr>
          <w:sz w:val="26"/>
          <w:szCs w:val="26"/>
        </w:rPr>
        <w:t xml:space="preserve">№ </w:t>
      </w:r>
      <w:r w:rsidR="00A171B6">
        <w:rPr>
          <w:sz w:val="26"/>
          <w:szCs w:val="26"/>
        </w:rPr>
        <w:t>1471-па</w:t>
      </w:r>
    </w:p>
    <w:p w14:paraId="0C72DA7D" w14:textId="02158AB4" w:rsidR="00A056AA" w:rsidRDefault="00A056AA" w:rsidP="006865A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Cs/>
          <w:sz w:val="26"/>
          <w:szCs w:val="26"/>
          <w:lang w:eastAsia="ru-RU"/>
        </w:rPr>
      </w:pPr>
    </w:p>
    <w:p w14:paraId="0F76CA26" w14:textId="77777777" w:rsidR="00A056AA" w:rsidRDefault="00A056AA" w:rsidP="006865A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Cs/>
          <w:sz w:val="26"/>
          <w:szCs w:val="26"/>
          <w:lang w:eastAsia="ru-RU"/>
        </w:rPr>
      </w:pPr>
    </w:p>
    <w:p w14:paraId="12700ED3" w14:textId="3FF3F10A" w:rsidR="006865A6" w:rsidRPr="009644DE" w:rsidRDefault="006865A6" w:rsidP="006865A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9644DE">
        <w:rPr>
          <w:rFonts w:eastAsia="Times New Roman" w:cs="Times New Roman"/>
          <w:bCs/>
          <w:sz w:val="26"/>
          <w:szCs w:val="26"/>
          <w:lang w:eastAsia="ru-RU"/>
        </w:rPr>
        <w:t>Р</w:t>
      </w:r>
      <w:r w:rsidR="00820ECC">
        <w:rPr>
          <w:rFonts w:eastAsia="Times New Roman" w:cs="Times New Roman"/>
          <w:bCs/>
          <w:sz w:val="26"/>
          <w:szCs w:val="26"/>
          <w:lang w:eastAsia="ru-RU"/>
        </w:rPr>
        <w:t>егламент</w:t>
      </w:r>
    </w:p>
    <w:p w14:paraId="6FF5619B" w14:textId="114B10A0" w:rsidR="00BD2F5B" w:rsidRDefault="00820ECC" w:rsidP="006865A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6D278D">
        <w:rPr>
          <w:rFonts w:eastAsia="Times New Roman" w:cs="Times New Roman"/>
          <w:bCs/>
          <w:sz w:val="26"/>
          <w:szCs w:val="26"/>
          <w:lang w:eastAsia="ru-RU"/>
        </w:rPr>
        <w:t>проведения мониторинга антитеррористической защищенности объекто</w:t>
      </w:r>
      <w:r w:rsidR="00A056AA">
        <w:rPr>
          <w:rFonts w:eastAsia="Times New Roman" w:cs="Times New Roman"/>
          <w:bCs/>
          <w:sz w:val="26"/>
          <w:szCs w:val="26"/>
          <w:lang w:eastAsia="ru-RU"/>
        </w:rPr>
        <w:t>в</w:t>
      </w:r>
      <w:r w:rsidRPr="006D278D">
        <w:rPr>
          <w:rFonts w:eastAsia="Times New Roman" w:cs="Times New Roman"/>
          <w:bCs/>
          <w:sz w:val="26"/>
          <w:szCs w:val="26"/>
          <w:lang w:eastAsia="ru-RU"/>
        </w:rPr>
        <w:t xml:space="preserve">(территорий), </w:t>
      </w:r>
      <w:r>
        <w:rPr>
          <w:rFonts w:eastAsia="Times New Roman" w:cs="Times New Roman"/>
          <w:bCs/>
          <w:sz w:val="26"/>
          <w:szCs w:val="26"/>
          <w:lang w:eastAsia="ru-RU"/>
        </w:rPr>
        <w:t xml:space="preserve">муниципальных учреждений и предприятий </w:t>
      </w:r>
      <w:r w:rsidR="00A056AA">
        <w:rPr>
          <w:rFonts w:eastAsia="Times New Roman" w:cs="Times New Roman"/>
          <w:bCs/>
          <w:sz w:val="26"/>
          <w:szCs w:val="26"/>
          <w:lang w:eastAsia="ru-RU"/>
        </w:rPr>
        <w:br/>
      </w:r>
      <w:r>
        <w:rPr>
          <w:rFonts w:eastAsia="Times New Roman" w:cs="Times New Roman"/>
          <w:bCs/>
          <w:sz w:val="26"/>
          <w:szCs w:val="26"/>
          <w:lang w:eastAsia="ru-RU"/>
        </w:rPr>
        <w:t xml:space="preserve">Нефтеюганского района, подведомственных администрации </w:t>
      </w:r>
      <w:r w:rsidR="00A056AA">
        <w:rPr>
          <w:rFonts w:eastAsia="Times New Roman" w:cs="Times New Roman"/>
          <w:bCs/>
          <w:sz w:val="26"/>
          <w:szCs w:val="26"/>
          <w:lang w:eastAsia="ru-RU"/>
        </w:rPr>
        <w:br/>
      </w:r>
      <w:r>
        <w:rPr>
          <w:rFonts w:eastAsia="Times New Roman" w:cs="Times New Roman"/>
          <w:bCs/>
          <w:sz w:val="26"/>
          <w:szCs w:val="26"/>
          <w:lang w:eastAsia="ru-RU"/>
        </w:rPr>
        <w:t>Нефтеюганского района и ее структурным подразделениям</w:t>
      </w:r>
    </w:p>
    <w:p w14:paraId="570585CC" w14:textId="77777777" w:rsidR="00393FD0" w:rsidRPr="009644DE" w:rsidRDefault="00393FD0" w:rsidP="006865A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Cs/>
          <w:sz w:val="26"/>
          <w:szCs w:val="26"/>
          <w:lang w:eastAsia="ru-RU"/>
        </w:rPr>
      </w:pPr>
    </w:p>
    <w:p w14:paraId="7F98AA79" w14:textId="77777777" w:rsidR="006865A6" w:rsidRPr="009644DE" w:rsidRDefault="006865A6" w:rsidP="00A056AA">
      <w:pPr>
        <w:pStyle w:val="a8"/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644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Общие положения</w:t>
      </w:r>
    </w:p>
    <w:p w14:paraId="1ED0D16E" w14:textId="77777777" w:rsidR="006865A6" w:rsidRPr="009644DE" w:rsidRDefault="006865A6" w:rsidP="00F71650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BFF2AF9" w14:textId="1A14918B" w:rsidR="006865A6" w:rsidRPr="009644DE" w:rsidRDefault="006865A6" w:rsidP="00A056A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9644DE">
        <w:rPr>
          <w:rFonts w:eastAsia="Times New Roman" w:cs="Times New Roman"/>
          <w:bCs/>
          <w:sz w:val="26"/>
          <w:szCs w:val="26"/>
          <w:lang w:eastAsia="ru-RU"/>
        </w:rPr>
        <w:t xml:space="preserve">Регламент проведения мониторинга </w:t>
      </w:r>
      <w:r w:rsidR="00393FD0" w:rsidRPr="006D278D">
        <w:rPr>
          <w:rFonts w:eastAsia="Times New Roman" w:cs="Times New Roman"/>
          <w:bCs/>
          <w:sz w:val="26"/>
          <w:szCs w:val="26"/>
          <w:lang w:eastAsia="ru-RU"/>
        </w:rPr>
        <w:t xml:space="preserve">антитеррористической защищенности объектов (территорий), </w:t>
      </w:r>
      <w:bookmarkStart w:id="1" w:name="_Hlk175651760"/>
      <w:r w:rsidR="00393FD0">
        <w:rPr>
          <w:rFonts w:eastAsia="Times New Roman" w:cs="Times New Roman"/>
          <w:bCs/>
          <w:sz w:val="26"/>
          <w:szCs w:val="26"/>
          <w:lang w:eastAsia="ru-RU"/>
        </w:rPr>
        <w:t>муниципальных учреждений и предприятий Нефтеюганского района, подведомственных администрации Нефтеюганского района и ее структурным подразделениям</w:t>
      </w:r>
      <w:bookmarkEnd w:id="1"/>
      <w:r w:rsidR="00393FD0">
        <w:rPr>
          <w:rFonts w:eastAsia="Times New Roman" w:cs="Times New Roman"/>
          <w:bCs/>
          <w:sz w:val="26"/>
          <w:szCs w:val="26"/>
          <w:lang w:eastAsia="ru-RU"/>
        </w:rPr>
        <w:t xml:space="preserve"> (далее также – (объекты (территории) Нефтеюганского района, Регламент), </w:t>
      </w:r>
      <w:r w:rsidRPr="009644DE">
        <w:rPr>
          <w:rFonts w:eastAsia="Times New Roman" w:cs="Times New Roman"/>
          <w:bCs/>
          <w:sz w:val="26"/>
          <w:szCs w:val="26"/>
          <w:lang w:eastAsia="ru-RU"/>
        </w:rPr>
        <w:t xml:space="preserve">разработан в целях реализации решения совместного заседания Антитеррористической комиссии Ханты-Мансийского автономного округа </w:t>
      </w:r>
      <w:bookmarkStart w:id="2" w:name="_Hlk175652585"/>
      <w:r w:rsidRPr="009644DE">
        <w:rPr>
          <w:rFonts w:eastAsia="Times New Roman" w:cs="Times New Roman"/>
          <w:bCs/>
          <w:sz w:val="26"/>
          <w:szCs w:val="26"/>
          <w:lang w:eastAsia="ru-RU"/>
        </w:rPr>
        <w:t xml:space="preserve">– </w:t>
      </w:r>
      <w:bookmarkEnd w:id="2"/>
      <w:r w:rsidRPr="009644DE">
        <w:rPr>
          <w:rFonts w:eastAsia="Times New Roman" w:cs="Times New Roman"/>
          <w:bCs/>
          <w:sz w:val="26"/>
          <w:szCs w:val="26"/>
          <w:lang w:eastAsia="ru-RU"/>
        </w:rPr>
        <w:t xml:space="preserve">Югры </w:t>
      </w:r>
      <w:r w:rsidR="00A056AA">
        <w:rPr>
          <w:rFonts w:eastAsia="Times New Roman" w:cs="Times New Roman"/>
          <w:bCs/>
          <w:sz w:val="26"/>
          <w:szCs w:val="26"/>
          <w:lang w:eastAsia="ru-RU"/>
        </w:rPr>
        <w:br/>
      </w:r>
      <w:r w:rsidRPr="009644DE">
        <w:rPr>
          <w:rFonts w:eastAsia="Times New Roman" w:cs="Times New Roman"/>
          <w:bCs/>
          <w:sz w:val="26"/>
          <w:szCs w:val="26"/>
          <w:lang w:eastAsia="ru-RU"/>
        </w:rPr>
        <w:t>и Оперативного штаба</w:t>
      </w:r>
      <w:r w:rsidR="00393FD0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9644DE">
        <w:rPr>
          <w:rFonts w:eastAsia="Times New Roman" w:cs="Times New Roman"/>
          <w:bCs/>
          <w:sz w:val="26"/>
          <w:szCs w:val="26"/>
          <w:lang w:eastAsia="ru-RU"/>
        </w:rPr>
        <w:t xml:space="preserve">в Ханты-Мансийском автономном округе – Югре </w:t>
      </w:r>
      <w:r w:rsidRPr="009644DE">
        <w:rPr>
          <w:rFonts w:eastAsia="Times New Roman" w:cs="Times New Roman"/>
          <w:bCs/>
          <w:i/>
          <w:sz w:val="26"/>
          <w:szCs w:val="26"/>
          <w:lang w:eastAsia="ru-RU"/>
        </w:rPr>
        <w:t>(</w:t>
      </w:r>
      <w:r w:rsidR="00C025D9">
        <w:rPr>
          <w:rFonts w:eastAsia="Times New Roman" w:cs="Times New Roman"/>
          <w:bCs/>
          <w:i/>
          <w:sz w:val="26"/>
          <w:szCs w:val="26"/>
          <w:lang w:eastAsia="ru-RU"/>
        </w:rPr>
        <w:t>под</w:t>
      </w:r>
      <w:r w:rsidRPr="009644DE">
        <w:rPr>
          <w:rFonts w:eastAsia="Times New Roman" w:cs="Times New Roman"/>
          <w:bCs/>
          <w:i/>
          <w:sz w:val="26"/>
          <w:szCs w:val="26"/>
          <w:lang w:eastAsia="ru-RU"/>
        </w:rPr>
        <w:t>пункт 1.6</w:t>
      </w:r>
      <w:r w:rsidR="00C025D9">
        <w:rPr>
          <w:rFonts w:eastAsia="Times New Roman" w:cs="Times New Roman"/>
          <w:bCs/>
          <w:i/>
          <w:sz w:val="26"/>
          <w:szCs w:val="26"/>
          <w:lang w:eastAsia="ru-RU"/>
        </w:rPr>
        <w:t xml:space="preserve"> пункта 1</w:t>
      </w:r>
      <w:r w:rsidRPr="009644DE">
        <w:rPr>
          <w:rFonts w:eastAsia="Times New Roman" w:cs="Times New Roman"/>
          <w:bCs/>
          <w:i/>
          <w:sz w:val="26"/>
          <w:szCs w:val="26"/>
          <w:lang w:eastAsia="ru-RU"/>
        </w:rPr>
        <w:t xml:space="preserve"> протокола </w:t>
      </w:r>
      <w:r w:rsidR="00DE77DD" w:rsidRPr="009644DE">
        <w:rPr>
          <w:rFonts w:eastAsia="Times New Roman" w:cs="Times New Roman"/>
          <w:bCs/>
          <w:i/>
          <w:sz w:val="26"/>
          <w:szCs w:val="26"/>
          <w:lang w:eastAsia="ru-RU"/>
        </w:rPr>
        <w:t>от 23.07.2024</w:t>
      </w:r>
      <w:r w:rsidR="00DE77DD">
        <w:rPr>
          <w:rFonts w:eastAsia="Times New Roman" w:cs="Times New Roman"/>
          <w:bCs/>
          <w:i/>
          <w:sz w:val="26"/>
          <w:szCs w:val="26"/>
          <w:lang w:eastAsia="ru-RU"/>
        </w:rPr>
        <w:t xml:space="preserve"> </w:t>
      </w:r>
      <w:r w:rsidRPr="009644DE">
        <w:rPr>
          <w:rFonts w:eastAsia="Times New Roman" w:cs="Times New Roman"/>
          <w:bCs/>
          <w:i/>
          <w:sz w:val="26"/>
          <w:szCs w:val="26"/>
          <w:lang w:eastAsia="ru-RU"/>
        </w:rPr>
        <w:t>№ 126)</w:t>
      </w:r>
      <w:r w:rsidRPr="009644DE">
        <w:rPr>
          <w:rFonts w:eastAsia="Times New Roman" w:cs="Times New Roman"/>
          <w:bCs/>
          <w:sz w:val="26"/>
          <w:szCs w:val="26"/>
          <w:lang w:eastAsia="ru-RU"/>
        </w:rPr>
        <w:t>.</w:t>
      </w:r>
    </w:p>
    <w:p w14:paraId="17206D46" w14:textId="63872F98" w:rsidR="006865A6" w:rsidRPr="009644DE" w:rsidRDefault="006865A6" w:rsidP="00393FD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9644DE">
        <w:rPr>
          <w:rFonts w:eastAsia="Times New Roman" w:cs="Times New Roman"/>
          <w:bCs/>
          <w:sz w:val="26"/>
          <w:szCs w:val="26"/>
          <w:lang w:eastAsia="ru-RU"/>
        </w:rPr>
        <w:t>Настоящий Регламент устанавливает цели, задачи и порядок проведения мониторинга в сфере исполнения требований по антитеррористической защищенности (далее</w:t>
      </w:r>
      <w:r w:rsidR="00393FD0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="00A056AA">
        <w:rPr>
          <w:rFonts w:eastAsia="Times New Roman" w:cs="Times New Roman"/>
          <w:bCs/>
          <w:sz w:val="26"/>
          <w:szCs w:val="26"/>
          <w:lang w:eastAsia="ru-RU"/>
        </w:rPr>
        <w:t>–</w:t>
      </w:r>
      <w:r w:rsidR="00393FD0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9644DE">
        <w:rPr>
          <w:rFonts w:eastAsia="Times New Roman" w:cs="Times New Roman"/>
          <w:bCs/>
          <w:sz w:val="26"/>
          <w:szCs w:val="26"/>
          <w:lang w:eastAsia="ru-RU"/>
        </w:rPr>
        <w:t>АТЗ) объектов (территорий)</w:t>
      </w:r>
      <w:r w:rsidR="00393FD0" w:rsidRPr="00393FD0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="000C6B70">
        <w:rPr>
          <w:rFonts w:eastAsia="Times New Roman" w:cs="Times New Roman"/>
          <w:bCs/>
          <w:sz w:val="26"/>
          <w:szCs w:val="26"/>
          <w:lang w:eastAsia="ru-RU"/>
        </w:rPr>
        <w:t xml:space="preserve">Нефтеюганского </w:t>
      </w:r>
      <w:r w:rsidR="00393FD0">
        <w:rPr>
          <w:rFonts w:eastAsia="Times New Roman" w:cs="Times New Roman"/>
          <w:bCs/>
          <w:sz w:val="26"/>
          <w:szCs w:val="26"/>
          <w:lang w:eastAsia="ru-RU"/>
        </w:rPr>
        <w:t>района,</w:t>
      </w:r>
      <w:r w:rsidRPr="009644DE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9644DE">
        <w:rPr>
          <w:rFonts w:eastAsia="Times New Roman" w:cs="Times New Roman"/>
          <w:sz w:val="26"/>
          <w:szCs w:val="26"/>
          <w:lang w:eastAsia="ru-RU"/>
        </w:rPr>
        <w:t xml:space="preserve">подлежащих антитеррористической защите в соответствии с требованиями, утвержденными Правительством </w:t>
      </w:r>
      <w:r w:rsidR="00606F6B" w:rsidRPr="009644DE">
        <w:rPr>
          <w:rFonts w:eastAsia="Times New Roman" w:cs="Times New Roman"/>
          <w:sz w:val="26"/>
          <w:szCs w:val="26"/>
          <w:lang w:eastAsia="ru-RU"/>
        </w:rPr>
        <w:t xml:space="preserve">Российской Федерации </w:t>
      </w:r>
      <w:r w:rsidRPr="009644DE">
        <w:rPr>
          <w:rFonts w:eastAsia="Times New Roman" w:cs="Times New Roman"/>
          <w:bCs/>
          <w:sz w:val="26"/>
          <w:szCs w:val="26"/>
          <w:lang w:eastAsia="ru-RU"/>
        </w:rPr>
        <w:t>и формирования информационной базы данных мониторинга (приложение</w:t>
      </w:r>
      <w:r w:rsidR="00DE77DD">
        <w:rPr>
          <w:rFonts w:eastAsia="Times New Roman" w:cs="Times New Roman"/>
          <w:bCs/>
          <w:sz w:val="26"/>
          <w:szCs w:val="26"/>
          <w:lang w:eastAsia="ru-RU"/>
        </w:rPr>
        <w:t xml:space="preserve"> к Регламенту</w:t>
      </w:r>
      <w:r w:rsidRPr="009644DE">
        <w:rPr>
          <w:rFonts w:eastAsia="Times New Roman" w:cs="Times New Roman"/>
          <w:bCs/>
          <w:sz w:val="26"/>
          <w:szCs w:val="26"/>
          <w:lang w:eastAsia="ru-RU"/>
        </w:rPr>
        <w:t>).</w:t>
      </w:r>
    </w:p>
    <w:p w14:paraId="520CCF99" w14:textId="13A36860" w:rsidR="006865A6" w:rsidRPr="009644DE" w:rsidRDefault="006865A6" w:rsidP="006865A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644DE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Мониторинг представляет собой </w:t>
      </w:r>
      <w:r w:rsidRPr="009644DE">
        <w:rPr>
          <w:rFonts w:eastAsia="Times New Roman" w:cs="Times New Roman"/>
          <w:sz w:val="26"/>
          <w:szCs w:val="26"/>
          <w:lang w:eastAsia="ru-RU"/>
        </w:rPr>
        <w:t xml:space="preserve">систему мероприятий по сбору, обобщению, анализу </w:t>
      </w:r>
      <w:r w:rsidRPr="009644DE">
        <w:rPr>
          <w:rFonts w:eastAsia="Times New Roman" w:cs="Times New Roman"/>
          <w:bCs/>
          <w:sz w:val="26"/>
          <w:szCs w:val="26"/>
          <w:lang w:eastAsia="ru-RU"/>
        </w:rPr>
        <w:t xml:space="preserve">и </w:t>
      </w:r>
      <w:r w:rsidRPr="009644DE">
        <w:rPr>
          <w:rFonts w:eastAsia="Times New Roman" w:cs="Times New Roman"/>
          <w:sz w:val="26"/>
          <w:szCs w:val="26"/>
          <w:lang w:eastAsia="ru-RU"/>
        </w:rPr>
        <w:t xml:space="preserve">оценке информации об </w:t>
      </w:r>
      <w:r w:rsidRPr="009644DE">
        <w:rPr>
          <w:rFonts w:eastAsia="Times New Roman" w:cs="Times New Roman"/>
          <w:bCs/>
          <w:sz w:val="26"/>
          <w:szCs w:val="26"/>
          <w:lang w:eastAsia="ru-RU"/>
        </w:rPr>
        <w:t>АТЗ объектов (территорий)</w:t>
      </w:r>
      <w:r w:rsidR="00393FD0">
        <w:rPr>
          <w:rFonts w:eastAsia="Times New Roman" w:cs="Times New Roman"/>
          <w:bCs/>
          <w:sz w:val="26"/>
          <w:szCs w:val="26"/>
          <w:lang w:eastAsia="ru-RU"/>
        </w:rPr>
        <w:t xml:space="preserve"> Нефтеюганского района</w:t>
      </w:r>
      <w:r w:rsidRPr="009644DE">
        <w:rPr>
          <w:rFonts w:eastAsia="Times New Roman" w:cs="Times New Roman"/>
          <w:bCs/>
          <w:sz w:val="26"/>
          <w:szCs w:val="26"/>
          <w:lang w:eastAsia="ru-RU"/>
        </w:rPr>
        <w:t xml:space="preserve">, </w:t>
      </w:r>
      <w:r w:rsidRPr="009644DE">
        <w:rPr>
          <w:rFonts w:eastAsia="Times New Roman" w:cs="Times New Roman"/>
          <w:sz w:val="26"/>
          <w:szCs w:val="26"/>
          <w:lang w:eastAsia="ru-RU"/>
        </w:rPr>
        <w:t>выявления нарушений, недостатков в АТЗ объектов (территорий)</w:t>
      </w:r>
      <w:r w:rsidR="00393FD0">
        <w:rPr>
          <w:rFonts w:eastAsia="Times New Roman" w:cs="Times New Roman"/>
          <w:sz w:val="26"/>
          <w:szCs w:val="26"/>
          <w:lang w:eastAsia="ru-RU"/>
        </w:rPr>
        <w:t xml:space="preserve"> Нефтеюганского района</w:t>
      </w:r>
      <w:r w:rsidRPr="009644DE">
        <w:rPr>
          <w:rFonts w:eastAsia="Times New Roman" w:cs="Times New Roman"/>
          <w:sz w:val="26"/>
          <w:szCs w:val="26"/>
          <w:lang w:eastAsia="ru-RU"/>
        </w:rPr>
        <w:t>, а также выработки соответствующих предложений (мер) по их устранению.</w:t>
      </w:r>
    </w:p>
    <w:p w14:paraId="50851120" w14:textId="77777777" w:rsidR="00B8633D" w:rsidRPr="009644DE" w:rsidRDefault="00B8633D" w:rsidP="006865A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Cs/>
          <w:sz w:val="26"/>
          <w:szCs w:val="26"/>
          <w:lang w:eastAsia="ru-RU"/>
        </w:rPr>
      </w:pPr>
    </w:p>
    <w:p w14:paraId="1BEECBB9" w14:textId="6B7812E4" w:rsidR="006865A6" w:rsidRPr="00A056AA" w:rsidRDefault="006865A6" w:rsidP="00A056AA">
      <w:pPr>
        <w:pStyle w:val="a8"/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56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Цель и задачи мониторинга</w:t>
      </w:r>
    </w:p>
    <w:p w14:paraId="330A3C8B" w14:textId="77777777" w:rsidR="0096398B" w:rsidRPr="009644DE" w:rsidRDefault="0096398B" w:rsidP="006865A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Cs/>
          <w:sz w:val="26"/>
          <w:szCs w:val="26"/>
          <w:lang w:eastAsia="ru-RU"/>
        </w:rPr>
      </w:pPr>
    </w:p>
    <w:p w14:paraId="2AC16D26" w14:textId="07123872" w:rsidR="006865A6" w:rsidRPr="009644DE" w:rsidRDefault="006865A6" w:rsidP="00A056A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9644DE">
        <w:rPr>
          <w:rFonts w:eastAsia="Times New Roman" w:cs="Times New Roman"/>
          <w:bCs/>
          <w:sz w:val="26"/>
          <w:szCs w:val="26"/>
          <w:lang w:eastAsia="ru-RU"/>
        </w:rPr>
        <w:t>Основной</w:t>
      </w:r>
      <w:r w:rsidRPr="009644DE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целью мониторинга</w:t>
      </w:r>
      <w:r w:rsidRPr="009644DE">
        <w:rPr>
          <w:rFonts w:eastAsia="Times New Roman" w:cs="Times New Roman"/>
          <w:bCs/>
          <w:i/>
          <w:iCs/>
          <w:sz w:val="26"/>
          <w:szCs w:val="26"/>
          <w:lang w:eastAsia="ru-RU"/>
        </w:rPr>
        <w:t xml:space="preserve"> </w:t>
      </w:r>
      <w:r w:rsidRPr="009644DE">
        <w:rPr>
          <w:rFonts w:eastAsia="Times New Roman" w:cs="Times New Roman"/>
          <w:sz w:val="26"/>
          <w:szCs w:val="26"/>
          <w:lang w:eastAsia="ru-RU"/>
        </w:rPr>
        <w:t xml:space="preserve">является своевременное выявление </w:t>
      </w:r>
      <w:r w:rsidRPr="009644DE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требований </w:t>
      </w:r>
      <w:r w:rsidR="00A056AA">
        <w:rPr>
          <w:rFonts w:eastAsia="Times New Roman" w:cs="Times New Roman"/>
          <w:bCs/>
          <w:color w:val="000000"/>
          <w:sz w:val="26"/>
          <w:szCs w:val="26"/>
          <w:lang w:eastAsia="ru-RU"/>
        </w:rPr>
        <w:br/>
      </w:r>
      <w:r w:rsidRPr="009644DE">
        <w:rPr>
          <w:rFonts w:eastAsia="Times New Roman" w:cs="Times New Roman"/>
          <w:bCs/>
          <w:color w:val="000000"/>
          <w:sz w:val="26"/>
          <w:szCs w:val="26"/>
          <w:lang w:eastAsia="ru-RU"/>
        </w:rPr>
        <w:t>к АТЗ объектов (территорий</w:t>
      </w:r>
      <w:r w:rsidR="000C6B70">
        <w:rPr>
          <w:rFonts w:eastAsia="Times New Roman" w:cs="Times New Roman"/>
          <w:bCs/>
          <w:color w:val="000000"/>
          <w:sz w:val="26"/>
          <w:szCs w:val="26"/>
          <w:lang w:eastAsia="ru-RU"/>
        </w:rPr>
        <w:t>) Нефтеюганского района</w:t>
      </w:r>
      <w:r w:rsidRPr="009644DE">
        <w:rPr>
          <w:rFonts w:eastAsia="Times New Roman" w:cs="Times New Roman"/>
          <w:bCs/>
          <w:color w:val="000000"/>
          <w:sz w:val="26"/>
          <w:szCs w:val="26"/>
          <w:lang w:eastAsia="ru-RU"/>
        </w:rPr>
        <w:t>.</w:t>
      </w:r>
    </w:p>
    <w:p w14:paraId="59851DAD" w14:textId="77777777" w:rsidR="006865A6" w:rsidRPr="009644DE" w:rsidRDefault="006865A6" w:rsidP="006865A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9644DE">
        <w:rPr>
          <w:rFonts w:eastAsia="Times New Roman" w:cs="Times New Roman"/>
          <w:bCs/>
          <w:sz w:val="26"/>
          <w:szCs w:val="26"/>
          <w:lang w:eastAsia="ru-RU"/>
        </w:rPr>
        <w:t>В ходе мониторинга решаются следующие задачи:</w:t>
      </w:r>
    </w:p>
    <w:p w14:paraId="62D04BA4" w14:textId="55C9B57E" w:rsidR="006865A6" w:rsidRPr="00A056AA" w:rsidRDefault="006865A6" w:rsidP="00A056AA">
      <w:pPr>
        <w:pStyle w:val="a8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5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 и анализ информации о факторах, которые могут оказать негативное влияние на реализацию требований к АТЗ объектов, выработка предложений по их устранению;</w:t>
      </w:r>
    </w:p>
    <w:p w14:paraId="6BF2AB97" w14:textId="07468E85" w:rsidR="006865A6" w:rsidRPr="00A056AA" w:rsidRDefault="006865A6" w:rsidP="00A056AA">
      <w:pPr>
        <w:pStyle w:val="a8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5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выполнения требований к АТЗ объектов;</w:t>
      </w:r>
    </w:p>
    <w:p w14:paraId="57ADB7F7" w14:textId="045CC231" w:rsidR="006865A6" w:rsidRPr="00A056AA" w:rsidRDefault="006865A6" w:rsidP="00A056AA">
      <w:pPr>
        <w:pStyle w:val="a8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5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перечня мест массового пребывания людей в пределах территори</w:t>
      </w:r>
      <w:r w:rsidR="00DE77DD" w:rsidRPr="00A05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05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E77DD" w:rsidRPr="00A05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муниципальных образований Н</w:t>
      </w:r>
      <w:r w:rsidR="000C6B70" w:rsidRPr="00A05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ефтеюганского </w:t>
      </w:r>
      <w:r w:rsidR="00DE77DD" w:rsidRPr="00A05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</w:t>
      </w:r>
      <w:r w:rsidR="000C6B70" w:rsidRPr="00A05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Pr="00A05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E77DD" w:rsidRPr="00A05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="00DA2618" w:rsidRPr="00A05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анты-</w:t>
      </w:r>
      <w:r w:rsidR="00DE77DD" w:rsidRPr="00A05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DA2618" w:rsidRPr="00A05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ансийского автономного округа – Югры </w:t>
      </w:r>
      <w:r w:rsidRPr="00A05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согласованию с подразделениями территориальных органов безопасности, территориальных органов МВД России, </w:t>
      </w:r>
      <w:proofErr w:type="spellStart"/>
      <w:r w:rsidRPr="00A05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Росгвардии</w:t>
      </w:r>
      <w:proofErr w:type="spellEnd"/>
      <w:r w:rsidRPr="00A05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МЧС России;</w:t>
      </w:r>
    </w:p>
    <w:p w14:paraId="3E775F2A" w14:textId="0D8E6D45" w:rsidR="006865A6" w:rsidRPr="00A056AA" w:rsidRDefault="006865A6" w:rsidP="00A056AA">
      <w:pPr>
        <w:pStyle w:val="a8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5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</w:t>
      </w:r>
      <w:r w:rsidR="00DE77DD" w:rsidRPr="00A05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A05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выполнения на объектах (территориях)</w:t>
      </w:r>
      <w:r w:rsidR="000C6B70" w:rsidRPr="00A05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Нефтеюганского района</w:t>
      </w:r>
      <w:r w:rsidRPr="00A05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требований к их антитеррористической защищенности, а также разработанных </w:t>
      </w:r>
      <w:r w:rsidR="00A05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05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ними организационно-распорядительных документов организаций, являющихся правообладателями объектов (территорий) </w:t>
      </w:r>
      <w:r w:rsidR="000C6B70" w:rsidRPr="00A05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Нефтеюганского района </w:t>
      </w:r>
      <w:r w:rsidRPr="00A05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состояния АТЗ объектов;</w:t>
      </w:r>
    </w:p>
    <w:p w14:paraId="048A9F56" w14:textId="2D45D95F" w:rsidR="006865A6" w:rsidRPr="00A056AA" w:rsidRDefault="006865A6" w:rsidP="00A056AA">
      <w:pPr>
        <w:pStyle w:val="a8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5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</w:t>
      </w:r>
      <w:r w:rsidR="00DE77DD" w:rsidRPr="00A05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A05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эффективности использования систем обеспечения АТЗ </w:t>
      </w:r>
      <w:r w:rsidR="00A05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05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объектов (территорий) </w:t>
      </w:r>
      <w:r w:rsidR="000C6B70" w:rsidRPr="00A05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Нефтеюганского района </w:t>
      </w:r>
      <w:r w:rsidRPr="00A05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реализации требований </w:t>
      </w:r>
      <w:r w:rsidR="00A05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05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антитеррористической защищенности объектов (территорий);</w:t>
      </w:r>
    </w:p>
    <w:p w14:paraId="550F47E2" w14:textId="66CE5A3B" w:rsidR="006865A6" w:rsidRPr="00A056AA" w:rsidRDefault="006865A6" w:rsidP="00A056AA">
      <w:pPr>
        <w:pStyle w:val="a8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5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выработк</w:t>
      </w:r>
      <w:r w:rsidR="00DE77DD" w:rsidRPr="00A05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A05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реализаци</w:t>
      </w:r>
      <w:r w:rsidR="00DE77DD" w:rsidRPr="00A05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A05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мер по устранению выявленных в ходе проведения проверок АТЗ объектов (территорий) </w:t>
      </w:r>
      <w:r w:rsidR="000C6B70" w:rsidRPr="00A05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Нефтеюганского района </w:t>
      </w:r>
      <w:r w:rsidRPr="00A05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недостатков;</w:t>
      </w:r>
    </w:p>
    <w:p w14:paraId="4645984C" w14:textId="52644255" w:rsidR="006865A6" w:rsidRPr="00A056AA" w:rsidRDefault="006865A6" w:rsidP="00A056AA">
      <w:pPr>
        <w:pStyle w:val="a8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5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 в работе комиссий по категорированию и проверке состояния АТЗ объектов, сформированных по решению должностных лиц территориальных органов федеральных органов исполнительной власти и органов исполнительной власти</w:t>
      </w:r>
      <w:r w:rsidR="000C6B70" w:rsidRPr="00A05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Ханты-Мансийского автономного округа – Югры</w:t>
      </w:r>
      <w:r w:rsidRPr="00A05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либо подведомственных им организаций;</w:t>
      </w:r>
    </w:p>
    <w:p w14:paraId="76F0645D" w14:textId="78938AFF" w:rsidR="006865A6" w:rsidRPr="00A056AA" w:rsidRDefault="006865A6" w:rsidP="00A056AA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5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направление в органы исполнительной власти </w:t>
      </w:r>
      <w:r w:rsidR="000C6B70" w:rsidRPr="00A05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Ханты-Мансийского автономного округа – Югры </w:t>
      </w:r>
      <w:r w:rsidRPr="00A05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предложения по участию органов местного самоуправления в обеспечении выполнения</w:t>
      </w:r>
      <w:r w:rsidRPr="00A056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требований к АТЗ объектов.</w:t>
      </w:r>
    </w:p>
    <w:p w14:paraId="7F472BEF" w14:textId="77777777" w:rsidR="006865A6" w:rsidRPr="00B41B28" w:rsidRDefault="006865A6" w:rsidP="00A056A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686D5C3E" w14:textId="77777777" w:rsidR="006865A6" w:rsidRPr="00A056AA" w:rsidRDefault="006865A6" w:rsidP="00B41B28">
      <w:pPr>
        <w:pStyle w:val="a8"/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56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Состав участников мониторинга</w:t>
      </w:r>
    </w:p>
    <w:p w14:paraId="4678B06F" w14:textId="77777777" w:rsidR="0096398B" w:rsidRPr="00A056AA" w:rsidRDefault="0096398B" w:rsidP="00A056AA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F155A1C" w14:textId="77777777" w:rsidR="006865A6" w:rsidRPr="00A056AA" w:rsidRDefault="006865A6" w:rsidP="00B41B2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A056AA">
        <w:rPr>
          <w:rFonts w:eastAsia="Times New Roman" w:cs="Times New Roman"/>
          <w:bCs/>
          <w:sz w:val="26"/>
          <w:szCs w:val="26"/>
          <w:lang w:eastAsia="ru-RU"/>
        </w:rPr>
        <w:t>Субъектами мониторинга являются:</w:t>
      </w:r>
    </w:p>
    <w:p w14:paraId="112E981A" w14:textId="20E6132A" w:rsidR="006865A6" w:rsidRPr="00B41B28" w:rsidRDefault="006865A6" w:rsidP="00B41B28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Аппарат Антитеррористической комиссии </w:t>
      </w:r>
      <w:r w:rsidR="00495D51"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Нефтеюганского </w:t>
      </w:r>
      <w:r w:rsidR="0096398B"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Аппарат АТК </w:t>
      </w:r>
      <w:r w:rsidR="0096398B"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14:paraId="438DCC33" w14:textId="219CC859" w:rsidR="006865A6" w:rsidRPr="00B41B28" w:rsidRDefault="002407ED" w:rsidP="00B41B28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Департамент</w:t>
      </w:r>
      <w:r w:rsidR="006865A6"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образования </w:t>
      </w:r>
      <w:r w:rsidR="001316FF"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ефтеюганского </w:t>
      </w:r>
      <w:r w:rsidR="001316FF"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="006865A6"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</w:t>
      </w:r>
      <w:r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r w:rsidR="006865A6"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14:paraId="31DFA78E" w14:textId="47EB1E04" w:rsidR="001316FF" w:rsidRPr="00B41B28" w:rsidRDefault="002407ED" w:rsidP="00B41B28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Департамент</w:t>
      </w:r>
      <w:r w:rsidR="006865A6"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культуры</w:t>
      </w:r>
      <w:r w:rsidR="001316FF"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спорта Н</w:t>
      </w:r>
      <w:r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ефтеюганского </w:t>
      </w:r>
      <w:r w:rsidR="001316FF"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="006865A6"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</w:t>
      </w:r>
      <w:proofErr w:type="spellStart"/>
      <w:r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ДКиС</w:t>
      </w:r>
      <w:proofErr w:type="spellEnd"/>
      <w:r w:rsidR="006865A6"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14:paraId="6C2BC30E" w14:textId="22953A20" w:rsidR="002407ED" w:rsidRPr="00B41B28" w:rsidRDefault="002407ED" w:rsidP="00B41B28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Департамент строительства и жилищно-коммунального комплекса </w:t>
      </w:r>
      <w:r w:rsidR="00126BC2"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Нефтеюганского района </w:t>
      </w:r>
      <w:r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(далее – </w:t>
      </w:r>
      <w:proofErr w:type="spellStart"/>
      <w:r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ДСиЖКК</w:t>
      </w:r>
      <w:proofErr w:type="spellEnd"/>
      <w:r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14:paraId="65E6F36F" w14:textId="3CF26717" w:rsidR="00126BC2" w:rsidRPr="00B41B28" w:rsidRDefault="00126BC2" w:rsidP="00B41B28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Департамент экономического развития </w:t>
      </w:r>
      <w:r w:rsidR="000C6B70"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r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Нефтеюганского района (далее - ДЭР);</w:t>
      </w:r>
    </w:p>
    <w:p w14:paraId="6815D332" w14:textId="133DFF86" w:rsidR="00126BC2" w:rsidRPr="00A056AA" w:rsidRDefault="00126BC2" w:rsidP="00B41B28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Pr="00A056A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городского и сельских поселений Нефтеюганского района.</w:t>
      </w:r>
    </w:p>
    <w:p w14:paraId="28541841" w14:textId="77777777" w:rsidR="006865A6" w:rsidRPr="00A056AA" w:rsidRDefault="006865A6" w:rsidP="00B41B2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A056AA">
        <w:rPr>
          <w:rFonts w:eastAsia="Times New Roman" w:cs="Times New Roman"/>
          <w:bCs/>
          <w:sz w:val="26"/>
          <w:szCs w:val="26"/>
          <w:lang w:eastAsia="ru-RU"/>
        </w:rPr>
        <w:t>По согласованию субъектами мониторинга являются:</w:t>
      </w:r>
    </w:p>
    <w:p w14:paraId="3D334F74" w14:textId="6E0D6B1A" w:rsidR="006865A6" w:rsidRPr="00B41B28" w:rsidRDefault="00126BC2" w:rsidP="00B41B28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6865A6"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тдел Министерства внутренних дел </w:t>
      </w:r>
      <w:r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России по Нефтеюганскому району</w:t>
      </w:r>
      <w:r w:rsidR="003D7FAD"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</w:t>
      </w:r>
      <w:r w:rsid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3D7FAD"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ОМВД)</w:t>
      </w:r>
      <w:r w:rsidR="006865A6"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747BE6CF" w14:textId="1F1C205A" w:rsidR="001316FF" w:rsidRPr="00A056AA" w:rsidRDefault="00B046AF" w:rsidP="00B41B28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Нефтеюганский Межмуниципальный отдел вневедомственной охраны – филиал ФГКУ УВО ВНГ России по Ханты-Мансийскому автономному округу – Югре</w:t>
      </w:r>
      <w:r w:rsidR="003D7FAD"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Нефтеюганский</w:t>
      </w:r>
      <w:r w:rsidR="003D7FAD" w:rsidRPr="00A056AA">
        <w:rPr>
          <w:rFonts w:ascii="Times New Roman" w:hAnsi="Times New Roman" w:cs="Times New Roman"/>
          <w:color w:val="000000"/>
          <w:sz w:val="26"/>
          <w:szCs w:val="26"/>
        </w:rPr>
        <w:t xml:space="preserve"> МОВО)</w:t>
      </w:r>
      <w:r w:rsidRPr="00A056A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05292F4" w14:textId="77777777" w:rsidR="006865A6" w:rsidRPr="00A056AA" w:rsidRDefault="006865A6" w:rsidP="00B41B2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A056AA">
        <w:rPr>
          <w:rFonts w:eastAsia="Times New Roman" w:cs="Times New Roman"/>
          <w:bCs/>
          <w:sz w:val="26"/>
          <w:szCs w:val="26"/>
          <w:lang w:eastAsia="ru-RU"/>
        </w:rPr>
        <w:t xml:space="preserve">По решению председателя АТК </w:t>
      </w:r>
      <w:r w:rsidR="00B046AF" w:rsidRPr="00A056AA">
        <w:rPr>
          <w:rFonts w:eastAsia="Times New Roman" w:cs="Times New Roman"/>
          <w:bCs/>
          <w:sz w:val="26"/>
          <w:szCs w:val="26"/>
          <w:lang w:eastAsia="ru-RU"/>
        </w:rPr>
        <w:t xml:space="preserve">Нефтеюганского </w:t>
      </w:r>
      <w:r w:rsidR="001316FF" w:rsidRPr="00A056AA">
        <w:rPr>
          <w:rFonts w:eastAsia="Times New Roman" w:cs="Times New Roman"/>
          <w:bCs/>
          <w:sz w:val="26"/>
          <w:szCs w:val="26"/>
          <w:lang w:eastAsia="ru-RU"/>
        </w:rPr>
        <w:t>района</w:t>
      </w:r>
      <w:r w:rsidRPr="00A056AA">
        <w:rPr>
          <w:rFonts w:eastAsia="Times New Roman" w:cs="Times New Roman"/>
          <w:bCs/>
          <w:sz w:val="26"/>
          <w:szCs w:val="26"/>
          <w:lang w:eastAsia="ru-RU"/>
        </w:rPr>
        <w:t xml:space="preserve"> к осуществлению мониторинга могут быть привлечены и иные подразделения органов государственной власти</w:t>
      </w:r>
      <w:r w:rsidR="001316FF" w:rsidRPr="00A056AA">
        <w:rPr>
          <w:rFonts w:eastAsia="Times New Roman" w:cs="Times New Roman"/>
          <w:bCs/>
          <w:sz w:val="26"/>
          <w:szCs w:val="26"/>
          <w:lang w:eastAsia="ru-RU"/>
        </w:rPr>
        <w:t>.</w:t>
      </w:r>
    </w:p>
    <w:p w14:paraId="0ADC68F2" w14:textId="77777777" w:rsidR="006865A6" w:rsidRPr="00A056AA" w:rsidRDefault="006865A6" w:rsidP="00A056A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 w:val="26"/>
          <w:szCs w:val="26"/>
          <w:lang w:eastAsia="ru-RU"/>
        </w:rPr>
      </w:pPr>
    </w:p>
    <w:p w14:paraId="44B2B846" w14:textId="794B7DD9" w:rsidR="00AC76FD" w:rsidRDefault="006865A6" w:rsidP="00B41B28">
      <w:pPr>
        <w:pStyle w:val="a8"/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spacing w:val="-8"/>
          <w:kern w:val="36"/>
          <w:sz w:val="26"/>
          <w:szCs w:val="26"/>
          <w:lang w:eastAsia="ru-RU"/>
        </w:rPr>
      </w:pPr>
      <w:r w:rsidRPr="00A056AA">
        <w:rPr>
          <w:rFonts w:ascii="Times New Roman" w:eastAsia="Times New Roman" w:hAnsi="Times New Roman" w:cs="Times New Roman"/>
          <w:bCs/>
          <w:spacing w:val="-8"/>
          <w:kern w:val="36"/>
          <w:sz w:val="26"/>
          <w:szCs w:val="26"/>
          <w:lang w:eastAsia="ru-RU"/>
        </w:rPr>
        <w:t xml:space="preserve">Порядок осуществления контроля за выполнением требований </w:t>
      </w:r>
      <w:r w:rsidR="00B41B28">
        <w:rPr>
          <w:rFonts w:ascii="Times New Roman" w:eastAsia="Times New Roman" w:hAnsi="Times New Roman" w:cs="Times New Roman"/>
          <w:bCs/>
          <w:spacing w:val="-8"/>
          <w:kern w:val="36"/>
          <w:sz w:val="26"/>
          <w:szCs w:val="26"/>
          <w:lang w:eastAsia="ru-RU"/>
        </w:rPr>
        <w:br/>
      </w:r>
      <w:r w:rsidRPr="00A056AA">
        <w:rPr>
          <w:rFonts w:ascii="Times New Roman" w:eastAsia="Times New Roman" w:hAnsi="Times New Roman" w:cs="Times New Roman"/>
          <w:bCs/>
          <w:spacing w:val="-8"/>
          <w:kern w:val="36"/>
          <w:sz w:val="26"/>
          <w:szCs w:val="26"/>
          <w:lang w:eastAsia="ru-RU"/>
        </w:rPr>
        <w:t>к антитеррористической защищенности</w:t>
      </w:r>
    </w:p>
    <w:p w14:paraId="6027D515" w14:textId="3A32893C" w:rsidR="0003393C" w:rsidRDefault="0003393C" w:rsidP="0003393C">
      <w:pPr>
        <w:pStyle w:val="a8"/>
        <w:widowControl w:val="0"/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Cs/>
          <w:spacing w:val="-8"/>
          <w:kern w:val="36"/>
          <w:sz w:val="26"/>
          <w:szCs w:val="26"/>
          <w:lang w:eastAsia="ru-RU"/>
        </w:rPr>
      </w:pPr>
    </w:p>
    <w:p w14:paraId="3FC7A5A1" w14:textId="50AB9D7C" w:rsidR="0003393C" w:rsidRDefault="0003393C" w:rsidP="00635EC4">
      <w:pPr>
        <w:pStyle w:val="a8"/>
        <w:widowControl w:val="0"/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74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 выполнением требований к АТЗ объектов (территорий) Нефтеюганского района</w:t>
      </w:r>
      <w:r w:rsidR="00A37499" w:rsidRPr="00A374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осуществляется руководителями </w:t>
      </w:r>
      <w:r w:rsidR="008255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органов (организаций), являющихся правообладателями объектов (территорий), </w:t>
      </w:r>
      <w:proofErr w:type="gramStart"/>
      <w:r w:rsidR="008255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или  уполномоченными</w:t>
      </w:r>
      <w:proofErr w:type="gramEnd"/>
      <w:r w:rsidR="008255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ими лицами  в виде плановых </w:t>
      </w:r>
      <w:r w:rsidR="00635E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внеплановых </w:t>
      </w:r>
      <w:r w:rsidR="008255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проверок антитеррористической защищенности объектов (территорий). </w:t>
      </w:r>
    </w:p>
    <w:p w14:paraId="42AF5256" w14:textId="111C65A2" w:rsidR="00825541" w:rsidRDefault="00825541" w:rsidP="00635EC4">
      <w:pPr>
        <w:pStyle w:val="a8"/>
        <w:widowControl w:val="0"/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Плановы</w:t>
      </w:r>
      <w:r w:rsidR="00635E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проверки АТЗ объектов (территорий) Нефтеюганского района проводятся в соответствии с планом-графиком проверок, утверждаемым руководителем организации, являющейся правообладателем объекта (территории).</w:t>
      </w:r>
      <w:r w:rsidR="00635EC4" w:rsidRPr="00635E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5E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</w:p>
    <w:p w14:paraId="3C3AA340" w14:textId="5FC5DCDE" w:rsidR="00825541" w:rsidRDefault="00825541" w:rsidP="00635EC4">
      <w:pPr>
        <w:pStyle w:val="a8"/>
        <w:widowControl w:val="0"/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Руководитель  организации, являющегося  правообладателем  объекта (территории), или уполномоченное им лицо уведомляют должностное лицо, осуществляющее непосредственное руководство деятельностью работников </w:t>
      </w:r>
      <w:r w:rsidR="004F7F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объекте (территории) Нефтеюганского района, о проведении плановой проверки  АТЗ объекта (территории) не позднее, чем за 30 дней до начала ее проведения посредств</w:t>
      </w:r>
      <w:r w:rsidR="00635E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 направления копии соответствующего локального правового акта приказа (распоряжения).</w:t>
      </w:r>
    </w:p>
    <w:p w14:paraId="27E66FBF" w14:textId="22C98844" w:rsidR="00635EC4" w:rsidRPr="00635EC4" w:rsidRDefault="00635EC4" w:rsidP="00635EC4">
      <w:pPr>
        <w:pStyle w:val="a8"/>
        <w:widowControl w:val="0"/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Внеплановые проверки АТЗ объектов (территорий) проводятся на основании приказов (распоряжений) руководителей органов (организаций), являющихся правообладателями объектов (территорий) и (или) вышестоящих органов (организаций) в следующих случаях:</w:t>
      </w:r>
    </w:p>
    <w:p w14:paraId="0F09AA57" w14:textId="170A0DAC" w:rsidR="006865A6" w:rsidRPr="00B41B28" w:rsidRDefault="006865A6" w:rsidP="00B41B28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несоблюдении на объектах (территориях) требований к их антитеррористической защищенности, в том числе при поступлении от граждан жалоб на несоблюдение требований к АТЗ объектов (территорий) и (или) бездействие должностных лиц органов (организаций), являющихся правообладателями объектов (территорий), в отношении обеспечения АТЗ объектов (территорий);</w:t>
      </w:r>
    </w:p>
    <w:p w14:paraId="00D890EB" w14:textId="7BEF338A" w:rsidR="006865A6" w:rsidRPr="00B41B28" w:rsidRDefault="006865A6" w:rsidP="00B41B28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установлении повышенного, высокого или критического уровней террористической опасности, устанавливаемых на отдельных участках территории Российской Федерации (объектах) в соответствии с Указом Президента Российской Федерации от 14</w:t>
      </w:r>
      <w:r w:rsidR="000407D8"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.06.</w:t>
      </w:r>
      <w:r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2012 </w:t>
      </w:r>
      <w:hyperlink r:id="rId8" w:tgtFrame="_blank" w:history="1">
        <w:r w:rsidRPr="00B41B28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</w:t>
        </w:r>
      </w:hyperlink>
      <w:r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14:paraId="0F3C3B86" w14:textId="73004226" w:rsidR="006865A6" w:rsidRPr="00B41B28" w:rsidRDefault="006865A6" w:rsidP="00B41B28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необходимости актуализации паспорта безопасности объекта (территории);</w:t>
      </w:r>
    </w:p>
    <w:p w14:paraId="14C44758" w14:textId="55C8A0E2" w:rsidR="006865A6" w:rsidRPr="00A056AA" w:rsidRDefault="006865A6" w:rsidP="00B41B28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осуществления контроля за устранением недостатков, выявленных </w:t>
      </w:r>
      <w:r w:rsid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ходе проведения</w:t>
      </w:r>
      <w:r w:rsidRPr="00A056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плановых проверок АТЗ объектов (территорий).</w:t>
      </w:r>
    </w:p>
    <w:p w14:paraId="46ADB96F" w14:textId="2F0C5C09" w:rsidR="006865A6" w:rsidRDefault="00635EC4" w:rsidP="00B41B28">
      <w:pPr>
        <w:shd w:val="clear" w:color="auto" w:fill="FBFBFD"/>
        <w:ind w:firstLine="709"/>
        <w:jc w:val="both"/>
        <w:textAlignment w:val="baseline"/>
        <w:rPr>
          <w:rFonts w:eastAsia="Times New Roman" w:cs="Times New Roman"/>
          <w:iCs/>
          <w:sz w:val="26"/>
          <w:szCs w:val="26"/>
          <w:bdr w:val="none" w:sz="0" w:space="0" w:color="auto" w:frame="1"/>
          <w:lang w:eastAsia="ru-RU"/>
        </w:rPr>
      </w:pPr>
      <w:r>
        <w:rPr>
          <w:rFonts w:eastAsia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Срок проведения </w:t>
      </w:r>
      <w:r w:rsidR="00661B09">
        <w:rPr>
          <w:rFonts w:eastAsia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проверки АТЗ объекта (территории) не может превышать </w:t>
      </w:r>
      <w:r w:rsidR="00661B09">
        <w:rPr>
          <w:rFonts w:eastAsia="Times New Roman" w:cs="Times New Roman"/>
          <w:iCs/>
          <w:sz w:val="26"/>
          <w:szCs w:val="26"/>
          <w:bdr w:val="none" w:sz="0" w:space="0" w:color="auto" w:frame="1"/>
          <w:lang w:eastAsia="ru-RU"/>
        </w:rPr>
        <w:br/>
        <w:t>5 рабочих дней.</w:t>
      </w:r>
    </w:p>
    <w:p w14:paraId="02247914" w14:textId="5057C7F4" w:rsidR="00661B09" w:rsidRDefault="00661B09" w:rsidP="00B41B28">
      <w:pPr>
        <w:shd w:val="clear" w:color="auto" w:fill="FBFBFD"/>
        <w:ind w:firstLine="709"/>
        <w:jc w:val="both"/>
        <w:textAlignment w:val="baseline"/>
        <w:rPr>
          <w:rFonts w:eastAsia="Times New Roman" w:cs="Times New Roman"/>
          <w:iCs/>
          <w:sz w:val="26"/>
          <w:szCs w:val="26"/>
          <w:bdr w:val="none" w:sz="0" w:space="0" w:color="auto" w:frame="1"/>
          <w:lang w:eastAsia="ru-RU"/>
        </w:rPr>
      </w:pPr>
      <w:r>
        <w:rPr>
          <w:rFonts w:eastAsia="Times New Roman" w:cs="Times New Roman"/>
          <w:iCs/>
          <w:sz w:val="26"/>
          <w:szCs w:val="26"/>
          <w:bdr w:val="none" w:sz="0" w:space="0" w:color="auto" w:frame="1"/>
          <w:lang w:eastAsia="ru-RU"/>
        </w:rPr>
        <w:t>По результатам проведения плановой или внеплановой проверки АТЗ объекта (территории) оформляется акт проверки объекта (территории) с отражением в нем состояния АТЗ объекта (территории), выявленных недостатков и предложений по их устранению.</w:t>
      </w:r>
    </w:p>
    <w:p w14:paraId="4FA339B4" w14:textId="2765EEB4" w:rsidR="00661B09" w:rsidRPr="00A056AA" w:rsidRDefault="00661B09" w:rsidP="00B41B28">
      <w:pPr>
        <w:shd w:val="clear" w:color="auto" w:fill="FBFBFD"/>
        <w:ind w:firstLine="709"/>
        <w:jc w:val="both"/>
        <w:textAlignment w:val="baseline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В целях устранения нарушений и недостатков, выявленных в ходе проведения плановой или внеплановой проверки АТЗ объекта (территории), должностным лицом, осуществляющим непосредственное руководство деятельностью работников </w:t>
      </w:r>
      <w:r>
        <w:rPr>
          <w:rFonts w:eastAsia="Times New Roman" w:cs="Times New Roman"/>
          <w:iCs/>
          <w:sz w:val="26"/>
          <w:szCs w:val="26"/>
          <w:bdr w:val="none" w:sz="0" w:space="0" w:color="auto" w:frame="1"/>
          <w:lang w:eastAsia="ru-RU"/>
        </w:rPr>
        <w:br/>
        <w:t>на объекте (территории), составляется план мероприятий по устранению выявленных нарушений и недостатков.</w:t>
      </w:r>
    </w:p>
    <w:p w14:paraId="089B268A" w14:textId="77777777" w:rsidR="006865A6" w:rsidRPr="00B41B28" w:rsidRDefault="006865A6" w:rsidP="00A056A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bCs/>
          <w:sz w:val="26"/>
          <w:szCs w:val="26"/>
          <w:lang w:eastAsia="ru-RU"/>
        </w:rPr>
      </w:pPr>
    </w:p>
    <w:p w14:paraId="432236E0" w14:textId="77777777" w:rsidR="006865A6" w:rsidRPr="00B41B28" w:rsidRDefault="006865A6" w:rsidP="00B41B28">
      <w:pPr>
        <w:pStyle w:val="a8"/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41B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Использование результатов мониторинга</w:t>
      </w:r>
    </w:p>
    <w:p w14:paraId="12A018CD" w14:textId="77777777" w:rsidR="006865A6" w:rsidRPr="00B41B28" w:rsidRDefault="006865A6" w:rsidP="00A056A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bCs/>
          <w:sz w:val="26"/>
          <w:szCs w:val="26"/>
          <w:lang w:eastAsia="ru-RU"/>
        </w:rPr>
      </w:pPr>
    </w:p>
    <w:p w14:paraId="22E439C1" w14:textId="6650B125" w:rsidR="006865A6" w:rsidRPr="00A056AA" w:rsidRDefault="006865A6" w:rsidP="00B41B2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056AA">
        <w:rPr>
          <w:rFonts w:eastAsia="Times New Roman" w:cs="Times New Roman"/>
          <w:sz w:val="26"/>
          <w:szCs w:val="26"/>
          <w:lang w:eastAsia="ru-RU"/>
        </w:rPr>
        <w:t xml:space="preserve">В соответствии с решением председателя АТК </w:t>
      </w:r>
      <w:r w:rsidR="0096398B" w:rsidRPr="00A056AA">
        <w:rPr>
          <w:rFonts w:eastAsia="Times New Roman" w:cs="Times New Roman"/>
          <w:sz w:val="26"/>
          <w:szCs w:val="26"/>
          <w:lang w:eastAsia="ru-RU"/>
        </w:rPr>
        <w:t>района</w:t>
      </w:r>
      <w:r w:rsidRPr="00A056AA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A056AA">
        <w:rPr>
          <w:rFonts w:eastAsia="Times New Roman" w:cs="Times New Roman"/>
          <w:iCs/>
          <w:sz w:val="26"/>
          <w:szCs w:val="26"/>
          <w:lang w:eastAsia="ru-RU"/>
        </w:rPr>
        <w:t>результаты мониторинга могут использоваться при:</w:t>
      </w:r>
    </w:p>
    <w:p w14:paraId="28886D51" w14:textId="5B757807" w:rsidR="006865A6" w:rsidRPr="00B41B28" w:rsidRDefault="006865A6" w:rsidP="00B41B28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планировании деятельности АТК </w:t>
      </w:r>
      <w:r w:rsidR="00C746B3"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района, </w:t>
      </w:r>
      <w:r w:rsidR="003D7FAD"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постоянно действующих рабочих групп</w:t>
      </w:r>
      <w:r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АТК </w:t>
      </w:r>
      <w:r w:rsidR="00C746B3"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3D7FAD"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субъектов мониторинга</w:t>
      </w:r>
      <w:r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14D68BDA" w14:textId="179C765D" w:rsidR="006865A6" w:rsidRPr="00B41B28" w:rsidRDefault="006865A6" w:rsidP="00B41B28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корректировке правовых актов, регламентирующих деятельность </w:t>
      </w:r>
      <w:r w:rsid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профилактике терроризма;</w:t>
      </w:r>
    </w:p>
    <w:p w14:paraId="05BFF25B" w14:textId="0A40AEE9" w:rsidR="00C746B3" w:rsidRPr="00B41B28" w:rsidRDefault="006865A6" w:rsidP="00B41B28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внесении соответствующих изменений (дополнений) в профильные муниципальные планы, программы (подпрограммы) по профилактике терроризма, что позволит субъектам противодействия терроризму системно и качественно реализовывать предусмотренные федеральным законодательством полномочия </w:t>
      </w:r>
      <w:r w:rsid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данной области;</w:t>
      </w:r>
    </w:p>
    <w:p w14:paraId="2FC13D77" w14:textId="77777777" w:rsidR="006865A6" w:rsidRPr="00A056AA" w:rsidRDefault="006865A6" w:rsidP="00B41B28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осуществлении</w:t>
      </w:r>
      <w:r w:rsidRPr="00A056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за исполнением субъектами противодействия терроризму принимаемых АТК </w:t>
      </w:r>
      <w:r w:rsidR="00C746B3" w:rsidRPr="00A056A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Pr="00A056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решений.</w:t>
      </w:r>
    </w:p>
    <w:p w14:paraId="235FBEBF" w14:textId="77777777" w:rsidR="006865A6" w:rsidRPr="00A056AA" w:rsidRDefault="006865A6" w:rsidP="00A056AA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2B2567ED" w14:textId="77777777" w:rsidR="006865A6" w:rsidRPr="00A056AA" w:rsidRDefault="006865A6" w:rsidP="00A056AA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5510ADF6" w14:textId="77777777" w:rsidR="006865A6" w:rsidRPr="00A056AA" w:rsidRDefault="006865A6" w:rsidP="00A056AA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7BEE9F6A" w14:textId="77777777" w:rsidR="006865A6" w:rsidRPr="00A056AA" w:rsidRDefault="006865A6" w:rsidP="00A056AA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0C6698AD" w14:textId="77777777" w:rsidR="006865A6" w:rsidRPr="00A056AA" w:rsidRDefault="006865A6" w:rsidP="00A056AA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56FBDF5E" w14:textId="77777777" w:rsidR="006865A6" w:rsidRPr="00A056AA" w:rsidRDefault="006865A6" w:rsidP="00A056AA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17B4EDAC" w14:textId="77777777" w:rsidR="008358F8" w:rsidRPr="00A056AA" w:rsidRDefault="008358F8" w:rsidP="00A056AA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130E8EC4" w14:textId="77777777" w:rsidR="008358F8" w:rsidRPr="00A056AA" w:rsidRDefault="008358F8" w:rsidP="00A056AA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3087C048" w14:textId="77777777" w:rsidR="008358F8" w:rsidRPr="00A056AA" w:rsidRDefault="008358F8" w:rsidP="00A056AA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62E86425" w14:textId="77777777" w:rsidR="008358F8" w:rsidRPr="00A056AA" w:rsidRDefault="008358F8" w:rsidP="00A056AA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0856BF0E" w14:textId="77777777" w:rsidR="008358F8" w:rsidRPr="00A056AA" w:rsidRDefault="008358F8" w:rsidP="00A056AA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02EC26E0" w14:textId="77777777" w:rsidR="008358F8" w:rsidRPr="00A056AA" w:rsidRDefault="008358F8" w:rsidP="00A056AA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389C07FD" w14:textId="77777777" w:rsidR="008358F8" w:rsidRPr="00A056AA" w:rsidRDefault="008358F8" w:rsidP="00A056AA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54EB399F" w14:textId="77777777" w:rsidR="008358F8" w:rsidRPr="009644DE" w:rsidRDefault="008358F8" w:rsidP="006865A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5F0E68E5" w14:textId="77777777" w:rsidR="008358F8" w:rsidRPr="009644DE" w:rsidRDefault="008358F8" w:rsidP="006865A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46DAF4C1" w14:textId="77777777" w:rsidR="008358F8" w:rsidRPr="009644DE" w:rsidRDefault="008358F8" w:rsidP="006865A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58EC689A" w14:textId="77777777" w:rsidR="008358F8" w:rsidRPr="009644DE" w:rsidRDefault="008358F8" w:rsidP="006865A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0075C9A5" w14:textId="77777777" w:rsidR="008358F8" w:rsidRPr="009644DE" w:rsidRDefault="008358F8" w:rsidP="006865A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41C56F6C" w14:textId="77777777" w:rsidR="008358F8" w:rsidRPr="009644DE" w:rsidRDefault="008358F8" w:rsidP="006865A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4E5049B7" w14:textId="77777777" w:rsidR="008358F8" w:rsidRPr="009644DE" w:rsidRDefault="008358F8" w:rsidP="006865A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7928E1B8" w14:textId="77777777" w:rsidR="008358F8" w:rsidRPr="009644DE" w:rsidRDefault="008358F8" w:rsidP="006865A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306853CB" w14:textId="77777777" w:rsidR="008358F8" w:rsidRPr="009644DE" w:rsidRDefault="008358F8" w:rsidP="006865A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2D6367A4" w14:textId="77777777" w:rsidR="008358F8" w:rsidRPr="009644DE" w:rsidRDefault="008358F8" w:rsidP="006865A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598BD0B3" w14:textId="77777777" w:rsidR="008358F8" w:rsidRPr="009644DE" w:rsidRDefault="008358F8" w:rsidP="006865A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63D23FDD" w14:textId="77777777" w:rsidR="008358F8" w:rsidRPr="009644DE" w:rsidRDefault="008358F8" w:rsidP="006865A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13E8DD26" w14:textId="77777777" w:rsidR="008358F8" w:rsidRPr="009644DE" w:rsidRDefault="008358F8" w:rsidP="006865A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6778C8CE" w14:textId="77777777" w:rsidR="006D278D" w:rsidRDefault="006D278D" w:rsidP="006865A6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Times New Roman" w:cs="Times New Roman"/>
          <w:bCs/>
          <w:sz w:val="26"/>
          <w:szCs w:val="26"/>
          <w:lang w:eastAsia="ru-RU"/>
        </w:rPr>
      </w:pPr>
    </w:p>
    <w:p w14:paraId="1FBC640D" w14:textId="77777777" w:rsidR="006D278D" w:rsidRDefault="006D278D" w:rsidP="006865A6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Times New Roman" w:cs="Times New Roman"/>
          <w:bCs/>
          <w:sz w:val="26"/>
          <w:szCs w:val="26"/>
          <w:lang w:eastAsia="ru-RU"/>
        </w:rPr>
      </w:pPr>
    </w:p>
    <w:p w14:paraId="1956F8B4" w14:textId="45C3F4CF" w:rsidR="00B046AF" w:rsidRDefault="00B046AF" w:rsidP="006865A6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Times New Roman" w:cs="Times New Roman"/>
          <w:bCs/>
          <w:sz w:val="26"/>
          <w:szCs w:val="26"/>
          <w:lang w:eastAsia="ru-RU"/>
        </w:rPr>
      </w:pPr>
    </w:p>
    <w:p w14:paraId="09938E48" w14:textId="0DA77A06" w:rsidR="003D7FAD" w:rsidRDefault="003D7FAD" w:rsidP="006865A6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Times New Roman" w:cs="Times New Roman"/>
          <w:bCs/>
          <w:sz w:val="26"/>
          <w:szCs w:val="26"/>
          <w:lang w:eastAsia="ru-RU"/>
        </w:rPr>
      </w:pPr>
    </w:p>
    <w:p w14:paraId="6D00F4F2" w14:textId="1E83DC37" w:rsidR="00DE77DD" w:rsidRDefault="00DE77DD" w:rsidP="006865A6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Times New Roman" w:cs="Times New Roman"/>
          <w:bCs/>
          <w:sz w:val="26"/>
          <w:szCs w:val="26"/>
          <w:lang w:eastAsia="ru-RU"/>
        </w:rPr>
      </w:pPr>
    </w:p>
    <w:p w14:paraId="43A3F668" w14:textId="77777777" w:rsidR="00DE77DD" w:rsidRDefault="00DE77DD" w:rsidP="006865A6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Times New Roman" w:cs="Times New Roman"/>
          <w:bCs/>
          <w:sz w:val="26"/>
          <w:szCs w:val="26"/>
          <w:lang w:eastAsia="ru-RU"/>
        </w:rPr>
      </w:pPr>
    </w:p>
    <w:p w14:paraId="501BC8E4" w14:textId="77777777" w:rsidR="003D7FAD" w:rsidRDefault="003D7FAD" w:rsidP="006865A6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Times New Roman" w:cs="Times New Roman"/>
          <w:bCs/>
          <w:sz w:val="26"/>
          <w:szCs w:val="26"/>
          <w:lang w:eastAsia="ru-RU"/>
        </w:rPr>
      </w:pPr>
    </w:p>
    <w:p w14:paraId="388FCAC9" w14:textId="00A0D50C" w:rsidR="00B046AF" w:rsidRDefault="00B046AF" w:rsidP="006865A6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Times New Roman" w:cs="Times New Roman"/>
          <w:bCs/>
          <w:sz w:val="26"/>
          <w:szCs w:val="26"/>
          <w:lang w:eastAsia="ru-RU"/>
        </w:rPr>
      </w:pPr>
    </w:p>
    <w:p w14:paraId="2C25A6E5" w14:textId="2429AB26" w:rsidR="00B41B28" w:rsidRDefault="00B41B28" w:rsidP="001E26B5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 w:cs="Times New Roman"/>
          <w:bCs/>
          <w:sz w:val="26"/>
          <w:szCs w:val="26"/>
          <w:lang w:eastAsia="ru-RU"/>
        </w:rPr>
      </w:pPr>
    </w:p>
    <w:p w14:paraId="6D978B06" w14:textId="77777777" w:rsidR="001E26B5" w:rsidRDefault="001E26B5" w:rsidP="001E26B5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 w:cs="Times New Roman"/>
          <w:bCs/>
          <w:sz w:val="26"/>
          <w:szCs w:val="26"/>
          <w:lang w:eastAsia="ru-RU"/>
        </w:rPr>
      </w:pPr>
    </w:p>
    <w:p w14:paraId="280E3FF2" w14:textId="77777777" w:rsidR="000407D8" w:rsidRDefault="00C746B3" w:rsidP="0027187D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rFonts w:eastAsia="Times New Roman" w:cs="Times New Roman"/>
          <w:bCs/>
          <w:sz w:val="26"/>
          <w:szCs w:val="26"/>
          <w:lang w:eastAsia="ru-RU"/>
        </w:rPr>
      </w:pPr>
      <w:r w:rsidRPr="009644DE">
        <w:rPr>
          <w:rFonts w:eastAsia="Times New Roman" w:cs="Times New Roman"/>
          <w:bCs/>
          <w:sz w:val="26"/>
          <w:szCs w:val="26"/>
          <w:lang w:eastAsia="ru-RU"/>
        </w:rPr>
        <w:t xml:space="preserve">Приложение </w:t>
      </w:r>
    </w:p>
    <w:p w14:paraId="759395C2" w14:textId="6F51E334" w:rsidR="000407D8" w:rsidRDefault="006865A6" w:rsidP="0027187D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rFonts w:eastAsia="Times New Roman" w:cs="Times New Roman"/>
          <w:bCs/>
          <w:sz w:val="26"/>
          <w:szCs w:val="26"/>
          <w:lang w:eastAsia="ru-RU"/>
        </w:rPr>
      </w:pPr>
      <w:r w:rsidRPr="009644DE">
        <w:rPr>
          <w:rFonts w:eastAsia="Times New Roman" w:cs="Times New Roman"/>
          <w:bCs/>
          <w:sz w:val="26"/>
          <w:szCs w:val="26"/>
          <w:lang w:eastAsia="ru-RU"/>
        </w:rPr>
        <w:t>к регламенту</w:t>
      </w:r>
      <w:r w:rsidR="000407D8" w:rsidRPr="000407D8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="000407D8" w:rsidRPr="006D278D">
        <w:rPr>
          <w:rFonts w:eastAsia="Times New Roman" w:cs="Times New Roman"/>
          <w:bCs/>
          <w:sz w:val="26"/>
          <w:szCs w:val="26"/>
          <w:lang w:eastAsia="ru-RU"/>
        </w:rPr>
        <w:t>проведения мониторинга</w:t>
      </w:r>
      <w:r w:rsidR="00B41B28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="000407D8" w:rsidRPr="006D278D">
        <w:rPr>
          <w:rFonts w:eastAsia="Times New Roman" w:cs="Times New Roman"/>
          <w:bCs/>
          <w:sz w:val="26"/>
          <w:szCs w:val="26"/>
          <w:lang w:eastAsia="ru-RU"/>
        </w:rPr>
        <w:t xml:space="preserve">антитеррористической </w:t>
      </w:r>
    </w:p>
    <w:p w14:paraId="04847ABE" w14:textId="1F4F628B" w:rsidR="000407D8" w:rsidRDefault="000407D8" w:rsidP="0027187D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rFonts w:eastAsia="Times New Roman" w:cs="Times New Roman"/>
          <w:bCs/>
          <w:sz w:val="26"/>
          <w:szCs w:val="26"/>
          <w:lang w:eastAsia="ru-RU"/>
        </w:rPr>
      </w:pPr>
      <w:r w:rsidRPr="006D278D">
        <w:rPr>
          <w:rFonts w:eastAsia="Times New Roman" w:cs="Times New Roman"/>
          <w:bCs/>
          <w:sz w:val="26"/>
          <w:szCs w:val="26"/>
          <w:lang w:eastAsia="ru-RU"/>
        </w:rPr>
        <w:t xml:space="preserve">защищенности объектов(территорий), </w:t>
      </w:r>
      <w:r>
        <w:rPr>
          <w:rFonts w:eastAsia="Times New Roman" w:cs="Times New Roman"/>
          <w:bCs/>
          <w:sz w:val="26"/>
          <w:szCs w:val="26"/>
          <w:lang w:eastAsia="ru-RU"/>
        </w:rPr>
        <w:t xml:space="preserve">муниципальных учреждений </w:t>
      </w:r>
      <w:r w:rsidR="003842BA">
        <w:rPr>
          <w:rFonts w:eastAsia="Times New Roman" w:cs="Times New Roman"/>
          <w:bCs/>
          <w:sz w:val="26"/>
          <w:szCs w:val="26"/>
          <w:lang w:eastAsia="ru-RU"/>
        </w:rPr>
        <w:br/>
      </w:r>
      <w:r>
        <w:rPr>
          <w:rFonts w:eastAsia="Times New Roman" w:cs="Times New Roman"/>
          <w:bCs/>
          <w:sz w:val="26"/>
          <w:szCs w:val="26"/>
          <w:lang w:eastAsia="ru-RU"/>
        </w:rPr>
        <w:t>и предприятий Нефтеюганского района, подведомственных администрации Нефтеюганского района и ее структурным подразделениям</w:t>
      </w:r>
    </w:p>
    <w:p w14:paraId="2C94ADDF" w14:textId="77777777" w:rsidR="006865A6" w:rsidRPr="009644DE" w:rsidRDefault="006865A6" w:rsidP="003842BA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</w:p>
    <w:p w14:paraId="5EDF0652" w14:textId="69037410" w:rsidR="006865A6" w:rsidRPr="009644DE" w:rsidRDefault="006865A6" w:rsidP="006865A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9644DE">
        <w:rPr>
          <w:rFonts w:eastAsia="Times New Roman" w:cs="Times New Roman"/>
          <w:sz w:val="26"/>
          <w:szCs w:val="26"/>
          <w:lang w:eastAsia="ru-RU"/>
        </w:rPr>
        <w:t>П</w:t>
      </w:r>
      <w:r w:rsidR="000407D8">
        <w:rPr>
          <w:rFonts w:eastAsia="Times New Roman" w:cs="Times New Roman"/>
          <w:sz w:val="26"/>
          <w:szCs w:val="26"/>
          <w:lang w:eastAsia="ru-RU"/>
        </w:rPr>
        <w:t>еречень</w:t>
      </w:r>
    </w:p>
    <w:p w14:paraId="2D026E7A" w14:textId="77777777" w:rsidR="006865A6" w:rsidRPr="009644DE" w:rsidRDefault="006865A6" w:rsidP="006865A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9644DE">
        <w:rPr>
          <w:rFonts w:eastAsia="Times New Roman" w:cs="Times New Roman"/>
          <w:sz w:val="26"/>
          <w:szCs w:val="26"/>
          <w:lang w:eastAsia="ru-RU"/>
        </w:rPr>
        <w:t>показателей мониторинга</w:t>
      </w:r>
    </w:p>
    <w:p w14:paraId="51550D5E" w14:textId="77777777" w:rsidR="006865A6" w:rsidRPr="009644DE" w:rsidRDefault="006865A6" w:rsidP="006865A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4309"/>
        <w:gridCol w:w="2174"/>
        <w:gridCol w:w="2174"/>
      </w:tblGrid>
      <w:tr w:rsidR="006865A6" w:rsidRPr="009644DE" w14:paraId="3E649E28" w14:textId="77777777" w:rsidTr="003842BA">
        <w:trPr>
          <w:tblHeader/>
        </w:trPr>
        <w:tc>
          <w:tcPr>
            <w:tcW w:w="931" w:type="dxa"/>
            <w:vAlign w:val="center"/>
          </w:tcPr>
          <w:p w14:paraId="46EEC130" w14:textId="77777777" w:rsidR="006865A6" w:rsidRPr="003842BA" w:rsidRDefault="006865A6" w:rsidP="003842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842B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09" w:type="dxa"/>
            <w:vAlign w:val="center"/>
          </w:tcPr>
          <w:p w14:paraId="507639CF" w14:textId="77777777" w:rsidR="006865A6" w:rsidRPr="003842BA" w:rsidRDefault="006865A6" w:rsidP="003842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842B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14:paraId="62949F33" w14:textId="77777777" w:rsidR="006865A6" w:rsidRPr="003842BA" w:rsidRDefault="006865A6" w:rsidP="003842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3842BA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(отчетный период)</w:t>
            </w:r>
          </w:p>
        </w:tc>
        <w:tc>
          <w:tcPr>
            <w:tcW w:w="2174" w:type="dxa"/>
            <w:vAlign w:val="center"/>
          </w:tcPr>
          <w:p w14:paraId="7AAC6208" w14:textId="77777777" w:rsidR="006865A6" w:rsidRPr="003842BA" w:rsidRDefault="006865A6" w:rsidP="003842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842B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Периодичность предоставления информации</w:t>
            </w:r>
          </w:p>
        </w:tc>
        <w:tc>
          <w:tcPr>
            <w:tcW w:w="2174" w:type="dxa"/>
            <w:vAlign w:val="center"/>
          </w:tcPr>
          <w:p w14:paraId="4239CC6F" w14:textId="77777777" w:rsidR="006865A6" w:rsidRPr="003842BA" w:rsidRDefault="006865A6" w:rsidP="003842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842B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Субъекты мониторинга</w:t>
            </w:r>
          </w:p>
        </w:tc>
      </w:tr>
      <w:tr w:rsidR="006865A6" w:rsidRPr="009644DE" w14:paraId="2553B6AB" w14:textId="77777777" w:rsidTr="003842BA">
        <w:tc>
          <w:tcPr>
            <w:tcW w:w="931" w:type="dxa"/>
          </w:tcPr>
          <w:p w14:paraId="35144A96" w14:textId="70B8B025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667E1F1A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7187D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Наименование объекта (организации), адрес</w:t>
            </w:r>
          </w:p>
        </w:tc>
        <w:tc>
          <w:tcPr>
            <w:tcW w:w="2174" w:type="dxa"/>
            <w:vMerge w:val="restart"/>
          </w:tcPr>
          <w:p w14:paraId="0F7C14A5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до 01 </w:t>
            </w:r>
            <w:r w:rsidR="00C746B3"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декабря</w:t>
            </w: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(ежегодно)</w:t>
            </w:r>
          </w:p>
          <w:p w14:paraId="2630BC82" w14:textId="088C0ABA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(данные указываются </w:t>
            </w:r>
            <w:r w:rsidR="003842BA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в целых числах)</w:t>
            </w:r>
          </w:p>
        </w:tc>
        <w:tc>
          <w:tcPr>
            <w:tcW w:w="2174" w:type="dxa"/>
            <w:vMerge w:val="restart"/>
          </w:tcPr>
          <w:p w14:paraId="625C732E" w14:textId="754BB068" w:rsidR="00146E5F" w:rsidRDefault="00EA651B" w:rsidP="00146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Аппарат АТК</w:t>
            </w:r>
            <w:r w:rsidR="003C609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района</w:t>
            </w:r>
            <w:r w:rsidRPr="009644D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276AB586" w14:textId="77777777" w:rsidR="00EA651B" w:rsidRDefault="00EA651B" w:rsidP="00146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ДО</w:t>
            </w:r>
          </w:p>
          <w:p w14:paraId="27F212D8" w14:textId="77777777" w:rsidR="00EA651B" w:rsidRDefault="00EA651B" w:rsidP="00146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ДКиС</w:t>
            </w:r>
            <w:proofErr w:type="spellEnd"/>
          </w:p>
          <w:p w14:paraId="53EC04A5" w14:textId="77777777" w:rsidR="00EA651B" w:rsidRDefault="00EA651B" w:rsidP="00146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ДСиЖКК</w:t>
            </w:r>
            <w:proofErr w:type="spellEnd"/>
          </w:p>
          <w:p w14:paraId="198AC87F" w14:textId="77777777" w:rsidR="00EA651B" w:rsidRDefault="00EA651B" w:rsidP="00146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ДЭР</w:t>
            </w:r>
          </w:p>
          <w:p w14:paraId="1F1202E5" w14:textId="107C2D87" w:rsidR="00EA651B" w:rsidRDefault="00EA651B" w:rsidP="00146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6"/>
                <w:szCs w:val="26"/>
                <w:lang w:eastAsia="ru-RU"/>
              </w:rPr>
              <w:t xml:space="preserve">Администрации городского </w:t>
            </w:r>
            <w:r w:rsidR="003842BA">
              <w:rPr>
                <w:rFonts w:eastAsia="Times New Roman" w:cs="Times New Roman"/>
                <w:color w:val="1A1A1A"/>
                <w:sz w:val="26"/>
                <w:szCs w:val="26"/>
                <w:lang w:eastAsia="ru-RU"/>
              </w:rPr>
              <w:br/>
            </w:r>
            <w:r>
              <w:rPr>
                <w:rFonts w:eastAsia="Times New Roman" w:cs="Times New Roman"/>
                <w:color w:val="1A1A1A"/>
                <w:sz w:val="26"/>
                <w:szCs w:val="26"/>
                <w:lang w:eastAsia="ru-RU"/>
              </w:rPr>
              <w:t>и сельских поселений Нефтеюганского района</w:t>
            </w:r>
          </w:p>
          <w:p w14:paraId="04F4A0CB" w14:textId="77777777" w:rsidR="00EA651B" w:rsidRDefault="00EA651B" w:rsidP="00146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6"/>
                <w:szCs w:val="26"/>
                <w:lang w:eastAsia="ru-RU"/>
              </w:rPr>
              <w:t>ОМВД</w:t>
            </w:r>
          </w:p>
          <w:p w14:paraId="470BA8B3" w14:textId="505786A7" w:rsidR="00EA651B" w:rsidRPr="009644DE" w:rsidRDefault="00EA651B" w:rsidP="00146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6"/>
                <w:szCs w:val="26"/>
                <w:lang w:eastAsia="ru-RU"/>
              </w:rPr>
              <w:t>Нефтеюганский МОВО</w:t>
            </w:r>
          </w:p>
        </w:tc>
      </w:tr>
      <w:tr w:rsidR="006865A6" w:rsidRPr="009644DE" w14:paraId="7B27B448" w14:textId="77777777" w:rsidTr="003842BA">
        <w:tc>
          <w:tcPr>
            <w:tcW w:w="931" w:type="dxa"/>
          </w:tcPr>
          <w:p w14:paraId="17937738" w14:textId="6D473341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0F51628F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7187D">
              <w:rPr>
                <w:rFonts w:eastAsia="Times New Roman" w:cs="Times New Roman"/>
                <w:sz w:val="26"/>
                <w:szCs w:val="26"/>
                <w:lang w:eastAsia="ru-RU"/>
              </w:rPr>
              <w:t>Собственность объекта (территории)</w:t>
            </w:r>
          </w:p>
        </w:tc>
        <w:tc>
          <w:tcPr>
            <w:tcW w:w="2174" w:type="dxa"/>
            <w:vMerge/>
          </w:tcPr>
          <w:p w14:paraId="403EB8CE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41447ACC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6693DC3D" w14:textId="77777777" w:rsidTr="003842BA">
        <w:tc>
          <w:tcPr>
            <w:tcW w:w="931" w:type="dxa"/>
          </w:tcPr>
          <w:p w14:paraId="3D3C15A2" w14:textId="506BD43F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4516BBD9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7187D">
              <w:rPr>
                <w:rFonts w:eastAsia="Times New Roman" w:cs="Times New Roman"/>
                <w:sz w:val="26"/>
                <w:szCs w:val="26"/>
                <w:lang w:eastAsia="ru-RU"/>
              </w:rPr>
              <w:t>Паспорт безопасности:</w:t>
            </w:r>
          </w:p>
        </w:tc>
        <w:tc>
          <w:tcPr>
            <w:tcW w:w="2174" w:type="dxa"/>
            <w:vMerge/>
          </w:tcPr>
          <w:p w14:paraId="14313F10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404D0A60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6E02E882" w14:textId="77777777" w:rsidTr="003842BA">
        <w:tc>
          <w:tcPr>
            <w:tcW w:w="931" w:type="dxa"/>
          </w:tcPr>
          <w:p w14:paraId="5175086B" w14:textId="6E831B68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3.1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11D0DF2B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7187D">
              <w:rPr>
                <w:rFonts w:cs="Times New Roman"/>
                <w:sz w:val="26"/>
                <w:szCs w:val="26"/>
              </w:rPr>
              <w:t>- дата утверждения паспорта</w:t>
            </w:r>
          </w:p>
        </w:tc>
        <w:tc>
          <w:tcPr>
            <w:tcW w:w="2174" w:type="dxa"/>
            <w:vMerge/>
          </w:tcPr>
          <w:p w14:paraId="150E367C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5D4CFFEC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4D72ABE8" w14:textId="77777777" w:rsidTr="003842BA">
        <w:tc>
          <w:tcPr>
            <w:tcW w:w="931" w:type="dxa"/>
          </w:tcPr>
          <w:p w14:paraId="009EB306" w14:textId="5C0FDB11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3.2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6346A0F4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- дата крайнего срока актуализации паспорта</w:t>
            </w:r>
          </w:p>
        </w:tc>
        <w:tc>
          <w:tcPr>
            <w:tcW w:w="2174" w:type="dxa"/>
            <w:vMerge/>
          </w:tcPr>
          <w:p w14:paraId="27999E30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4B566BCE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1845FCFB" w14:textId="77777777" w:rsidTr="003842BA">
        <w:tc>
          <w:tcPr>
            <w:tcW w:w="931" w:type="dxa"/>
          </w:tcPr>
          <w:p w14:paraId="4339B69A" w14:textId="12BE3F71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181F0B30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Категорирование объекта (территории)</w:t>
            </w:r>
          </w:p>
        </w:tc>
        <w:tc>
          <w:tcPr>
            <w:tcW w:w="2174" w:type="dxa"/>
            <w:vMerge/>
          </w:tcPr>
          <w:p w14:paraId="79FCF0B9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77ABE390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4783B1BA" w14:textId="77777777" w:rsidTr="003842BA">
        <w:tc>
          <w:tcPr>
            <w:tcW w:w="931" w:type="dxa"/>
          </w:tcPr>
          <w:p w14:paraId="5006F1CA" w14:textId="4A4BE9B5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4.1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3576AC99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Дата утверждения акта обследования и категорирования</w:t>
            </w:r>
          </w:p>
        </w:tc>
        <w:tc>
          <w:tcPr>
            <w:tcW w:w="2174" w:type="dxa"/>
            <w:vMerge/>
          </w:tcPr>
          <w:p w14:paraId="24C837BC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300EEC15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6FA46900" w14:textId="77777777" w:rsidTr="003842BA">
        <w:tc>
          <w:tcPr>
            <w:tcW w:w="931" w:type="dxa"/>
          </w:tcPr>
          <w:p w14:paraId="22460D15" w14:textId="5C784F43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4.2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7470904E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Присвоенная категория опасности объекту</w:t>
            </w:r>
          </w:p>
        </w:tc>
        <w:tc>
          <w:tcPr>
            <w:tcW w:w="2174" w:type="dxa"/>
            <w:vMerge/>
          </w:tcPr>
          <w:p w14:paraId="1D5CEA96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10A045DA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6540B4D7" w14:textId="77777777" w:rsidTr="003842BA">
        <w:tc>
          <w:tcPr>
            <w:tcW w:w="931" w:type="dxa"/>
          </w:tcPr>
          <w:p w14:paraId="115D16AB" w14:textId="44F94B58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4.3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3B3B66BA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Необходимость изменения категории объекта (да/нет)</w:t>
            </w:r>
          </w:p>
        </w:tc>
        <w:tc>
          <w:tcPr>
            <w:tcW w:w="2174" w:type="dxa"/>
            <w:vMerge/>
          </w:tcPr>
          <w:p w14:paraId="70E0C7C8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7A5D382B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224C3ED8" w14:textId="77777777" w:rsidTr="003842BA">
        <w:tc>
          <w:tcPr>
            <w:tcW w:w="931" w:type="dxa"/>
          </w:tcPr>
          <w:p w14:paraId="7E66999B" w14:textId="327F7B30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4.4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411FD907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Объект подлежит паспортизации (да/нет)</w:t>
            </w:r>
          </w:p>
        </w:tc>
        <w:tc>
          <w:tcPr>
            <w:tcW w:w="2174" w:type="dxa"/>
            <w:vMerge/>
          </w:tcPr>
          <w:p w14:paraId="7DD5B5FC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0AB37997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78AFADCB" w14:textId="77777777" w:rsidTr="003842BA">
        <w:tc>
          <w:tcPr>
            <w:tcW w:w="931" w:type="dxa"/>
          </w:tcPr>
          <w:p w14:paraId="6213A5A8" w14:textId="49BF8229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26C6F8EC" w14:textId="2FF5E79B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 xml:space="preserve">Наличие перечня мероприятий </w:t>
            </w:r>
            <w:r w:rsidR="001E26B5">
              <w:rPr>
                <w:rFonts w:cs="Times New Roman"/>
                <w:sz w:val="26"/>
                <w:szCs w:val="26"/>
              </w:rPr>
              <w:br/>
            </w:r>
            <w:r w:rsidRPr="0027187D">
              <w:rPr>
                <w:rFonts w:cs="Times New Roman"/>
                <w:sz w:val="26"/>
                <w:szCs w:val="26"/>
              </w:rPr>
              <w:t xml:space="preserve">по обеспечению АТЗ </w:t>
            </w:r>
            <w:r w:rsidR="001E26B5">
              <w:rPr>
                <w:rFonts w:cs="Times New Roman"/>
                <w:sz w:val="26"/>
                <w:szCs w:val="26"/>
              </w:rPr>
              <w:br/>
            </w:r>
            <w:r w:rsidRPr="0027187D">
              <w:rPr>
                <w:rFonts w:cs="Times New Roman"/>
                <w:sz w:val="26"/>
                <w:szCs w:val="26"/>
              </w:rPr>
              <w:t>(в соответствии профильного постановления, категории)</w:t>
            </w:r>
          </w:p>
        </w:tc>
        <w:tc>
          <w:tcPr>
            <w:tcW w:w="2174" w:type="dxa"/>
            <w:vMerge/>
          </w:tcPr>
          <w:p w14:paraId="3A4835E0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7F47986E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45801F86" w14:textId="77777777" w:rsidTr="003842BA">
        <w:tc>
          <w:tcPr>
            <w:tcW w:w="931" w:type="dxa"/>
          </w:tcPr>
          <w:p w14:paraId="06AB2C13" w14:textId="6DF9381B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6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6FC69AF5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eastAsia="Times New Roman" w:cs="Times New Roman"/>
                <w:sz w:val="26"/>
                <w:szCs w:val="26"/>
                <w:lang w:eastAsia="ru-RU"/>
              </w:rPr>
              <w:t>Функциональное назначение объекта (территории)</w:t>
            </w:r>
          </w:p>
        </w:tc>
        <w:tc>
          <w:tcPr>
            <w:tcW w:w="2174" w:type="dxa"/>
            <w:vMerge/>
          </w:tcPr>
          <w:p w14:paraId="3133A2D7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24FAD312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75D97F98" w14:textId="77777777" w:rsidTr="003842BA">
        <w:tc>
          <w:tcPr>
            <w:tcW w:w="931" w:type="dxa"/>
          </w:tcPr>
          <w:p w14:paraId="5F46242E" w14:textId="1C5CD47C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7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20E6E403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7187D">
              <w:rPr>
                <w:rFonts w:eastAsia="Times New Roman" w:cs="Times New Roman"/>
                <w:sz w:val="26"/>
                <w:szCs w:val="26"/>
                <w:lang w:eastAsia="ru-RU"/>
              </w:rPr>
              <w:t>Расчетное количество людей, находящихся на объекте (территории), из них:</w:t>
            </w:r>
          </w:p>
        </w:tc>
        <w:tc>
          <w:tcPr>
            <w:tcW w:w="2174" w:type="dxa"/>
            <w:vMerge/>
          </w:tcPr>
          <w:p w14:paraId="54C5FEC3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4ACB571B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536E4DFE" w14:textId="77777777" w:rsidTr="003842BA">
        <w:tc>
          <w:tcPr>
            <w:tcW w:w="931" w:type="dxa"/>
          </w:tcPr>
          <w:p w14:paraId="3400F3CA" w14:textId="4762549D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7.1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239552BE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27187D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- сотрудников</w:t>
            </w:r>
          </w:p>
        </w:tc>
        <w:tc>
          <w:tcPr>
            <w:tcW w:w="2174" w:type="dxa"/>
            <w:vMerge/>
          </w:tcPr>
          <w:p w14:paraId="32940C01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749D590D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0FBAA2B6" w14:textId="77777777" w:rsidTr="003842BA">
        <w:tc>
          <w:tcPr>
            <w:tcW w:w="931" w:type="dxa"/>
          </w:tcPr>
          <w:p w14:paraId="49B2F64B" w14:textId="515F75D6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7.2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719F8019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27187D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- обучающихся</w:t>
            </w:r>
          </w:p>
        </w:tc>
        <w:tc>
          <w:tcPr>
            <w:tcW w:w="2174" w:type="dxa"/>
            <w:vMerge/>
          </w:tcPr>
          <w:p w14:paraId="0F022BA8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61518726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4530ABB2" w14:textId="77777777" w:rsidTr="003842BA">
        <w:tc>
          <w:tcPr>
            <w:tcW w:w="931" w:type="dxa"/>
          </w:tcPr>
          <w:p w14:paraId="0600D4CC" w14:textId="070D5F0F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7.3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68F03DD2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27187D">
              <w:rPr>
                <w:rFonts w:cs="Times New Roman"/>
                <w:sz w:val="26"/>
                <w:szCs w:val="26"/>
              </w:rPr>
              <w:t xml:space="preserve">- </w:t>
            </w:r>
            <w:r w:rsidRPr="0027187D">
              <w:rPr>
                <w:rFonts w:cs="Times New Roman"/>
                <w:i/>
                <w:sz w:val="26"/>
                <w:szCs w:val="26"/>
              </w:rPr>
              <w:t>максимальная единовременная заполняемость объекта (места)</w:t>
            </w:r>
          </w:p>
        </w:tc>
        <w:tc>
          <w:tcPr>
            <w:tcW w:w="2174" w:type="dxa"/>
            <w:vMerge/>
          </w:tcPr>
          <w:p w14:paraId="63808577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548D20D0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67B31764" w14:textId="77777777" w:rsidTr="003842BA">
        <w:tc>
          <w:tcPr>
            <w:tcW w:w="931" w:type="dxa"/>
          </w:tcPr>
          <w:p w14:paraId="7737A739" w14:textId="12F13592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8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2D173490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eastAsia="Times New Roman" w:cs="Times New Roman"/>
                <w:sz w:val="26"/>
                <w:szCs w:val="26"/>
                <w:lang w:eastAsia="ru-RU"/>
              </w:rPr>
              <w:t>Общая площадь объекта (территории) (</w:t>
            </w:r>
            <w:proofErr w:type="spellStart"/>
            <w:proofErr w:type="gramStart"/>
            <w:r w:rsidRPr="0027187D">
              <w:rPr>
                <w:rFonts w:eastAsia="Times New Roman" w:cs="Times New Roman"/>
                <w:sz w:val="26"/>
                <w:szCs w:val="26"/>
                <w:lang w:eastAsia="ru-RU"/>
              </w:rPr>
              <w:t>кв.м</w:t>
            </w:r>
            <w:proofErr w:type="spellEnd"/>
            <w:proofErr w:type="gramEnd"/>
            <w:r w:rsidRPr="0027187D">
              <w:rPr>
                <w:rFonts w:eastAsia="Times New Roman" w:cs="Times New Roman"/>
                <w:sz w:val="26"/>
                <w:szCs w:val="26"/>
                <w:lang w:eastAsia="ru-RU"/>
              </w:rPr>
              <w:t>):</w:t>
            </w:r>
          </w:p>
        </w:tc>
        <w:tc>
          <w:tcPr>
            <w:tcW w:w="2174" w:type="dxa"/>
            <w:vMerge/>
          </w:tcPr>
          <w:p w14:paraId="6E483FB7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64C153A7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68A8C885" w14:textId="77777777" w:rsidTr="003842BA">
        <w:tc>
          <w:tcPr>
            <w:tcW w:w="931" w:type="dxa"/>
          </w:tcPr>
          <w:p w14:paraId="5C953C7B" w14:textId="335D8F14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8.1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643E1CC3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27187D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- территории </w:t>
            </w:r>
          </w:p>
        </w:tc>
        <w:tc>
          <w:tcPr>
            <w:tcW w:w="2174" w:type="dxa"/>
            <w:vMerge/>
          </w:tcPr>
          <w:p w14:paraId="3DE25C20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2FF5180F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2EE77A76" w14:textId="77777777" w:rsidTr="003842BA">
        <w:tc>
          <w:tcPr>
            <w:tcW w:w="931" w:type="dxa"/>
          </w:tcPr>
          <w:p w14:paraId="2E2184B0" w14:textId="19E55B56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8.2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56EC1CC4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27187D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- здания</w:t>
            </w:r>
          </w:p>
        </w:tc>
        <w:tc>
          <w:tcPr>
            <w:tcW w:w="2174" w:type="dxa"/>
            <w:vMerge/>
          </w:tcPr>
          <w:p w14:paraId="3B187A53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351983F1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49BA7EAF" w14:textId="77777777" w:rsidTr="003842BA">
        <w:tc>
          <w:tcPr>
            <w:tcW w:w="931" w:type="dxa"/>
          </w:tcPr>
          <w:p w14:paraId="0151C668" w14:textId="2A46B82F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9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39352679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7187D">
              <w:rPr>
                <w:rFonts w:eastAsia="Times New Roman" w:cs="Times New Roman"/>
                <w:sz w:val="26"/>
                <w:szCs w:val="26"/>
                <w:lang w:eastAsia="ru-RU"/>
              </w:rPr>
              <w:t>Ответственный за антитеррористическую защищенность объекта</w:t>
            </w:r>
          </w:p>
        </w:tc>
        <w:tc>
          <w:tcPr>
            <w:tcW w:w="2174" w:type="dxa"/>
            <w:vMerge/>
          </w:tcPr>
          <w:p w14:paraId="4711CD9E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110A0DA7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4131F9DA" w14:textId="77777777" w:rsidTr="003842BA">
        <w:tc>
          <w:tcPr>
            <w:tcW w:w="931" w:type="dxa"/>
          </w:tcPr>
          <w:p w14:paraId="129AD033" w14:textId="29226766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10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5831F916" w14:textId="188A5A12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7187D">
              <w:rPr>
                <w:rFonts w:eastAsia="Times New Roman" w:cs="Times New Roman"/>
                <w:sz w:val="26"/>
                <w:szCs w:val="26"/>
                <w:lang w:eastAsia="ru-RU"/>
              </w:rPr>
              <w:t>Перечень служебной документации, регламентирующий АТЗ объекта (территории)</w:t>
            </w:r>
          </w:p>
        </w:tc>
        <w:tc>
          <w:tcPr>
            <w:tcW w:w="2174" w:type="dxa"/>
            <w:vMerge/>
          </w:tcPr>
          <w:p w14:paraId="102DA28D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41C1C1BB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7B442EF4" w14:textId="77777777" w:rsidTr="003842BA">
        <w:tc>
          <w:tcPr>
            <w:tcW w:w="931" w:type="dxa"/>
          </w:tcPr>
          <w:p w14:paraId="354AEEA5" w14:textId="36A24299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11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16B2109A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7187D">
              <w:rPr>
                <w:rFonts w:cs="Times New Roman"/>
                <w:sz w:val="26"/>
                <w:szCs w:val="26"/>
              </w:rPr>
              <w:t>Состояние защищенности объекта (территории) размещения</w:t>
            </w:r>
          </w:p>
        </w:tc>
        <w:tc>
          <w:tcPr>
            <w:tcW w:w="2174" w:type="dxa"/>
            <w:vMerge/>
          </w:tcPr>
          <w:p w14:paraId="4833A38F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001686F6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161D786B" w14:textId="77777777" w:rsidTr="003842BA">
        <w:tc>
          <w:tcPr>
            <w:tcW w:w="931" w:type="dxa"/>
          </w:tcPr>
          <w:p w14:paraId="01CA5190" w14:textId="1CB065DB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11.1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49A7B96F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Охранная и тревожная сигнализация</w:t>
            </w:r>
          </w:p>
        </w:tc>
        <w:tc>
          <w:tcPr>
            <w:tcW w:w="2174" w:type="dxa"/>
            <w:vMerge/>
          </w:tcPr>
          <w:p w14:paraId="4281B30A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04BE5DB4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418F702D" w14:textId="77777777" w:rsidTr="003842BA">
        <w:tc>
          <w:tcPr>
            <w:tcW w:w="931" w:type="dxa"/>
          </w:tcPr>
          <w:p w14:paraId="03A152ED" w14:textId="2A2523D2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11.1.1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5EF70E76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Система автоматической охранной сигнализации.</w:t>
            </w:r>
          </w:p>
          <w:p w14:paraId="46F29FD4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Наличие, наименование и состав системы</w:t>
            </w:r>
          </w:p>
        </w:tc>
        <w:tc>
          <w:tcPr>
            <w:tcW w:w="2174" w:type="dxa"/>
            <w:vMerge/>
          </w:tcPr>
          <w:p w14:paraId="64EA757C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11A9FE5A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47E7C339" w14:textId="77777777" w:rsidTr="003842BA">
        <w:tc>
          <w:tcPr>
            <w:tcW w:w="931" w:type="dxa"/>
          </w:tcPr>
          <w:p w14:paraId="36CF5201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9" w:type="dxa"/>
          </w:tcPr>
          <w:p w14:paraId="4A89BA2B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Год монтажа</w:t>
            </w:r>
          </w:p>
        </w:tc>
        <w:tc>
          <w:tcPr>
            <w:tcW w:w="2174" w:type="dxa"/>
            <w:vMerge/>
          </w:tcPr>
          <w:p w14:paraId="20B7DA3E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483C2F1A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4BBAB665" w14:textId="77777777" w:rsidTr="003842BA">
        <w:tc>
          <w:tcPr>
            <w:tcW w:w="931" w:type="dxa"/>
          </w:tcPr>
          <w:p w14:paraId="21394630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9" w:type="dxa"/>
          </w:tcPr>
          <w:p w14:paraId="2D46692B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Исправна/неисправна</w:t>
            </w:r>
          </w:p>
        </w:tc>
        <w:tc>
          <w:tcPr>
            <w:tcW w:w="2174" w:type="dxa"/>
            <w:vMerge/>
          </w:tcPr>
          <w:p w14:paraId="013D6646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2B894221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6225EE95" w14:textId="77777777" w:rsidTr="003842BA">
        <w:tc>
          <w:tcPr>
            <w:tcW w:w="931" w:type="dxa"/>
          </w:tcPr>
          <w:p w14:paraId="54F40DD4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9" w:type="dxa"/>
          </w:tcPr>
          <w:p w14:paraId="31C36AF6" w14:textId="473E8B7D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 xml:space="preserve">Кому передается извещение </w:t>
            </w:r>
            <w:r w:rsidR="003842BA" w:rsidRPr="0027187D">
              <w:rPr>
                <w:rFonts w:cs="Times New Roman"/>
                <w:sz w:val="26"/>
                <w:szCs w:val="26"/>
              </w:rPr>
              <w:br/>
            </w:r>
            <w:r w:rsidRPr="0027187D">
              <w:rPr>
                <w:rFonts w:cs="Times New Roman"/>
                <w:sz w:val="26"/>
                <w:szCs w:val="26"/>
              </w:rPr>
              <w:t xml:space="preserve">о тревоге (пост охраны объекта, пульт централизованного наблюдения вневедомственной охраны органов внутренних дел, коммерческий пульт иной организации). Наименование организации, номер договора, </w:t>
            </w:r>
            <w:r w:rsidR="003842BA" w:rsidRPr="0027187D">
              <w:rPr>
                <w:rFonts w:cs="Times New Roman"/>
                <w:sz w:val="26"/>
                <w:szCs w:val="26"/>
              </w:rPr>
              <w:br/>
            </w:r>
            <w:r w:rsidRPr="0027187D">
              <w:rPr>
                <w:rFonts w:cs="Times New Roman"/>
                <w:sz w:val="26"/>
                <w:szCs w:val="26"/>
              </w:rPr>
              <w:t>дата заключения</w:t>
            </w:r>
          </w:p>
        </w:tc>
        <w:tc>
          <w:tcPr>
            <w:tcW w:w="2174" w:type="dxa"/>
            <w:vMerge/>
          </w:tcPr>
          <w:p w14:paraId="30EB3D41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4B99B0F1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1C4406EB" w14:textId="77777777" w:rsidTr="003842BA">
        <w:tc>
          <w:tcPr>
            <w:tcW w:w="931" w:type="dxa"/>
          </w:tcPr>
          <w:p w14:paraId="643EAC95" w14:textId="353E29F8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11.1.2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536FC3E4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Тревожная сигнализация.</w:t>
            </w:r>
          </w:p>
          <w:p w14:paraId="01BAF406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Наличие. Тип кнопки тревожной сигнализации</w:t>
            </w:r>
          </w:p>
        </w:tc>
        <w:tc>
          <w:tcPr>
            <w:tcW w:w="2174" w:type="dxa"/>
            <w:vMerge/>
          </w:tcPr>
          <w:p w14:paraId="7C3036C2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60B1B39A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3898E3CD" w14:textId="77777777" w:rsidTr="003842BA">
        <w:tc>
          <w:tcPr>
            <w:tcW w:w="931" w:type="dxa"/>
          </w:tcPr>
          <w:p w14:paraId="78CA3564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9" w:type="dxa"/>
          </w:tcPr>
          <w:p w14:paraId="006F3D3C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Год монтажа</w:t>
            </w:r>
          </w:p>
        </w:tc>
        <w:tc>
          <w:tcPr>
            <w:tcW w:w="2174" w:type="dxa"/>
            <w:vMerge/>
          </w:tcPr>
          <w:p w14:paraId="468CDCAC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24FA7CF7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1AED4960" w14:textId="77777777" w:rsidTr="003842BA">
        <w:tc>
          <w:tcPr>
            <w:tcW w:w="931" w:type="dxa"/>
          </w:tcPr>
          <w:p w14:paraId="5C6801AB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9" w:type="dxa"/>
          </w:tcPr>
          <w:p w14:paraId="1D14E0EE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Исправна/неисправна</w:t>
            </w:r>
          </w:p>
        </w:tc>
        <w:tc>
          <w:tcPr>
            <w:tcW w:w="2174" w:type="dxa"/>
            <w:vMerge/>
          </w:tcPr>
          <w:p w14:paraId="4505BBD7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0803F57C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7B4EE83E" w14:textId="77777777" w:rsidTr="003842BA">
        <w:tc>
          <w:tcPr>
            <w:tcW w:w="931" w:type="dxa"/>
          </w:tcPr>
          <w:p w14:paraId="1C24AB9D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9" w:type="dxa"/>
          </w:tcPr>
          <w:p w14:paraId="45D8614E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Кому передаются тревожные извещения (пост охраны объекта, ПЦН вневедомственной охраны внутренних дел, коммерческий пульт иной организации). Наименование организации, номер договора, дата заключения</w:t>
            </w:r>
          </w:p>
        </w:tc>
        <w:tc>
          <w:tcPr>
            <w:tcW w:w="2174" w:type="dxa"/>
            <w:vMerge/>
          </w:tcPr>
          <w:p w14:paraId="1919BAD1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0B20905D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4B3C02BB" w14:textId="77777777" w:rsidTr="003842BA">
        <w:tc>
          <w:tcPr>
            <w:tcW w:w="931" w:type="dxa"/>
          </w:tcPr>
          <w:p w14:paraId="1D309606" w14:textId="1E996BB2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11.1.3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6BF835A0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 xml:space="preserve">Канал передачи тревожных извещений (прямой провод, телефонная линия, радиоканал, </w:t>
            </w:r>
            <w:r w:rsidRPr="0027187D">
              <w:rPr>
                <w:rFonts w:cs="Times New Roman"/>
                <w:sz w:val="26"/>
                <w:szCs w:val="26"/>
                <w:lang w:val="en-US"/>
              </w:rPr>
              <w:t>GSM</w:t>
            </w:r>
            <w:r w:rsidRPr="0027187D">
              <w:rPr>
                <w:rFonts w:cs="Times New Roman"/>
                <w:sz w:val="26"/>
                <w:szCs w:val="26"/>
              </w:rPr>
              <w:t xml:space="preserve"> – канал)</w:t>
            </w:r>
          </w:p>
        </w:tc>
        <w:tc>
          <w:tcPr>
            <w:tcW w:w="2174" w:type="dxa"/>
            <w:vMerge/>
          </w:tcPr>
          <w:p w14:paraId="2C2E25F9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01739C33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3A5BE38B" w14:textId="77777777" w:rsidTr="003842BA">
        <w:tc>
          <w:tcPr>
            <w:tcW w:w="931" w:type="dxa"/>
          </w:tcPr>
          <w:p w14:paraId="58418E3C" w14:textId="68411420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11.1.4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65FA71FB" w14:textId="474B0D6A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 xml:space="preserve">Наличие договора на техническое обслуживание системы автоматической охранной </w:t>
            </w:r>
            <w:r w:rsidR="003842BA" w:rsidRPr="0027187D">
              <w:rPr>
                <w:rFonts w:cs="Times New Roman"/>
                <w:sz w:val="26"/>
                <w:szCs w:val="26"/>
              </w:rPr>
              <w:br/>
            </w:r>
            <w:r w:rsidRPr="0027187D">
              <w:rPr>
                <w:rFonts w:cs="Times New Roman"/>
                <w:sz w:val="26"/>
                <w:szCs w:val="26"/>
              </w:rPr>
              <w:t xml:space="preserve">и тревожной сигнализации </w:t>
            </w:r>
            <w:r w:rsidR="003842BA" w:rsidRPr="0027187D">
              <w:rPr>
                <w:rFonts w:cs="Times New Roman"/>
                <w:sz w:val="26"/>
                <w:szCs w:val="26"/>
              </w:rPr>
              <w:br/>
            </w:r>
            <w:r w:rsidRPr="0027187D">
              <w:rPr>
                <w:rFonts w:cs="Times New Roman"/>
                <w:sz w:val="26"/>
                <w:szCs w:val="26"/>
              </w:rPr>
              <w:t>со специализированными организациями (номер договора, дата заключения, наименование организации, телефон)</w:t>
            </w:r>
          </w:p>
        </w:tc>
        <w:tc>
          <w:tcPr>
            <w:tcW w:w="2174" w:type="dxa"/>
            <w:vMerge/>
          </w:tcPr>
          <w:p w14:paraId="53F39063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41F6F683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3CC53015" w14:textId="77777777" w:rsidTr="003842BA">
        <w:tc>
          <w:tcPr>
            <w:tcW w:w="931" w:type="dxa"/>
          </w:tcPr>
          <w:p w14:paraId="7235312C" w14:textId="2A499F4B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11.1.5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7DAC517A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 xml:space="preserve">Наличие пунктов доступа на объект </w:t>
            </w:r>
          </w:p>
        </w:tc>
        <w:tc>
          <w:tcPr>
            <w:tcW w:w="2174" w:type="dxa"/>
            <w:vMerge/>
          </w:tcPr>
          <w:p w14:paraId="56BEB61F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6D5DA664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47FA1575" w14:textId="77777777" w:rsidTr="003842BA">
        <w:tc>
          <w:tcPr>
            <w:tcW w:w="931" w:type="dxa"/>
          </w:tcPr>
          <w:p w14:paraId="73D262E1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9" w:type="dxa"/>
          </w:tcPr>
          <w:p w14:paraId="692835FD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Количество</w:t>
            </w:r>
          </w:p>
        </w:tc>
        <w:tc>
          <w:tcPr>
            <w:tcW w:w="2174" w:type="dxa"/>
            <w:vMerge/>
          </w:tcPr>
          <w:p w14:paraId="46AC2C9C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5638469F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58172C3F" w14:textId="77777777" w:rsidTr="003842BA">
        <w:tc>
          <w:tcPr>
            <w:tcW w:w="931" w:type="dxa"/>
          </w:tcPr>
          <w:p w14:paraId="6015FF38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9" w:type="dxa"/>
          </w:tcPr>
          <w:p w14:paraId="46ECFFC1" w14:textId="76D8ECCD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 xml:space="preserve">Характеристика (КПП, проходные </w:t>
            </w:r>
            <w:r w:rsidR="003842BA" w:rsidRPr="0027187D">
              <w:rPr>
                <w:rFonts w:cs="Times New Roman"/>
                <w:sz w:val="26"/>
                <w:szCs w:val="26"/>
              </w:rPr>
              <w:br/>
            </w:r>
            <w:r w:rsidRPr="0027187D">
              <w:rPr>
                <w:rFonts w:cs="Times New Roman"/>
                <w:sz w:val="26"/>
                <w:szCs w:val="26"/>
              </w:rPr>
              <w:t>и т.д.) по каждому пункту доступа</w:t>
            </w:r>
          </w:p>
        </w:tc>
        <w:tc>
          <w:tcPr>
            <w:tcW w:w="2174" w:type="dxa"/>
            <w:vMerge/>
          </w:tcPr>
          <w:p w14:paraId="0D1C64FC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155AD12B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3569487F" w14:textId="77777777" w:rsidTr="003842BA">
        <w:tc>
          <w:tcPr>
            <w:tcW w:w="931" w:type="dxa"/>
          </w:tcPr>
          <w:p w14:paraId="0C094D9F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9" w:type="dxa"/>
          </w:tcPr>
          <w:p w14:paraId="5BF39358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Обеспеченность постами охраны</w:t>
            </w:r>
          </w:p>
        </w:tc>
        <w:tc>
          <w:tcPr>
            <w:tcW w:w="2174" w:type="dxa"/>
            <w:vMerge/>
          </w:tcPr>
          <w:p w14:paraId="2A6874DB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0457BFE4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731FC93B" w14:textId="77777777" w:rsidTr="003842BA">
        <w:tc>
          <w:tcPr>
            <w:tcW w:w="931" w:type="dxa"/>
          </w:tcPr>
          <w:p w14:paraId="230F1298" w14:textId="45276025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12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14491E9F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Система контроля и управления доступом. Досмотровое оборудование</w:t>
            </w:r>
          </w:p>
        </w:tc>
        <w:tc>
          <w:tcPr>
            <w:tcW w:w="2174" w:type="dxa"/>
            <w:vMerge/>
          </w:tcPr>
          <w:p w14:paraId="54288597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3199C4CD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6CA9DA1F" w14:textId="77777777" w:rsidTr="003842BA">
        <w:tc>
          <w:tcPr>
            <w:tcW w:w="931" w:type="dxa"/>
          </w:tcPr>
          <w:p w14:paraId="2577D7B1" w14:textId="37038AA9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12.1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019A7380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Система контроля и управления доступом. Наличие и наименование системы</w:t>
            </w:r>
          </w:p>
        </w:tc>
        <w:tc>
          <w:tcPr>
            <w:tcW w:w="2174" w:type="dxa"/>
            <w:vMerge/>
          </w:tcPr>
          <w:p w14:paraId="1D4DB2F2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48D69F4B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2499B938" w14:textId="77777777" w:rsidTr="003842BA">
        <w:tc>
          <w:tcPr>
            <w:tcW w:w="931" w:type="dxa"/>
          </w:tcPr>
          <w:p w14:paraId="4B21BF90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9" w:type="dxa"/>
          </w:tcPr>
          <w:p w14:paraId="68BECB28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Год монтажа</w:t>
            </w:r>
          </w:p>
        </w:tc>
        <w:tc>
          <w:tcPr>
            <w:tcW w:w="2174" w:type="dxa"/>
            <w:vMerge/>
          </w:tcPr>
          <w:p w14:paraId="7A84A12F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4D28783E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6972A908" w14:textId="77777777" w:rsidTr="003842BA">
        <w:tc>
          <w:tcPr>
            <w:tcW w:w="931" w:type="dxa"/>
          </w:tcPr>
          <w:p w14:paraId="386352E4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9" w:type="dxa"/>
          </w:tcPr>
          <w:p w14:paraId="556FBB7C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Исправна/неисправна</w:t>
            </w:r>
          </w:p>
        </w:tc>
        <w:tc>
          <w:tcPr>
            <w:tcW w:w="2174" w:type="dxa"/>
            <w:vMerge/>
          </w:tcPr>
          <w:p w14:paraId="3A7868E7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385D2C20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0DD60D82" w14:textId="77777777" w:rsidTr="003842BA">
        <w:tc>
          <w:tcPr>
            <w:tcW w:w="931" w:type="dxa"/>
          </w:tcPr>
          <w:p w14:paraId="6ECB76D6" w14:textId="5DF7ADF2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12.2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0E9AF545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Наименование типа точки доступа (дверь, турникет, шлагбаум, иной тип). Указать количество каждого типа</w:t>
            </w:r>
          </w:p>
        </w:tc>
        <w:tc>
          <w:tcPr>
            <w:tcW w:w="2174" w:type="dxa"/>
            <w:vMerge/>
          </w:tcPr>
          <w:p w14:paraId="69BFFF8D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05BBB9DD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68F4F11C" w14:textId="77777777" w:rsidTr="003842BA">
        <w:tc>
          <w:tcPr>
            <w:tcW w:w="931" w:type="dxa"/>
          </w:tcPr>
          <w:p w14:paraId="67D0ECDF" w14:textId="1EBFF443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12.3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551C0D23" w14:textId="79534676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 xml:space="preserve">Наличие компьютера, управляющего системой </w:t>
            </w:r>
            <w:r w:rsidR="003842BA" w:rsidRPr="0027187D">
              <w:rPr>
                <w:rFonts w:cs="Times New Roman"/>
                <w:sz w:val="26"/>
                <w:szCs w:val="26"/>
              </w:rPr>
              <w:br/>
            </w:r>
            <w:r w:rsidRPr="0027187D">
              <w:rPr>
                <w:rFonts w:cs="Times New Roman"/>
                <w:sz w:val="26"/>
                <w:szCs w:val="26"/>
              </w:rPr>
              <w:t>и дополнительных автоматизированных рабочих мест (шт.)</w:t>
            </w:r>
          </w:p>
        </w:tc>
        <w:tc>
          <w:tcPr>
            <w:tcW w:w="2174" w:type="dxa"/>
            <w:vMerge/>
          </w:tcPr>
          <w:p w14:paraId="3030E7A9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5F34001B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0CF92D18" w14:textId="77777777" w:rsidTr="003842BA">
        <w:tc>
          <w:tcPr>
            <w:tcW w:w="931" w:type="dxa"/>
          </w:tcPr>
          <w:p w14:paraId="17D2AF31" w14:textId="64A60ADB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12.4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0897B37C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Аудио/видеодомофон.</w:t>
            </w:r>
          </w:p>
          <w:p w14:paraId="3ECD56DE" w14:textId="34719BCB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 xml:space="preserve">Наличие, наименование </w:t>
            </w:r>
            <w:r w:rsidR="003842BA" w:rsidRPr="0027187D">
              <w:rPr>
                <w:rFonts w:cs="Times New Roman"/>
                <w:sz w:val="26"/>
                <w:szCs w:val="26"/>
              </w:rPr>
              <w:br/>
            </w:r>
            <w:r w:rsidRPr="0027187D">
              <w:rPr>
                <w:rFonts w:cs="Times New Roman"/>
                <w:sz w:val="26"/>
                <w:szCs w:val="26"/>
              </w:rPr>
              <w:t>и количество</w:t>
            </w:r>
          </w:p>
        </w:tc>
        <w:tc>
          <w:tcPr>
            <w:tcW w:w="2174" w:type="dxa"/>
            <w:vMerge/>
          </w:tcPr>
          <w:p w14:paraId="668A4CAD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62AC745E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5EFBFFB2" w14:textId="77777777" w:rsidTr="003842BA">
        <w:tc>
          <w:tcPr>
            <w:tcW w:w="931" w:type="dxa"/>
          </w:tcPr>
          <w:p w14:paraId="4E439742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9" w:type="dxa"/>
          </w:tcPr>
          <w:p w14:paraId="120E98E5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М</w:t>
            </w:r>
            <w:r w:rsidR="00C746B3" w:rsidRPr="0027187D">
              <w:rPr>
                <w:rFonts w:cs="Times New Roman"/>
                <w:sz w:val="26"/>
                <w:szCs w:val="26"/>
              </w:rPr>
              <w:t>е</w:t>
            </w:r>
            <w:r w:rsidRPr="0027187D">
              <w:rPr>
                <w:rFonts w:cs="Times New Roman"/>
                <w:sz w:val="26"/>
                <w:szCs w:val="26"/>
              </w:rPr>
              <w:t>таллоискатель (стационарный, ручной).</w:t>
            </w:r>
          </w:p>
          <w:p w14:paraId="550C3B78" w14:textId="20688A0E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 xml:space="preserve">Наличие, наименование </w:t>
            </w:r>
            <w:r w:rsidR="003842BA" w:rsidRPr="0027187D">
              <w:rPr>
                <w:rFonts w:cs="Times New Roman"/>
                <w:sz w:val="26"/>
                <w:szCs w:val="26"/>
              </w:rPr>
              <w:br/>
            </w:r>
            <w:r w:rsidRPr="0027187D">
              <w:rPr>
                <w:rFonts w:cs="Times New Roman"/>
                <w:sz w:val="26"/>
                <w:szCs w:val="26"/>
              </w:rPr>
              <w:t>и количество каждого вида</w:t>
            </w:r>
          </w:p>
        </w:tc>
        <w:tc>
          <w:tcPr>
            <w:tcW w:w="2174" w:type="dxa"/>
            <w:vMerge/>
          </w:tcPr>
          <w:p w14:paraId="51523FDD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5B68CFE2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0491D735" w14:textId="77777777" w:rsidTr="003842BA">
        <w:tc>
          <w:tcPr>
            <w:tcW w:w="931" w:type="dxa"/>
          </w:tcPr>
          <w:p w14:paraId="048D2D67" w14:textId="69F8FFA0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12.5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371384D0" w14:textId="5C8B2B5D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 xml:space="preserve">Наличие договора на техническое обслуживание системы контроля </w:t>
            </w:r>
            <w:r w:rsidR="003842BA" w:rsidRPr="0027187D">
              <w:rPr>
                <w:rFonts w:cs="Times New Roman"/>
                <w:sz w:val="26"/>
                <w:szCs w:val="26"/>
              </w:rPr>
              <w:br/>
            </w:r>
            <w:r w:rsidRPr="0027187D">
              <w:rPr>
                <w:rFonts w:cs="Times New Roman"/>
                <w:sz w:val="26"/>
                <w:szCs w:val="26"/>
              </w:rPr>
              <w:t xml:space="preserve">и управления доступом, досмотрового оборудования </w:t>
            </w:r>
            <w:r w:rsidR="003842BA" w:rsidRPr="0027187D">
              <w:rPr>
                <w:rFonts w:cs="Times New Roman"/>
                <w:sz w:val="26"/>
                <w:szCs w:val="26"/>
              </w:rPr>
              <w:br/>
            </w:r>
            <w:r w:rsidRPr="0027187D">
              <w:rPr>
                <w:rFonts w:cs="Times New Roman"/>
                <w:sz w:val="26"/>
                <w:szCs w:val="26"/>
              </w:rPr>
              <w:t>со специализированными организациями (номер договора, дата заключения, наименование организации, телефон)</w:t>
            </w:r>
          </w:p>
        </w:tc>
        <w:tc>
          <w:tcPr>
            <w:tcW w:w="2174" w:type="dxa"/>
            <w:vMerge/>
          </w:tcPr>
          <w:p w14:paraId="02DAE27A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222F1DAA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1582FFAC" w14:textId="77777777" w:rsidTr="003842BA">
        <w:tc>
          <w:tcPr>
            <w:tcW w:w="931" w:type="dxa"/>
          </w:tcPr>
          <w:p w14:paraId="69F9CB91" w14:textId="122A8E36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13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2F03662C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Система замкнутого (охранного) видеонаблюдения</w:t>
            </w:r>
          </w:p>
        </w:tc>
        <w:tc>
          <w:tcPr>
            <w:tcW w:w="2174" w:type="dxa"/>
            <w:vMerge/>
          </w:tcPr>
          <w:p w14:paraId="3073806D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5A12924A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04D92E1A" w14:textId="77777777" w:rsidTr="003842BA">
        <w:tc>
          <w:tcPr>
            <w:tcW w:w="931" w:type="dxa"/>
          </w:tcPr>
          <w:p w14:paraId="5D971458" w14:textId="09C6DCBD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13.1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07F449EA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Наличие, наименование и состав системы</w:t>
            </w:r>
          </w:p>
        </w:tc>
        <w:tc>
          <w:tcPr>
            <w:tcW w:w="2174" w:type="dxa"/>
            <w:vMerge/>
          </w:tcPr>
          <w:p w14:paraId="41C45699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243AF517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3B6EAE1F" w14:textId="77777777" w:rsidTr="003842BA">
        <w:tc>
          <w:tcPr>
            <w:tcW w:w="931" w:type="dxa"/>
          </w:tcPr>
          <w:p w14:paraId="1ACA5E82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9" w:type="dxa"/>
          </w:tcPr>
          <w:p w14:paraId="60986A81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Год монтажа</w:t>
            </w:r>
          </w:p>
        </w:tc>
        <w:tc>
          <w:tcPr>
            <w:tcW w:w="2174" w:type="dxa"/>
            <w:vMerge/>
          </w:tcPr>
          <w:p w14:paraId="523AC96E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344E5063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257D20CC" w14:textId="77777777" w:rsidTr="003842BA">
        <w:tc>
          <w:tcPr>
            <w:tcW w:w="931" w:type="dxa"/>
          </w:tcPr>
          <w:p w14:paraId="201AB208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9" w:type="dxa"/>
          </w:tcPr>
          <w:p w14:paraId="3B2C9D6C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Исправна/неисправна</w:t>
            </w:r>
          </w:p>
        </w:tc>
        <w:tc>
          <w:tcPr>
            <w:tcW w:w="2174" w:type="dxa"/>
            <w:vMerge/>
          </w:tcPr>
          <w:p w14:paraId="399FFAC5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49643CCB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5E1A7307" w14:textId="77777777" w:rsidTr="003842BA">
        <w:tc>
          <w:tcPr>
            <w:tcW w:w="931" w:type="dxa"/>
          </w:tcPr>
          <w:p w14:paraId="4C5FFEE9" w14:textId="301D8034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13.2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19C31174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 xml:space="preserve">Формат аппаратной компрессии (сжатия) видеозаписи. Объем свободного пространства видеорегистратора (количество дней)  </w:t>
            </w:r>
          </w:p>
        </w:tc>
        <w:tc>
          <w:tcPr>
            <w:tcW w:w="2174" w:type="dxa"/>
            <w:vMerge/>
          </w:tcPr>
          <w:p w14:paraId="6B815CB0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5CCDCC10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4634FD6B" w14:textId="77777777" w:rsidTr="003842BA">
        <w:tc>
          <w:tcPr>
            <w:tcW w:w="931" w:type="dxa"/>
          </w:tcPr>
          <w:p w14:paraId="37BBBEFE" w14:textId="05E6CEAF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13.3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389ADBE2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Наличие системного контроллера для дистанционного управления видеокамерами и другими устройствами системы</w:t>
            </w:r>
          </w:p>
        </w:tc>
        <w:tc>
          <w:tcPr>
            <w:tcW w:w="2174" w:type="dxa"/>
            <w:vMerge/>
          </w:tcPr>
          <w:p w14:paraId="27F23D20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131FCE2B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5A842279" w14:textId="77777777" w:rsidTr="003842BA">
        <w:tc>
          <w:tcPr>
            <w:tcW w:w="931" w:type="dxa"/>
          </w:tcPr>
          <w:p w14:paraId="79EADBBE" w14:textId="088223B6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13.4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41FCFB1D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Видеокамеры внутренние/уличные.</w:t>
            </w:r>
          </w:p>
          <w:p w14:paraId="213A6160" w14:textId="1A3A604A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 xml:space="preserve">Наличие, наименование </w:t>
            </w:r>
            <w:r w:rsidR="0027187D" w:rsidRPr="0027187D">
              <w:rPr>
                <w:rFonts w:cs="Times New Roman"/>
                <w:sz w:val="26"/>
                <w:szCs w:val="26"/>
              </w:rPr>
              <w:br/>
            </w:r>
            <w:r w:rsidRPr="0027187D">
              <w:rPr>
                <w:rFonts w:cs="Times New Roman"/>
                <w:sz w:val="26"/>
                <w:szCs w:val="26"/>
              </w:rPr>
              <w:t>и количество каждого вида</w:t>
            </w:r>
          </w:p>
        </w:tc>
        <w:tc>
          <w:tcPr>
            <w:tcW w:w="2174" w:type="dxa"/>
            <w:vMerge/>
          </w:tcPr>
          <w:p w14:paraId="57B6718C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0D2EE141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104B01CD" w14:textId="77777777" w:rsidTr="003842BA">
        <w:tc>
          <w:tcPr>
            <w:tcW w:w="931" w:type="dxa"/>
          </w:tcPr>
          <w:p w14:paraId="1A2B6E13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9" w:type="dxa"/>
          </w:tcPr>
          <w:p w14:paraId="0F2A9AE2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Год монтажа</w:t>
            </w:r>
          </w:p>
        </w:tc>
        <w:tc>
          <w:tcPr>
            <w:tcW w:w="2174" w:type="dxa"/>
            <w:vMerge/>
          </w:tcPr>
          <w:p w14:paraId="70848A9E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27C6CA48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072B2366" w14:textId="77777777" w:rsidTr="003842BA">
        <w:tc>
          <w:tcPr>
            <w:tcW w:w="931" w:type="dxa"/>
          </w:tcPr>
          <w:p w14:paraId="2890E08D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9" w:type="dxa"/>
          </w:tcPr>
          <w:p w14:paraId="59035B36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Исправна/неисправна</w:t>
            </w:r>
          </w:p>
        </w:tc>
        <w:tc>
          <w:tcPr>
            <w:tcW w:w="2174" w:type="dxa"/>
            <w:vMerge/>
          </w:tcPr>
          <w:p w14:paraId="70CF0639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512EB038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2B4FA498" w14:textId="77777777" w:rsidTr="003842BA">
        <w:tc>
          <w:tcPr>
            <w:tcW w:w="931" w:type="dxa"/>
          </w:tcPr>
          <w:p w14:paraId="1CF9A55F" w14:textId="3201A58F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13.5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3049F286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Видеомониторы.</w:t>
            </w:r>
          </w:p>
          <w:p w14:paraId="1FE9BD52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Наименование и количество</w:t>
            </w:r>
          </w:p>
        </w:tc>
        <w:tc>
          <w:tcPr>
            <w:tcW w:w="2174" w:type="dxa"/>
            <w:vMerge/>
          </w:tcPr>
          <w:p w14:paraId="6510C6EE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4FAC97FD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244F4F76" w14:textId="77777777" w:rsidTr="003842BA">
        <w:tc>
          <w:tcPr>
            <w:tcW w:w="931" w:type="dxa"/>
          </w:tcPr>
          <w:p w14:paraId="296A3356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9" w:type="dxa"/>
          </w:tcPr>
          <w:p w14:paraId="6A403518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Год монтажа</w:t>
            </w:r>
          </w:p>
        </w:tc>
        <w:tc>
          <w:tcPr>
            <w:tcW w:w="2174" w:type="dxa"/>
            <w:vMerge/>
          </w:tcPr>
          <w:p w14:paraId="3C41C52B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4235C83B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27A3A5F0" w14:textId="77777777" w:rsidTr="003842BA">
        <w:tc>
          <w:tcPr>
            <w:tcW w:w="931" w:type="dxa"/>
          </w:tcPr>
          <w:p w14:paraId="11A8150C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9" w:type="dxa"/>
          </w:tcPr>
          <w:p w14:paraId="783C2328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Исправна/неисправна</w:t>
            </w:r>
          </w:p>
        </w:tc>
        <w:tc>
          <w:tcPr>
            <w:tcW w:w="2174" w:type="dxa"/>
            <w:vMerge/>
          </w:tcPr>
          <w:p w14:paraId="361D9F68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29792596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0A4A8EE7" w14:textId="77777777" w:rsidTr="003842BA">
        <w:tc>
          <w:tcPr>
            <w:tcW w:w="931" w:type="dxa"/>
          </w:tcPr>
          <w:p w14:paraId="4C21B5BD" w14:textId="0CD4D574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13.6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4445ED6D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Наличие возможности санкционированного удаленного доступа к видеоархиву с помощью городской системы «Безопасный город»</w:t>
            </w:r>
          </w:p>
        </w:tc>
        <w:tc>
          <w:tcPr>
            <w:tcW w:w="2174" w:type="dxa"/>
            <w:vMerge/>
          </w:tcPr>
          <w:p w14:paraId="49B2394D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554D1C7B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578C3C20" w14:textId="77777777" w:rsidTr="003842BA">
        <w:tc>
          <w:tcPr>
            <w:tcW w:w="931" w:type="dxa"/>
          </w:tcPr>
          <w:p w14:paraId="6958DCD4" w14:textId="213DC82E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13.7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111C919A" w14:textId="1D1BD704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Наличие системы видеонаблюдения (видеокамер)</w:t>
            </w:r>
            <w:r w:rsidR="0027187D">
              <w:rPr>
                <w:rFonts w:cs="Times New Roman"/>
                <w:sz w:val="26"/>
                <w:szCs w:val="26"/>
              </w:rPr>
              <w:t>,</w:t>
            </w:r>
            <w:r w:rsidRPr="0027187D">
              <w:rPr>
                <w:rFonts w:cs="Times New Roman"/>
                <w:sz w:val="26"/>
                <w:szCs w:val="26"/>
              </w:rPr>
              <w:t xml:space="preserve"> интегрированной </w:t>
            </w:r>
            <w:r w:rsidR="0027187D">
              <w:rPr>
                <w:rFonts w:cs="Times New Roman"/>
                <w:sz w:val="26"/>
                <w:szCs w:val="26"/>
              </w:rPr>
              <w:br/>
            </w:r>
            <w:r w:rsidRPr="0027187D">
              <w:rPr>
                <w:rFonts w:cs="Times New Roman"/>
                <w:sz w:val="26"/>
                <w:szCs w:val="26"/>
              </w:rPr>
              <w:t>в АПК «Безопасный город» (да/нет)</w:t>
            </w:r>
          </w:p>
        </w:tc>
        <w:tc>
          <w:tcPr>
            <w:tcW w:w="2174" w:type="dxa"/>
            <w:vMerge/>
          </w:tcPr>
          <w:p w14:paraId="100A7998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7CE77BFB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2F3458B3" w14:textId="77777777" w:rsidTr="003842BA">
        <w:tc>
          <w:tcPr>
            <w:tcW w:w="931" w:type="dxa"/>
          </w:tcPr>
          <w:p w14:paraId="39EB7FDA" w14:textId="0FA9E4F8" w:rsidR="006865A6" w:rsidRPr="009644DE" w:rsidRDefault="00C746B3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14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1A949B13" w14:textId="07B7E11F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 xml:space="preserve">Оборудование объекта системой экстренного оповещения </w:t>
            </w:r>
            <w:r w:rsidR="0027187D">
              <w:rPr>
                <w:rFonts w:cs="Times New Roman"/>
                <w:sz w:val="26"/>
                <w:szCs w:val="26"/>
              </w:rPr>
              <w:br/>
            </w:r>
            <w:r w:rsidRPr="0027187D">
              <w:rPr>
                <w:rFonts w:cs="Times New Roman"/>
                <w:sz w:val="26"/>
                <w:szCs w:val="26"/>
              </w:rPr>
              <w:t>об террористической угрозе (сопряжение объектовой системы оповещения с региональной)</w:t>
            </w:r>
          </w:p>
        </w:tc>
        <w:tc>
          <w:tcPr>
            <w:tcW w:w="2174" w:type="dxa"/>
            <w:vMerge/>
          </w:tcPr>
          <w:p w14:paraId="520DE950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7ABC91DA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254A966E" w14:textId="77777777" w:rsidTr="003842BA">
        <w:tc>
          <w:tcPr>
            <w:tcW w:w="931" w:type="dxa"/>
          </w:tcPr>
          <w:p w14:paraId="063B924A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9" w:type="dxa"/>
          </w:tcPr>
          <w:p w14:paraId="3667CA65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Имеется/не имеется</w:t>
            </w:r>
          </w:p>
        </w:tc>
        <w:tc>
          <w:tcPr>
            <w:tcW w:w="2174" w:type="dxa"/>
            <w:vMerge/>
          </w:tcPr>
          <w:p w14:paraId="46CC504B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273131A7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103D8F2D" w14:textId="77777777" w:rsidTr="003842BA">
        <w:tc>
          <w:tcPr>
            <w:tcW w:w="931" w:type="dxa"/>
          </w:tcPr>
          <w:p w14:paraId="3979CDBB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9" w:type="dxa"/>
          </w:tcPr>
          <w:p w14:paraId="10D65BA0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Год оборудования</w:t>
            </w:r>
          </w:p>
        </w:tc>
        <w:tc>
          <w:tcPr>
            <w:tcW w:w="2174" w:type="dxa"/>
            <w:vMerge/>
          </w:tcPr>
          <w:p w14:paraId="0A85B0B1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45D8262E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545FC544" w14:textId="77777777" w:rsidTr="003842BA">
        <w:tc>
          <w:tcPr>
            <w:tcW w:w="931" w:type="dxa"/>
          </w:tcPr>
          <w:p w14:paraId="24AA6A5F" w14:textId="01BD3119" w:rsidR="006865A6" w:rsidRPr="009644DE" w:rsidRDefault="006865A6" w:rsidP="00146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  <w:r w:rsidR="00146E5F"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38BF7AC1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Охранное освещение</w:t>
            </w:r>
          </w:p>
        </w:tc>
        <w:tc>
          <w:tcPr>
            <w:tcW w:w="2174" w:type="dxa"/>
            <w:vMerge/>
          </w:tcPr>
          <w:p w14:paraId="24D51974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1E3E3ABA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7B4F5CC5" w14:textId="77777777" w:rsidTr="003842BA">
        <w:tc>
          <w:tcPr>
            <w:tcW w:w="931" w:type="dxa"/>
          </w:tcPr>
          <w:p w14:paraId="791F976B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9" w:type="dxa"/>
          </w:tcPr>
          <w:p w14:paraId="4C00DC48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Имеется/не имеется</w:t>
            </w:r>
          </w:p>
        </w:tc>
        <w:tc>
          <w:tcPr>
            <w:tcW w:w="2174" w:type="dxa"/>
            <w:vMerge/>
          </w:tcPr>
          <w:p w14:paraId="580F8C19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677E8208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77F78E52" w14:textId="77777777" w:rsidTr="003842BA">
        <w:tc>
          <w:tcPr>
            <w:tcW w:w="931" w:type="dxa"/>
          </w:tcPr>
          <w:p w14:paraId="2EA6F90A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9" w:type="dxa"/>
          </w:tcPr>
          <w:p w14:paraId="56ACB7B1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Наличие физической охраны</w:t>
            </w:r>
          </w:p>
        </w:tc>
        <w:tc>
          <w:tcPr>
            <w:tcW w:w="2174" w:type="dxa"/>
            <w:vMerge/>
          </w:tcPr>
          <w:p w14:paraId="3B0FF0F2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6D9B401D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31418E14" w14:textId="77777777" w:rsidTr="003842BA">
        <w:tc>
          <w:tcPr>
            <w:tcW w:w="931" w:type="dxa"/>
          </w:tcPr>
          <w:p w14:paraId="6F1BCE4E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9" w:type="dxa"/>
          </w:tcPr>
          <w:p w14:paraId="18C6838B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Имеется/не имеется</w:t>
            </w:r>
          </w:p>
        </w:tc>
        <w:tc>
          <w:tcPr>
            <w:tcW w:w="2174" w:type="dxa"/>
            <w:vMerge/>
          </w:tcPr>
          <w:p w14:paraId="12B1330E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33006578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7CEF9638" w14:textId="77777777" w:rsidTr="003842BA">
        <w:tc>
          <w:tcPr>
            <w:tcW w:w="931" w:type="dxa"/>
          </w:tcPr>
          <w:p w14:paraId="3AF454CE" w14:textId="67758B35" w:rsidR="006865A6" w:rsidRPr="009644DE" w:rsidRDefault="006865A6" w:rsidP="00146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  <w:r w:rsidR="00146E5F"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.1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4A663DE0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Количество осветительных приборов</w:t>
            </w:r>
          </w:p>
        </w:tc>
        <w:tc>
          <w:tcPr>
            <w:tcW w:w="2174" w:type="dxa"/>
            <w:vMerge/>
          </w:tcPr>
          <w:p w14:paraId="4F608873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455F87F5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0FC89232" w14:textId="77777777" w:rsidTr="003842BA">
        <w:tc>
          <w:tcPr>
            <w:tcW w:w="931" w:type="dxa"/>
          </w:tcPr>
          <w:p w14:paraId="0E62E8D8" w14:textId="259EF634" w:rsidR="006865A6" w:rsidRPr="009644DE" w:rsidRDefault="006865A6" w:rsidP="00146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  <w:r w:rsidR="00146E5F"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.2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038B5BBF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Достаточность осветительных приборов до освещения периметра</w:t>
            </w:r>
          </w:p>
        </w:tc>
        <w:tc>
          <w:tcPr>
            <w:tcW w:w="2174" w:type="dxa"/>
            <w:vMerge/>
          </w:tcPr>
          <w:p w14:paraId="144B677C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2BCDC342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186A10C5" w14:textId="77777777" w:rsidTr="003842BA">
        <w:tc>
          <w:tcPr>
            <w:tcW w:w="931" w:type="dxa"/>
          </w:tcPr>
          <w:p w14:paraId="1C9D4C20" w14:textId="43DF20EA" w:rsidR="006865A6" w:rsidRPr="009644DE" w:rsidRDefault="00146E5F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16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597E37CC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Наличие ограждения территории (характеристика ограждения)</w:t>
            </w:r>
          </w:p>
        </w:tc>
        <w:tc>
          <w:tcPr>
            <w:tcW w:w="2174" w:type="dxa"/>
            <w:vMerge/>
          </w:tcPr>
          <w:p w14:paraId="5A2F7496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69987269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223D8C59" w14:textId="77777777" w:rsidTr="003842BA">
        <w:tc>
          <w:tcPr>
            <w:tcW w:w="931" w:type="dxa"/>
          </w:tcPr>
          <w:p w14:paraId="38121B40" w14:textId="22AE2990" w:rsidR="006865A6" w:rsidRPr="009644DE" w:rsidRDefault="00146E5F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17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29AC3D3E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Информационные стенды (табло)</w:t>
            </w:r>
          </w:p>
        </w:tc>
        <w:tc>
          <w:tcPr>
            <w:tcW w:w="2174" w:type="dxa"/>
            <w:vMerge/>
          </w:tcPr>
          <w:p w14:paraId="4FB648F1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1F192217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6CA75E92" w14:textId="77777777" w:rsidTr="003842BA">
        <w:tc>
          <w:tcPr>
            <w:tcW w:w="931" w:type="dxa"/>
          </w:tcPr>
          <w:p w14:paraId="2E3DEA74" w14:textId="7098685F" w:rsidR="006865A6" w:rsidRPr="009644DE" w:rsidRDefault="00146E5F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17</w:t>
            </w:r>
            <w:r w:rsidR="006865A6"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.1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18583FDB" w14:textId="0E36579B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 xml:space="preserve">Наличие стендов с информацией </w:t>
            </w:r>
            <w:r w:rsidR="0027187D">
              <w:rPr>
                <w:rFonts w:cs="Times New Roman"/>
                <w:sz w:val="26"/>
                <w:szCs w:val="26"/>
              </w:rPr>
              <w:br/>
            </w:r>
            <w:r w:rsidRPr="0027187D">
              <w:rPr>
                <w:rFonts w:cs="Times New Roman"/>
                <w:sz w:val="26"/>
                <w:szCs w:val="26"/>
              </w:rPr>
              <w:t>о порядке действий в случае террористической угрозы (количество)</w:t>
            </w:r>
          </w:p>
        </w:tc>
        <w:tc>
          <w:tcPr>
            <w:tcW w:w="2174" w:type="dxa"/>
            <w:vMerge/>
          </w:tcPr>
          <w:p w14:paraId="0C9674A0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0304DD38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6A41E0B7" w14:textId="77777777" w:rsidTr="003842BA">
        <w:tc>
          <w:tcPr>
            <w:tcW w:w="931" w:type="dxa"/>
          </w:tcPr>
          <w:p w14:paraId="6BE3EDD7" w14:textId="70CD1878" w:rsidR="006865A6" w:rsidRPr="009644DE" w:rsidRDefault="00146E5F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18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22284A1E" w14:textId="251848FE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 xml:space="preserve">Проведение учений и тренировок </w:t>
            </w:r>
            <w:r w:rsidR="0027187D">
              <w:rPr>
                <w:rFonts w:cs="Times New Roman"/>
                <w:sz w:val="26"/>
                <w:szCs w:val="26"/>
              </w:rPr>
              <w:br/>
            </w:r>
            <w:r w:rsidRPr="0027187D">
              <w:rPr>
                <w:rFonts w:cs="Times New Roman"/>
                <w:sz w:val="26"/>
                <w:szCs w:val="26"/>
              </w:rPr>
              <w:t xml:space="preserve">по эвакуации и действиям в случае террористического акта </w:t>
            </w:r>
          </w:p>
        </w:tc>
        <w:tc>
          <w:tcPr>
            <w:tcW w:w="2174" w:type="dxa"/>
            <w:vMerge/>
          </w:tcPr>
          <w:p w14:paraId="7EB021DC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460FE145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6AC3FF24" w14:textId="77777777" w:rsidTr="003842BA">
        <w:tc>
          <w:tcPr>
            <w:tcW w:w="931" w:type="dxa"/>
          </w:tcPr>
          <w:p w14:paraId="7C56C5B6" w14:textId="0F316AB2" w:rsidR="006865A6" w:rsidRPr="009644DE" w:rsidRDefault="00146E5F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18</w:t>
            </w:r>
            <w:r w:rsidR="006865A6"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.1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27EBD346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Наличие плана проведения</w:t>
            </w:r>
          </w:p>
        </w:tc>
        <w:tc>
          <w:tcPr>
            <w:tcW w:w="2174" w:type="dxa"/>
            <w:vMerge/>
          </w:tcPr>
          <w:p w14:paraId="1D14FD86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494EB008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664CDC98" w14:textId="77777777" w:rsidTr="003842BA">
        <w:tc>
          <w:tcPr>
            <w:tcW w:w="931" w:type="dxa"/>
          </w:tcPr>
          <w:p w14:paraId="7C1FF8EB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9" w:type="dxa"/>
          </w:tcPr>
          <w:p w14:paraId="719D3E56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2174" w:type="dxa"/>
            <w:vMerge/>
          </w:tcPr>
          <w:p w14:paraId="386D69E5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58844B62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76E9AF51" w14:textId="77777777" w:rsidTr="003842BA">
        <w:tc>
          <w:tcPr>
            <w:tcW w:w="931" w:type="dxa"/>
          </w:tcPr>
          <w:p w14:paraId="2DB7A5EF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9" w:type="dxa"/>
          </w:tcPr>
          <w:p w14:paraId="79659F2F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Количество участников</w:t>
            </w:r>
          </w:p>
        </w:tc>
        <w:tc>
          <w:tcPr>
            <w:tcW w:w="2174" w:type="dxa"/>
            <w:vMerge/>
          </w:tcPr>
          <w:p w14:paraId="4A98B45A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5F4BB849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1C18C516" w14:textId="77777777" w:rsidTr="003842BA">
        <w:tc>
          <w:tcPr>
            <w:tcW w:w="931" w:type="dxa"/>
          </w:tcPr>
          <w:p w14:paraId="7DF7BEB8" w14:textId="1D976616" w:rsidR="006865A6" w:rsidRPr="009644DE" w:rsidRDefault="00146E5F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19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245C8245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Проверки контролирующих органов по вопросам безопасности</w:t>
            </w:r>
          </w:p>
        </w:tc>
        <w:tc>
          <w:tcPr>
            <w:tcW w:w="2174" w:type="dxa"/>
            <w:vMerge/>
          </w:tcPr>
          <w:p w14:paraId="0BFE5A6D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37DFB468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619A593E" w14:textId="77777777" w:rsidTr="003842BA">
        <w:tc>
          <w:tcPr>
            <w:tcW w:w="931" w:type="dxa"/>
          </w:tcPr>
          <w:p w14:paraId="7D4DA585" w14:textId="12EB324F" w:rsidR="006865A6" w:rsidRPr="009644DE" w:rsidRDefault="00146E5F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19</w:t>
            </w:r>
            <w:r w:rsidR="006865A6"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.1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26D3D8ED" w14:textId="3357A452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 xml:space="preserve">Количество проверок (обследований) состояния АТЗ </w:t>
            </w:r>
            <w:r w:rsidR="0027187D">
              <w:rPr>
                <w:rFonts w:cs="Times New Roman"/>
                <w:sz w:val="26"/>
                <w:szCs w:val="26"/>
              </w:rPr>
              <w:br/>
            </w:r>
            <w:r w:rsidRPr="0027187D">
              <w:rPr>
                <w:rFonts w:cs="Times New Roman"/>
                <w:sz w:val="26"/>
                <w:szCs w:val="26"/>
              </w:rPr>
              <w:t xml:space="preserve">в текущем году, проводимых контрольно-надзорными органами </w:t>
            </w:r>
            <w:r w:rsidR="0027187D">
              <w:rPr>
                <w:rFonts w:cs="Times New Roman"/>
                <w:sz w:val="26"/>
                <w:szCs w:val="26"/>
              </w:rPr>
              <w:br/>
            </w:r>
            <w:r w:rsidRPr="0027187D">
              <w:rPr>
                <w:rFonts w:cs="Times New Roman"/>
                <w:sz w:val="26"/>
                <w:szCs w:val="26"/>
              </w:rPr>
              <w:t>и (или) ответственными лицами</w:t>
            </w:r>
          </w:p>
        </w:tc>
        <w:tc>
          <w:tcPr>
            <w:tcW w:w="2174" w:type="dxa"/>
            <w:vMerge/>
          </w:tcPr>
          <w:p w14:paraId="2835CE72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333DB6CB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4786A7AC" w14:textId="77777777" w:rsidTr="003842BA">
        <w:tc>
          <w:tcPr>
            <w:tcW w:w="931" w:type="dxa"/>
          </w:tcPr>
          <w:p w14:paraId="795E9502" w14:textId="527CE66A" w:rsidR="006865A6" w:rsidRPr="009644DE" w:rsidRDefault="00146E5F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19</w:t>
            </w:r>
            <w:r w:rsidR="006865A6"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.2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3C8766BC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Дата проведения последней проверки, наименование подразделения ведомства, проводившего проверку</w:t>
            </w:r>
          </w:p>
        </w:tc>
        <w:tc>
          <w:tcPr>
            <w:tcW w:w="2174" w:type="dxa"/>
            <w:vMerge/>
          </w:tcPr>
          <w:p w14:paraId="317D21A0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287FBD1C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75EF376F" w14:textId="77777777" w:rsidTr="003842BA">
        <w:tc>
          <w:tcPr>
            <w:tcW w:w="931" w:type="dxa"/>
          </w:tcPr>
          <w:p w14:paraId="13DB5CC9" w14:textId="27D6C768" w:rsidR="006865A6" w:rsidRPr="009644DE" w:rsidRDefault="00146E5F" w:rsidP="00146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19</w:t>
            </w:r>
            <w:r w:rsidR="006865A6"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.3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618342B1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Количество нарушений/из них устранено в настоящее время</w:t>
            </w:r>
          </w:p>
        </w:tc>
        <w:tc>
          <w:tcPr>
            <w:tcW w:w="2174" w:type="dxa"/>
            <w:vMerge/>
          </w:tcPr>
          <w:p w14:paraId="03A25892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062C8B78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5F5C3937" w14:textId="77777777" w:rsidTr="003842BA">
        <w:tc>
          <w:tcPr>
            <w:tcW w:w="931" w:type="dxa"/>
          </w:tcPr>
          <w:p w14:paraId="752E8A0B" w14:textId="35E0358C" w:rsidR="006865A6" w:rsidRPr="009644DE" w:rsidRDefault="00146E5F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19</w:t>
            </w:r>
            <w:r w:rsidR="006865A6"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.4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1572B76B" w14:textId="699DCEEE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 xml:space="preserve">Документы, полученные </w:t>
            </w:r>
            <w:r w:rsidR="0027187D">
              <w:rPr>
                <w:rFonts w:cs="Times New Roman"/>
                <w:sz w:val="26"/>
                <w:szCs w:val="26"/>
              </w:rPr>
              <w:br/>
            </w:r>
            <w:r w:rsidRPr="0027187D">
              <w:rPr>
                <w:rFonts w:cs="Times New Roman"/>
                <w:sz w:val="26"/>
                <w:szCs w:val="26"/>
              </w:rPr>
              <w:t>по результатам проверки</w:t>
            </w:r>
          </w:p>
        </w:tc>
        <w:tc>
          <w:tcPr>
            <w:tcW w:w="2174" w:type="dxa"/>
            <w:vMerge/>
          </w:tcPr>
          <w:p w14:paraId="6CF33B3E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4A349C47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03BA3E6A" w14:textId="77777777" w:rsidTr="003842BA">
        <w:tc>
          <w:tcPr>
            <w:tcW w:w="931" w:type="dxa"/>
          </w:tcPr>
          <w:p w14:paraId="700BE29F" w14:textId="60DF5C71" w:rsidR="006865A6" w:rsidRPr="009644DE" w:rsidRDefault="00146E5F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20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1301E055" w14:textId="0B426AE6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 xml:space="preserve">Замечания по состоянию безопасности объекта (замечания </w:t>
            </w:r>
            <w:r w:rsidR="0027187D">
              <w:rPr>
                <w:rFonts w:cs="Times New Roman"/>
                <w:sz w:val="26"/>
                <w:szCs w:val="26"/>
              </w:rPr>
              <w:br/>
            </w:r>
            <w:r w:rsidRPr="0027187D">
              <w:rPr>
                <w:rFonts w:cs="Times New Roman"/>
                <w:sz w:val="26"/>
                <w:szCs w:val="26"/>
              </w:rPr>
              <w:t>по организации охраны и несения дежурства сотрудниками ООО ЧО</w:t>
            </w:r>
            <w:r w:rsidR="00426605" w:rsidRPr="0027187D">
              <w:rPr>
                <w:rFonts w:cs="Times New Roman"/>
                <w:sz w:val="26"/>
                <w:szCs w:val="26"/>
              </w:rPr>
              <w:t>О</w:t>
            </w:r>
            <w:r w:rsidRPr="0027187D">
              <w:rPr>
                <w:rFonts w:cs="Times New Roman"/>
                <w:sz w:val="26"/>
                <w:szCs w:val="26"/>
              </w:rPr>
              <w:t xml:space="preserve"> и т.д.)</w:t>
            </w:r>
          </w:p>
        </w:tc>
        <w:tc>
          <w:tcPr>
            <w:tcW w:w="2174" w:type="dxa"/>
            <w:vMerge/>
          </w:tcPr>
          <w:p w14:paraId="4A07C604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27445694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1FED227C" w14:textId="77777777" w:rsidTr="003842BA">
        <w:tc>
          <w:tcPr>
            <w:tcW w:w="931" w:type="dxa"/>
          </w:tcPr>
          <w:p w14:paraId="1AF92966" w14:textId="05CFE2A7" w:rsidR="006865A6" w:rsidRPr="009644DE" w:rsidRDefault="00146E5F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21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63B5ED11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Предложения по устранению недостатков по обеспечению АТЗ объекта</w:t>
            </w:r>
          </w:p>
        </w:tc>
        <w:tc>
          <w:tcPr>
            <w:tcW w:w="2174" w:type="dxa"/>
            <w:vMerge/>
          </w:tcPr>
          <w:p w14:paraId="55549C29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29F7BBD2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21E297D3" w14:textId="77777777" w:rsidTr="003842BA">
        <w:tc>
          <w:tcPr>
            <w:tcW w:w="931" w:type="dxa"/>
          </w:tcPr>
          <w:p w14:paraId="6750B58D" w14:textId="0C49190B" w:rsidR="006865A6" w:rsidRPr="009644DE" w:rsidRDefault="00146E5F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22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1E51DF81" w14:textId="77777777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Срок устранения недостатков</w:t>
            </w:r>
          </w:p>
        </w:tc>
        <w:tc>
          <w:tcPr>
            <w:tcW w:w="2174" w:type="dxa"/>
            <w:vMerge/>
          </w:tcPr>
          <w:p w14:paraId="45F82650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5BE2ABB8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865A6" w:rsidRPr="009644DE" w14:paraId="4B5420DC" w14:textId="77777777" w:rsidTr="003842BA">
        <w:tc>
          <w:tcPr>
            <w:tcW w:w="931" w:type="dxa"/>
          </w:tcPr>
          <w:p w14:paraId="0CE7354C" w14:textId="3496124A" w:rsidR="006865A6" w:rsidRPr="009644DE" w:rsidRDefault="006865A6" w:rsidP="00146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  <w:r w:rsidR="00146E5F" w:rsidRPr="009644DE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  <w:r w:rsidR="000407D8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9" w:type="dxa"/>
          </w:tcPr>
          <w:p w14:paraId="1CF46E91" w14:textId="2131F64A" w:rsidR="006865A6" w:rsidRPr="0027187D" w:rsidRDefault="006865A6" w:rsidP="00271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7187D">
              <w:rPr>
                <w:rFonts w:cs="Times New Roman"/>
                <w:sz w:val="26"/>
                <w:szCs w:val="26"/>
              </w:rPr>
              <w:t>Объект соответствует/</w:t>
            </w:r>
            <w:r w:rsidR="0027187D">
              <w:rPr>
                <w:rFonts w:cs="Times New Roman"/>
                <w:sz w:val="26"/>
                <w:szCs w:val="26"/>
              </w:rPr>
              <w:br/>
            </w:r>
            <w:r w:rsidRPr="0027187D">
              <w:rPr>
                <w:rFonts w:cs="Times New Roman"/>
                <w:sz w:val="26"/>
                <w:szCs w:val="26"/>
              </w:rPr>
              <w:t xml:space="preserve">не соответствует всем предъявленным требованиям </w:t>
            </w:r>
          </w:p>
        </w:tc>
        <w:tc>
          <w:tcPr>
            <w:tcW w:w="2174" w:type="dxa"/>
            <w:vMerge/>
          </w:tcPr>
          <w:p w14:paraId="68426EDD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vMerge/>
          </w:tcPr>
          <w:p w14:paraId="57A40B58" w14:textId="77777777" w:rsidR="006865A6" w:rsidRPr="009644DE" w:rsidRDefault="006865A6" w:rsidP="006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70F08538" w14:textId="77777777" w:rsidR="00226A5C" w:rsidRPr="001E26B5" w:rsidRDefault="00226A5C" w:rsidP="001E26B5">
      <w:pPr>
        <w:widowControl w:val="0"/>
        <w:shd w:val="clear" w:color="auto" w:fill="FFFFFF"/>
        <w:autoSpaceDE w:val="0"/>
        <w:autoSpaceDN w:val="0"/>
        <w:adjustRightInd w:val="0"/>
        <w:rPr>
          <w:rFonts w:cs="Times New Roman"/>
          <w:sz w:val="2"/>
          <w:szCs w:val="2"/>
        </w:rPr>
      </w:pPr>
    </w:p>
    <w:sectPr w:rsidR="00226A5C" w:rsidRPr="001E26B5" w:rsidSect="00A056AA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26BBF" w14:textId="77777777" w:rsidR="00157C14" w:rsidRDefault="00157C14">
      <w:r>
        <w:separator/>
      </w:r>
    </w:p>
  </w:endnote>
  <w:endnote w:type="continuationSeparator" w:id="0">
    <w:p w14:paraId="19583792" w14:textId="77777777" w:rsidR="00157C14" w:rsidRDefault="0015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D6C98" w14:textId="77777777" w:rsidR="00157C14" w:rsidRDefault="00157C14">
      <w:r>
        <w:separator/>
      </w:r>
    </w:p>
  </w:footnote>
  <w:footnote w:type="continuationSeparator" w:id="0">
    <w:p w14:paraId="4DC7EA28" w14:textId="77777777" w:rsidR="00157C14" w:rsidRDefault="00157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553498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83DA283" w14:textId="0C5954EE" w:rsidR="006865A6" w:rsidRPr="001E26B5" w:rsidRDefault="006865A6" w:rsidP="006865A6">
        <w:pPr>
          <w:pStyle w:val="a4"/>
          <w:jc w:val="center"/>
          <w:rPr>
            <w:sz w:val="24"/>
            <w:szCs w:val="24"/>
          </w:rPr>
        </w:pPr>
        <w:r w:rsidRPr="001E26B5">
          <w:rPr>
            <w:sz w:val="24"/>
            <w:szCs w:val="24"/>
          </w:rPr>
          <w:fldChar w:fldCharType="begin"/>
        </w:r>
        <w:r w:rsidRPr="001E26B5">
          <w:rPr>
            <w:sz w:val="24"/>
            <w:szCs w:val="24"/>
          </w:rPr>
          <w:instrText xml:space="preserve"> </w:instrText>
        </w:r>
        <w:r w:rsidRPr="001E26B5">
          <w:rPr>
            <w:sz w:val="24"/>
            <w:szCs w:val="24"/>
            <w:lang w:val="en-US"/>
          </w:rPr>
          <w:instrText xml:space="preserve">IF </w:instrText>
        </w:r>
        <w:r w:rsidRPr="001E26B5">
          <w:rPr>
            <w:rStyle w:val="a6"/>
            <w:sz w:val="24"/>
            <w:szCs w:val="24"/>
          </w:rPr>
          <w:fldChar w:fldCharType="begin"/>
        </w:r>
        <w:r w:rsidRPr="001E26B5">
          <w:rPr>
            <w:rStyle w:val="a6"/>
            <w:sz w:val="24"/>
            <w:szCs w:val="24"/>
          </w:rPr>
          <w:instrText xml:space="preserve"> NUMPAGES </w:instrText>
        </w:r>
        <w:r w:rsidRPr="001E26B5">
          <w:rPr>
            <w:rStyle w:val="a6"/>
            <w:sz w:val="24"/>
            <w:szCs w:val="24"/>
          </w:rPr>
          <w:fldChar w:fldCharType="separate"/>
        </w:r>
        <w:r w:rsidR="000E7567">
          <w:rPr>
            <w:rStyle w:val="a6"/>
            <w:noProof/>
            <w:sz w:val="24"/>
            <w:szCs w:val="24"/>
          </w:rPr>
          <w:instrText>11</w:instrText>
        </w:r>
        <w:r w:rsidRPr="001E26B5">
          <w:rPr>
            <w:rStyle w:val="a6"/>
            <w:sz w:val="24"/>
            <w:szCs w:val="24"/>
          </w:rPr>
          <w:fldChar w:fldCharType="end"/>
        </w:r>
        <w:r w:rsidRPr="001E26B5">
          <w:rPr>
            <w:sz w:val="24"/>
            <w:szCs w:val="24"/>
            <w:lang w:val="en-US"/>
          </w:rPr>
          <w:instrText xml:space="preserve"> &lt;= 2 "" "</w:instrText>
        </w:r>
        <w:r w:rsidRPr="001E26B5">
          <w:rPr>
            <w:sz w:val="24"/>
            <w:szCs w:val="24"/>
            <w:lang w:val="en-US"/>
          </w:rPr>
          <w:fldChar w:fldCharType="begin"/>
        </w:r>
        <w:r w:rsidRPr="001E26B5">
          <w:rPr>
            <w:sz w:val="24"/>
            <w:szCs w:val="24"/>
            <w:lang w:val="en-US"/>
          </w:rPr>
          <w:instrText xml:space="preserve"> IF </w:instrText>
        </w:r>
        <w:r w:rsidRPr="001E26B5">
          <w:rPr>
            <w:sz w:val="24"/>
            <w:szCs w:val="24"/>
            <w:lang w:val="en-US"/>
          </w:rPr>
          <w:fldChar w:fldCharType="begin"/>
        </w:r>
        <w:r w:rsidRPr="001E26B5">
          <w:rPr>
            <w:sz w:val="24"/>
            <w:szCs w:val="24"/>
            <w:lang w:val="en-US"/>
          </w:rPr>
          <w:instrText xml:space="preserve"> PAGE </w:instrText>
        </w:r>
        <w:r w:rsidRPr="001E26B5">
          <w:rPr>
            <w:sz w:val="24"/>
            <w:szCs w:val="24"/>
            <w:lang w:val="en-US"/>
          </w:rPr>
          <w:fldChar w:fldCharType="separate"/>
        </w:r>
        <w:r w:rsidR="000E7567">
          <w:rPr>
            <w:noProof/>
            <w:sz w:val="24"/>
            <w:szCs w:val="24"/>
            <w:lang w:val="en-US"/>
          </w:rPr>
          <w:instrText>11</w:instrText>
        </w:r>
        <w:r w:rsidRPr="001E26B5">
          <w:rPr>
            <w:sz w:val="24"/>
            <w:szCs w:val="24"/>
            <w:lang w:val="en-US"/>
          </w:rPr>
          <w:fldChar w:fldCharType="end"/>
        </w:r>
        <w:r w:rsidRPr="001E26B5">
          <w:rPr>
            <w:sz w:val="24"/>
            <w:szCs w:val="24"/>
            <w:lang w:val="en-US"/>
          </w:rPr>
          <w:instrText xml:space="preserve"> = 1 "" </w:instrText>
        </w:r>
        <w:r w:rsidRPr="001E26B5">
          <w:rPr>
            <w:sz w:val="24"/>
            <w:szCs w:val="24"/>
            <w:lang w:val="en-US"/>
          </w:rPr>
          <w:fldChar w:fldCharType="begin"/>
        </w:r>
        <w:r w:rsidRPr="001E26B5">
          <w:rPr>
            <w:sz w:val="24"/>
            <w:szCs w:val="24"/>
            <w:lang w:val="en-US"/>
          </w:rPr>
          <w:instrText xml:space="preserve"> PAGE </w:instrText>
        </w:r>
        <w:r w:rsidRPr="001E26B5">
          <w:rPr>
            <w:sz w:val="24"/>
            <w:szCs w:val="24"/>
            <w:lang w:val="en-US"/>
          </w:rPr>
          <w:fldChar w:fldCharType="separate"/>
        </w:r>
        <w:r w:rsidR="000E7567">
          <w:rPr>
            <w:noProof/>
            <w:sz w:val="24"/>
            <w:szCs w:val="24"/>
            <w:lang w:val="en-US"/>
          </w:rPr>
          <w:instrText>11</w:instrText>
        </w:r>
        <w:r w:rsidRPr="001E26B5">
          <w:rPr>
            <w:sz w:val="24"/>
            <w:szCs w:val="24"/>
            <w:lang w:val="en-US"/>
          </w:rPr>
          <w:fldChar w:fldCharType="end"/>
        </w:r>
        <w:r w:rsidRPr="001E26B5">
          <w:rPr>
            <w:sz w:val="24"/>
            <w:szCs w:val="24"/>
            <w:lang w:val="en-US"/>
          </w:rPr>
          <w:fldChar w:fldCharType="separate"/>
        </w:r>
        <w:r w:rsidR="000E7567">
          <w:rPr>
            <w:noProof/>
            <w:sz w:val="24"/>
            <w:szCs w:val="24"/>
            <w:lang w:val="en-US"/>
          </w:rPr>
          <w:instrText>11</w:instrText>
        </w:r>
        <w:r w:rsidRPr="001E26B5">
          <w:rPr>
            <w:sz w:val="24"/>
            <w:szCs w:val="24"/>
            <w:lang w:val="en-US"/>
          </w:rPr>
          <w:fldChar w:fldCharType="end"/>
        </w:r>
        <w:r w:rsidRPr="001E26B5">
          <w:rPr>
            <w:sz w:val="24"/>
            <w:szCs w:val="24"/>
            <w:lang w:val="en-US"/>
          </w:rPr>
          <w:instrText>"</w:instrText>
        </w:r>
        <w:r w:rsidRPr="001E26B5">
          <w:rPr>
            <w:sz w:val="24"/>
            <w:szCs w:val="24"/>
          </w:rPr>
          <w:fldChar w:fldCharType="separate"/>
        </w:r>
        <w:r w:rsidR="000E7567">
          <w:rPr>
            <w:noProof/>
            <w:sz w:val="24"/>
            <w:szCs w:val="24"/>
            <w:lang w:val="en-US"/>
          </w:rPr>
          <w:t>11</w:t>
        </w:r>
        <w:r w:rsidRPr="001E26B5">
          <w:rPr>
            <w:sz w:val="24"/>
            <w:szCs w:val="24"/>
          </w:rPr>
          <w:fldChar w:fldCharType="end"/>
        </w:r>
      </w:p>
    </w:sdtContent>
  </w:sdt>
  <w:p w14:paraId="5F90471E" w14:textId="77777777" w:rsidR="006865A6" w:rsidRDefault="006865A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9829230"/>
    <w:lvl w:ilvl="0">
      <w:numFmt w:val="bullet"/>
      <w:lvlText w:val="*"/>
      <w:lvlJc w:val="left"/>
    </w:lvl>
  </w:abstractNum>
  <w:abstractNum w:abstractNumId="1" w15:restartNumberingAfterBreak="0">
    <w:nsid w:val="004763D3"/>
    <w:multiLevelType w:val="hybridMultilevel"/>
    <w:tmpl w:val="2840AC8C"/>
    <w:lvl w:ilvl="0" w:tplc="73029AE8">
      <w:start w:val="1"/>
      <w:numFmt w:val="decimal"/>
      <w:lvlText w:val="%1."/>
      <w:lvlJc w:val="left"/>
      <w:pPr>
        <w:ind w:left="1144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C415ED"/>
    <w:multiLevelType w:val="hybridMultilevel"/>
    <w:tmpl w:val="621E72AA"/>
    <w:lvl w:ilvl="0" w:tplc="C5EA4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2E2D00"/>
    <w:multiLevelType w:val="hybridMultilevel"/>
    <w:tmpl w:val="2932C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F2D4C"/>
    <w:multiLevelType w:val="hybridMultilevel"/>
    <w:tmpl w:val="ABEC2B56"/>
    <w:lvl w:ilvl="0" w:tplc="EA74FD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F6D75"/>
    <w:multiLevelType w:val="hybridMultilevel"/>
    <w:tmpl w:val="DA0EDBE2"/>
    <w:lvl w:ilvl="0" w:tplc="915E4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778B6"/>
    <w:multiLevelType w:val="hybridMultilevel"/>
    <w:tmpl w:val="4D0C463C"/>
    <w:lvl w:ilvl="0" w:tplc="A6605960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3ED1D2C"/>
    <w:multiLevelType w:val="hybridMultilevel"/>
    <w:tmpl w:val="D21E5FC4"/>
    <w:lvl w:ilvl="0" w:tplc="0B4E0A98">
      <w:start w:val="6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57C499E"/>
    <w:multiLevelType w:val="multilevel"/>
    <w:tmpl w:val="ACDAAB14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9" w:hanging="57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6"/>
      </w:rPr>
    </w:lvl>
  </w:abstractNum>
  <w:abstractNum w:abstractNumId="9" w15:restartNumberingAfterBreak="0">
    <w:nsid w:val="747D2091"/>
    <w:multiLevelType w:val="hybridMultilevel"/>
    <w:tmpl w:val="50D69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lignBordersAndEdge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235"/>
    <w:rsid w:val="0003393C"/>
    <w:rsid w:val="000407D8"/>
    <w:rsid w:val="000740FE"/>
    <w:rsid w:val="00084CA9"/>
    <w:rsid w:val="000C6B70"/>
    <w:rsid w:val="000E7567"/>
    <w:rsid w:val="000F0DCC"/>
    <w:rsid w:val="00117AAA"/>
    <w:rsid w:val="00126BC2"/>
    <w:rsid w:val="001316FF"/>
    <w:rsid w:val="00142755"/>
    <w:rsid w:val="00146E5F"/>
    <w:rsid w:val="001557E4"/>
    <w:rsid w:val="00157C14"/>
    <w:rsid w:val="001B2830"/>
    <w:rsid w:val="001E26B5"/>
    <w:rsid w:val="00224157"/>
    <w:rsid w:val="00226A5C"/>
    <w:rsid w:val="002407ED"/>
    <w:rsid w:val="00243839"/>
    <w:rsid w:val="0027187D"/>
    <w:rsid w:val="002F7BFE"/>
    <w:rsid w:val="00370411"/>
    <w:rsid w:val="003842BA"/>
    <w:rsid w:val="00393FD0"/>
    <w:rsid w:val="003C6095"/>
    <w:rsid w:val="003D2715"/>
    <w:rsid w:val="003D7FAD"/>
    <w:rsid w:val="00426605"/>
    <w:rsid w:val="00495D51"/>
    <w:rsid w:val="004A7C26"/>
    <w:rsid w:val="004E3106"/>
    <w:rsid w:val="004F7F04"/>
    <w:rsid w:val="00515E06"/>
    <w:rsid w:val="00527346"/>
    <w:rsid w:val="005C374F"/>
    <w:rsid w:val="00606F6B"/>
    <w:rsid w:val="00635EC4"/>
    <w:rsid w:val="00661B09"/>
    <w:rsid w:val="006865A6"/>
    <w:rsid w:val="006B0894"/>
    <w:rsid w:val="006B43C7"/>
    <w:rsid w:val="006D278D"/>
    <w:rsid w:val="006D655B"/>
    <w:rsid w:val="006F3502"/>
    <w:rsid w:val="00820ECC"/>
    <w:rsid w:val="00825541"/>
    <w:rsid w:val="008358F8"/>
    <w:rsid w:val="008A1337"/>
    <w:rsid w:val="008F7B18"/>
    <w:rsid w:val="0096398B"/>
    <w:rsid w:val="009644DE"/>
    <w:rsid w:val="00A056AA"/>
    <w:rsid w:val="00A171B6"/>
    <w:rsid w:val="00A37499"/>
    <w:rsid w:val="00A83279"/>
    <w:rsid w:val="00AC76FD"/>
    <w:rsid w:val="00AE1EED"/>
    <w:rsid w:val="00B046AF"/>
    <w:rsid w:val="00B1083E"/>
    <w:rsid w:val="00B37F8E"/>
    <w:rsid w:val="00B41B28"/>
    <w:rsid w:val="00B43FD2"/>
    <w:rsid w:val="00B8633D"/>
    <w:rsid w:val="00BD2F5B"/>
    <w:rsid w:val="00C025D9"/>
    <w:rsid w:val="00C67235"/>
    <w:rsid w:val="00C67CCA"/>
    <w:rsid w:val="00C746B3"/>
    <w:rsid w:val="00CA1799"/>
    <w:rsid w:val="00CB688D"/>
    <w:rsid w:val="00DA2618"/>
    <w:rsid w:val="00DD44C1"/>
    <w:rsid w:val="00DE77DD"/>
    <w:rsid w:val="00EA651B"/>
    <w:rsid w:val="00ED034D"/>
    <w:rsid w:val="00F7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8A005"/>
  <w15:chartTrackingRefBased/>
  <w15:docId w15:val="{6C4BBAAF-96B6-4FFE-A804-94E20FE5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672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67235"/>
    <w:rPr>
      <w:rFonts w:ascii="Times New Roman" w:hAnsi="Times New Roman"/>
      <w:sz w:val="28"/>
    </w:rPr>
  </w:style>
  <w:style w:type="character" w:styleId="a6">
    <w:name w:val="page number"/>
    <w:basedOn w:val="a0"/>
    <w:rsid w:val="00C67235"/>
  </w:style>
  <w:style w:type="paragraph" w:styleId="a7">
    <w:name w:val="No Spacing"/>
    <w:uiPriority w:val="1"/>
    <w:qFormat/>
    <w:rsid w:val="00C67235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6865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99"/>
    <w:qFormat/>
    <w:rsid w:val="006865A6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ConsPlusNormal">
    <w:name w:val="ConsPlusNormal"/>
    <w:link w:val="ConsPlusNormal0"/>
    <w:qFormat/>
    <w:rsid w:val="00F716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1650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46E5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6E5F"/>
    <w:rPr>
      <w:rFonts w:ascii="Segoe UI" w:hAnsi="Segoe UI" w:cs="Segoe UI"/>
      <w:sz w:val="18"/>
      <w:szCs w:val="18"/>
    </w:rPr>
  </w:style>
  <w:style w:type="paragraph" w:customStyle="1" w:styleId="ab">
    <w:name w:val="Знак Знак Знак Знак"/>
    <w:basedOn w:val="a"/>
    <w:rsid w:val="00B046A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c">
    <w:name w:val="annotation reference"/>
    <w:basedOn w:val="a0"/>
    <w:uiPriority w:val="99"/>
    <w:semiHidden/>
    <w:unhideWhenUsed/>
    <w:rsid w:val="006F350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F350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F3502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F350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F3502"/>
    <w:rPr>
      <w:rFonts w:ascii="Times New Roman" w:hAnsi="Times New Roman"/>
      <w:b/>
      <w:bCs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1E26B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E26B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ot.ru/content/files/2019/04/Ukaz-Prezidenta-RF-ot-14.06.2012-N-851-O-poryadke-ustanovleniya-urovnej-terroristicheskoj-opasnosti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2524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Аманалиева Акмоор Айбековна</cp:lastModifiedBy>
  <cp:revision>6</cp:revision>
  <cp:lastPrinted>2024-08-28T09:34:00Z</cp:lastPrinted>
  <dcterms:created xsi:type="dcterms:W3CDTF">2024-08-30T05:27:00Z</dcterms:created>
  <dcterms:modified xsi:type="dcterms:W3CDTF">2024-08-30T05:27:00Z</dcterms:modified>
</cp:coreProperties>
</file>