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8E49" w14:textId="77777777" w:rsidR="00DC7176" w:rsidRPr="00FE58C5" w:rsidRDefault="00DC7176" w:rsidP="00D20CD8">
      <w:pPr>
        <w:keepNext/>
        <w:tabs>
          <w:tab w:val="left" w:pos="9639"/>
        </w:tabs>
        <w:overflowPunct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9CDDF51" wp14:editId="59FCFA7E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A38A6" w14:textId="77777777" w:rsidR="00DC7176" w:rsidRPr="00FE58C5" w:rsidRDefault="00DC7176" w:rsidP="00D20CD8">
      <w:pPr>
        <w:overflowPunct w:val="0"/>
        <w:adjustRightInd w:val="0"/>
        <w:jc w:val="center"/>
        <w:textAlignment w:val="baseline"/>
        <w:rPr>
          <w:b/>
        </w:rPr>
      </w:pPr>
    </w:p>
    <w:p w14:paraId="5ECBFFA3" w14:textId="77777777" w:rsidR="00DC7176" w:rsidRPr="00D20CD8" w:rsidRDefault="00DC7176" w:rsidP="00D20CD8">
      <w:pPr>
        <w:overflowPunct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531AE70E" w14:textId="77777777" w:rsidR="00DC7176" w:rsidRPr="00D20CD8" w:rsidRDefault="00DC7176" w:rsidP="00D20CD8">
      <w:pPr>
        <w:overflowPunct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4A1EF1EE" w14:textId="77777777" w:rsidR="00DC7176" w:rsidRPr="00D20CD8" w:rsidRDefault="00DC7176" w:rsidP="00D20CD8">
      <w:pPr>
        <w:overflowPunct w:val="0"/>
        <w:adjustRightInd w:val="0"/>
        <w:jc w:val="center"/>
        <w:textAlignment w:val="baseline"/>
        <w:rPr>
          <w:b/>
          <w:sz w:val="32"/>
        </w:rPr>
      </w:pPr>
    </w:p>
    <w:p w14:paraId="20341C3E" w14:textId="77777777" w:rsidR="00DC7176" w:rsidRPr="00D20CD8" w:rsidRDefault="00DC7176" w:rsidP="00D20CD8">
      <w:pPr>
        <w:overflowPunct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0A2C35C4" w14:textId="77777777" w:rsidR="00DC7176" w:rsidRPr="00D20CD8" w:rsidRDefault="00DC7176" w:rsidP="00D20CD8">
      <w:pPr>
        <w:overflowPunct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C7176" w:rsidRPr="00D20CD8" w14:paraId="2DA73D70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D175F5E" w14:textId="77777777" w:rsidR="00DC7176" w:rsidRPr="00454008" w:rsidRDefault="00DC7176" w:rsidP="00D20CD8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454008">
              <w:rPr>
                <w:sz w:val="26"/>
                <w:szCs w:val="26"/>
              </w:rPr>
              <w:t>.07.2025</w:t>
            </w:r>
          </w:p>
        </w:tc>
        <w:tc>
          <w:tcPr>
            <w:tcW w:w="6595" w:type="dxa"/>
          </w:tcPr>
          <w:p w14:paraId="64B277B5" w14:textId="5C34AD99" w:rsidR="00DC7176" w:rsidRPr="00454008" w:rsidRDefault="00DC7176" w:rsidP="00D20CD8">
            <w:pPr>
              <w:overflowPunct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54008">
              <w:rPr>
                <w:sz w:val="26"/>
                <w:szCs w:val="26"/>
              </w:rPr>
              <w:t>№</w:t>
            </w:r>
            <w:r w:rsidRPr="00454008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349</w:t>
            </w:r>
            <w:r w:rsidRPr="00454008">
              <w:rPr>
                <w:sz w:val="26"/>
                <w:szCs w:val="26"/>
                <w:u w:val="single"/>
              </w:rPr>
              <w:t>-па-нпа</w:t>
            </w:r>
          </w:p>
        </w:tc>
      </w:tr>
    </w:tbl>
    <w:p w14:paraId="03ECADA2" w14:textId="77777777" w:rsidR="00DC7176" w:rsidRPr="00AE0C10" w:rsidRDefault="00DC7176" w:rsidP="00D20CD8">
      <w:pPr>
        <w:tabs>
          <w:tab w:val="right" w:pos="9922"/>
        </w:tabs>
        <w:overflowPunct w:val="0"/>
        <w:adjustRightInd w:val="0"/>
        <w:jc w:val="center"/>
        <w:textAlignment w:val="baseline"/>
        <w:rPr>
          <w:color w:val="000000"/>
          <w:sz w:val="24"/>
          <w:szCs w:val="24"/>
        </w:rPr>
      </w:pPr>
      <w:proofErr w:type="spellStart"/>
      <w:r w:rsidRPr="00AE0C10">
        <w:rPr>
          <w:sz w:val="24"/>
          <w:szCs w:val="24"/>
        </w:rPr>
        <w:t>г.Нефтеюганск</w:t>
      </w:r>
      <w:bookmarkEnd w:id="0"/>
      <w:proofErr w:type="spellEnd"/>
    </w:p>
    <w:p w14:paraId="48B150C0" w14:textId="77777777" w:rsidR="008D30A8" w:rsidRDefault="008D30A8" w:rsidP="008D30A8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4FC3BF76" w14:textId="26BE7ADD" w:rsidR="003472B7" w:rsidRPr="007E2A7C" w:rsidRDefault="007E2A7C" w:rsidP="008D30A8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7E2A7C">
        <w:rPr>
          <w:rFonts w:ascii="Times New Roman" w:hAnsi="Times New Roman" w:cs="Times New Roman"/>
          <w:b w:val="0"/>
          <w:bCs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bookmarkStart w:id="1" w:name="_Hlk202177105"/>
      <w:r w:rsidR="008D30A8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Pr="007E2A7C">
        <w:rPr>
          <w:rFonts w:ascii="Times New Roman" w:hAnsi="Times New Roman" w:cs="Times New Roman"/>
          <w:b w:val="0"/>
          <w:bCs/>
          <w:sz w:val="26"/>
          <w:szCs w:val="26"/>
        </w:rPr>
        <w:t>от 18.08.201</w:t>
      </w:r>
      <w:r w:rsidR="00D344AB">
        <w:rPr>
          <w:rFonts w:ascii="Times New Roman" w:hAnsi="Times New Roman" w:cs="Times New Roman"/>
          <w:b w:val="0"/>
          <w:bCs/>
          <w:sz w:val="26"/>
          <w:szCs w:val="26"/>
        </w:rPr>
        <w:t>5</w:t>
      </w:r>
      <w:r w:rsidRPr="007E2A7C">
        <w:rPr>
          <w:rFonts w:ascii="Times New Roman" w:hAnsi="Times New Roman" w:cs="Times New Roman"/>
          <w:b w:val="0"/>
          <w:bCs/>
          <w:sz w:val="26"/>
          <w:szCs w:val="26"/>
        </w:rPr>
        <w:t xml:space="preserve"> № 1569-па-нпа «О порядке индексации пенсий за выслугу лет лицам, замещавшим муниципальные должности и должности муниципальной службы </w:t>
      </w:r>
      <w:r w:rsidR="008D30A8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Pr="007E2A7C">
        <w:rPr>
          <w:rFonts w:ascii="Times New Roman" w:hAnsi="Times New Roman" w:cs="Times New Roman"/>
          <w:b w:val="0"/>
          <w:bCs/>
          <w:sz w:val="26"/>
          <w:szCs w:val="26"/>
        </w:rPr>
        <w:t>в муниципальном образовании Нефтеюганский район»</w:t>
      </w:r>
    </w:p>
    <w:bookmarkEnd w:id="1"/>
    <w:p w14:paraId="2394F021" w14:textId="2B30643C" w:rsidR="003472B7" w:rsidRDefault="003472B7" w:rsidP="008D3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822DBB" w14:textId="77777777" w:rsidR="008D30A8" w:rsidRPr="007E2A7C" w:rsidRDefault="008D30A8" w:rsidP="008D3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B29C91B" w14:textId="54AAB946" w:rsidR="00E67ED0" w:rsidRDefault="003472B7" w:rsidP="008D30A8">
      <w:pPr>
        <w:adjustRightInd w:val="0"/>
        <w:ind w:firstLine="720"/>
        <w:jc w:val="both"/>
        <w:rPr>
          <w:sz w:val="26"/>
          <w:szCs w:val="26"/>
        </w:rPr>
      </w:pPr>
      <w:bookmarkStart w:id="2" w:name="_Hlk202534113"/>
      <w:r w:rsidRPr="007E2A7C">
        <w:rPr>
          <w:sz w:val="26"/>
          <w:szCs w:val="26"/>
        </w:rPr>
        <w:t xml:space="preserve">В соответствии </w:t>
      </w:r>
      <w:r w:rsidR="00DE71D4">
        <w:rPr>
          <w:sz w:val="26"/>
          <w:szCs w:val="26"/>
        </w:rPr>
        <w:t>с решениями Думы Нефтеюганского района от 28.12.2022 № 845 «О порядке назначения, перерасчета и выплаты пенсии за выслугу лет лицам, замещавшим муниципальные должности в муниципальном образовании Нефтеюганский район», от 28.12.2022 № 846 «О порядке</w:t>
      </w:r>
      <w:r w:rsidR="00A24DD3">
        <w:rPr>
          <w:sz w:val="26"/>
          <w:szCs w:val="26"/>
        </w:rPr>
        <w:t xml:space="preserve"> назначения, перерасчета </w:t>
      </w:r>
      <w:r w:rsidR="008D30A8">
        <w:rPr>
          <w:sz w:val="26"/>
          <w:szCs w:val="26"/>
        </w:rPr>
        <w:br/>
      </w:r>
      <w:r w:rsidR="00A24DD3">
        <w:rPr>
          <w:sz w:val="26"/>
          <w:szCs w:val="26"/>
        </w:rPr>
        <w:t>и выплаты пенсии за выслугу лет лицам, замещавшим должности муниципальной службы в органах местного самоуправления Нефтеюганского района</w:t>
      </w:r>
      <w:r w:rsidR="00143BA2">
        <w:rPr>
          <w:sz w:val="26"/>
          <w:szCs w:val="26"/>
        </w:rPr>
        <w:t>»</w:t>
      </w:r>
      <w:r w:rsidR="00A24DD3">
        <w:rPr>
          <w:sz w:val="26"/>
          <w:szCs w:val="26"/>
        </w:rPr>
        <w:t>,</w:t>
      </w:r>
      <w:r w:rsidR="00DE71D4">
        <w:rPr>
          <w:sz w:val="26"/>
          <w:szCs w:val="26"/>
        </w:rPr>
        <w:t xml:space="preserve"> </w:t>
      </w:r>
      <w:r w:rsidR="00E67ED0">
        <w:rPr>
          <w:sz w:val="26"/>
          <w:szCs w:val="26"/>
        </w:rPr>
        <w:t xml:space="preserve">в целях приведения </w:t>
      </w:r>
      <w:r w:rsidR="00860AD7">
        <w:rPr>
          <w:sz w:val="26"/>
          <w:szCs w:val="26"/>
        </w:rPr>
        <w:t xml:space="preserve">муниципального </w:t>
      </w:r>
      <w:r w:rsidR="00AA0449">
        <w:rPr>
          <w:sz w:val="26"/>
          <w:szCs w:val="26"/>
        </w:rPr>
        <w:t>нормативно</w:t>
      </w:r>
      <w:r w:rsidR="00860AD7">
        <w:rPr>
          <w:sz w:val="26"/>
          <w:szCs w:val="26"/>
        </w:rPr>
        <w:t>го</w:t>
      </w:r>
      <w:r w:rsidR="00AA0449">
        <w:rPr>
          <w:sz w:val="26"/>
          <w:szCs w:val="26"/>
        </w:rPr>
        <w:t xml:space="preserve"> правового </w:t>
      </w:r>
      <w:r w:rsidR="00E67ED0">
        <w:rPr>
          <w:sz w:val="26"/>
          <w:szCs w:val="26"/>
        </w:rPr>
        <w:t>акта в соответстви</w:t>
      </w:r>
      <w:r w:rsidR="008D30A8">
        <w:rPr>
          <w:sz w:val="26"/>
          <w:szCs w:val="26"/>
        </w:rPr>
        <w:t>е</w:t>
      </w:r>
      <w:r w:rsidR="00E67ED0">
        <w:rPr>
          <w:sz w:val="26"/>
          <w:szCs w:val="26"/>
        </w:rPr>
        <w:t xml:space="preserve"> </w:t>
      </w:r>
      <w:r w:rsidR="008D30A8">
        <w:rPr>
          <w:sz w:val="26"/>
          <w:szCs w:val="26"/>
        </w:rPr>
        <w:br/>
      </w:r>
      <w:r w:rsidR="00E67ED0">
        <w:rPr>
          <w:sz w:val="26"/>
          <w:szCs w:val="26"/>
        </w:rPr>
        <w:t xml:space="preserve">с действующим законодательством </w:t>
      </w:r>
      <w:r w:rsidR="00E67ED0" w:rsidRPr="00DB111B">
        <w:rPr>
          <w:sz w:val="26"/>
          <w:szCs w:val="26"/>
        </w:rPr>
        <w:t>п о с т а н о в л я ю:</w:t>
      </w:r>
    </w:p>
    <w:bookmarkEnd w:id="2"/>
    <w:p w14:paraId="40A8B1CC" w14:textId="77777777" w:rsidR="00E67ED0" w:rsidRPr="00E93534" w:rsidRDefault="00E67ED0" w:rsidP="008D30A8">
      <w:pPr>
        <w:adjustRightInd w:val="0"/>
        <w:ind w:firstLine="720"/>
        <w:jc w:val="both"/>
        <w:rPr>
          <w:sz w:val="26"/>
          <w:szCs w:val="26"/>
        </w:rPr>
      </w:pPr>
    </w:p>
    <w:p w14:paraId="00AF6293" w14:textId="03EC3B48" w:rsidR="00E67ED0" w:rsidRDefault="00E67ED0" w:rsidP="008D30A8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E67ED0">
        <w:rPr>
          <w:rFonts w:ascii="Times New Roman" w:hAnsi="Times New Roman" w:cs="Times New Roman"/>
          <w:b w:val="0"/>
          <w:bCs/>
          <w:sz w:val="26"/>
          <w:szCs w:val="26"/>
        </w:rPr>
        <w:t>Внести в</w:t>
      </w:r>
      <w:r w:rsidR="0035101B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E67ED0">
        <w:rPr>
          <w:rFonts w:ascii="Times New Roman" w:hAnsi="Times New Roman" w:cs="Times New Roman"/>
          <w:b w:val="0"/>
          <w:bCs/>
          <w:sz w:val="26"/>
          <w:szCs w:val="26"/>
        </w:rPr>
        <w:t>постановлени</w:t>
      </w:r>
      <w:r w:rsidR="0035101B">
        <w:rPr>
          <w:rFonts w:ascii="Times New Roman" w:hAnsi="Times New Roman" w:cs="Times New Roman"/>
          <w:b w:val="0"/>
          <w:bCs/>
          <w:sz w:val="26"/>
          <w:szCs w:val="26"/>
        </w:rPr>
        <w:t>е</w:t>
      </w:r>
      <w:r w:rsidRPr="00E67ED0">
        <w:rPr>
          <w:rFonts w:ascii="Times New Roman" w:hAnsi="Times New Roman" w:cs="Times New Roman"/>
          <w:b w:val="0"/>
          <w:bCs/>
          <w:sz w:val="26"/>
          <w:szCs w:val="26"/>
        </w:rPr>
        <w:t xml:space="preserve"> администрации Нефтеюганского района </w:t>
      </w:r>
      <w:r w:rsidR="008D30A8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Pr="00E67ED0">
        <w:rPr>
          <w:rFonts w:ascii="Times New Roman" w:hAnsi="Times New Roman" w:cs="Times New Roman"/>
          <w:b w:val="0"/>
          <w:bCs/>
          <w:sz w:val="26"/>
          <w:szCs w:val="26"/>
        </w:rPr>
        <w:t>от 18.08.201</w:t>
      </w:r>
      <w:r w:rsidR="00E72B0F">
        <w:rPr>
          <w:rFonts w:ascii="Times New Roman" w:hAnsi="Times New Roman" w:cs="Times New Roman"/>
          <w:b w:val="0"/>
          <w:bCs/>
          <w:sz w:val="26"/>
          <w:szCs w:val="26"/>
        </w:rPr>
        <w:t>5</w:t>
      </w:r>
      <w:r w:rsidRPr="00E67ED0">
        <w:rPr>
          <w:rFonts w:ascii="Times New Roman" w:hAnsi="Times New Roman" w:cs="Times New Roman"/>
          <w:b w:val="0"/>
          <w:bCs/>
          <w:sz w:val="26"/>
          <w:szCs w:val="26"/>
        </w:rPr>
        <w:t xml:space="preserve"> № 1569-па-нпа «О порядке индексации пенсий за выслугу лет лицам, замещавшим</w:t>
      </w:r>
      <w:r w:rsidRPr="007E2A7C">
        <w:rPr>
          <w:rFonts w:ascii="Times New Roman" w:hAnsi="Times New Roman" w:cs="Times New Roman"/>
          <w:b w:val="0"/>
          <w:bCs/>
          <w:sz w:val="26"/>
          <w:szCs w:val="26"/>
        </w:rPr>
        <w:t xml:space="preserve"> муниципальные должности и должности муниципальной службы </w:t>
      </w:r>
      <w:r w:rsidR="008D30A8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Pr="007E2A7C">
        <w:rPr>
          <w:rFonts w:ascii="Times New Roman" w:hAnsi="Times New Roman" w:cs="Times New Roman"/>
          <w:b w:val="0"/>
          <w:bCs/>
          <w:sz w:val="26"/>
          <w:szCs w:val="26"/>
        </w:rPr>
        <w:t>в муниципальном образовании Нефтеюганский район»</w:t>
      </w:r>
      <w:r w:rsidR="00052828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35101B">
        <w:rPr>
          <w:rFonts w:ascii="Times New Roman" w:hAnsi="Times New Roman" w:cs="Times New Roman"/>
          <w:b w:val="0"/>
          <w:bCs/>
          <w:sz w:val="26"/>
          <w:szCs w:val="26"/>
        </w:rPr>
        <w:t>следующие изменения</w:t>
      </w:r>
      <w:r w:rsidR="009C7205">
        <w:rPr>
          <w:rFonts w:ascii="Times New Roman" w:hAnsi="Times New Roman" w:cs="Times New Roman"/>
          <w:b w:val="0"/>
          <w:bCs/>
          <w:sz w:val="26"/>
          <w:szCs w:val="26"/>
        </w:rPr>
        <w:t>:</w:t>
      </w:r>
    </w:p>
    <w:p w14:paraId="58945A20" w14:textId="70C922E9" w:rsidR="00357FC4" w:rsidRPr="005260FD" w:rsidRDefault="005E6996" w:rsidP="008D30A8">
      <w:pPr>
        <w:pStyle w:val="a3"/>
        <w:numPr>
          <w:ilvl w:val="1"/>
          <w:numId w:val="3"/>
        </w:numPr>
        <w:tabs>
          <w:tab w:val="left" w:pos="993"/>
          <w:tab w:val="left" w:pos="1134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hanging="2138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699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Констатирующ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ую</w:t>
      </w:r>
      <w:r w:rsidRPr="005E699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часть</w:t>
      </w:r>
      <w:r w:rsidR="00357FC4" w:rsidRPr="005260FD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6D803DEC" w14:textId="3EAFC6F8" w:rsidR="00357FC4" w:rsidRDefault="00357FC4" w:rsidP="008D30A8">
      <w:pPr>
        <w:adjustRightInd w:val="0"/>
        <w:ind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322101" w:rsidRPr="007E2A7C">
        <w:rPr>
          <w:sz w:val="26"/>
          <w:szCs w:val="26"/>
        </w:rPr>
        <w:t xml:space="preserve">В соответствии </w:t>
      </w:r>
      <w:r w:rsidR="00322101">
        <w:rPr>
          <w:sz w:val="26"/>
          <w:szCs w:val="26"/>
        </w:rPr>
        <w:t xml:space="preserve">с решениями Думы Нефтеюганского района от 28.12.2022 </w:t>
      </w:r>
      <w:r w:rsidR="008D30A8">
        <w:rPr>
          <w:sz w:val="26"/>
          <w:szCs w:val="26"/>
        </w:rPr>
        <w:br/>
      </w:r>
      <w:r w:rsidR="00322101">
        <w:rPr>
          <w:sz w:val="26"/>
          <w:szCs w:val="26"/>
        </w:rPr>
        <w:t xml:space="preserve">№ 845 «О порядке назначения, перерасчета и выплаты пенсии за выслугу лет лицам, замещавшим муниципальные должности в муниципальном образовании Нефтеюганский район», от 28.12.2022 № 846 «О порядке назначения, перерасчета </w:t>
      </w:r>
      <w:r w:rsidR="008D30A8">
        <w:rPr>
          <w:sz w:val="26"/>
          <w:szCs w:val="26"/>
        </w:rPr>
        <w:br/>
      </w:r>
      <w:r w:rsidR="00322101">
        <w:rPr>
          <w:sz w:val="26"/>
          <w:szCs w:val="26"/>
        </w:rPr>
        <w:t xml:space="preserve">и выплаты пенсии за выслугу лет лицам, замещавшим должности муниципальной службы в органах местного самоуправления Нефтеюганского района» </w:t>
      </w:r>
      <w:r w:rsidR="008D30A8">
        <w:rPr>
          <w:sz w:val="26"/>
          <w:szCs w:val="26"/>
        </w:rPr>
        <w:br/>
      </w:r>
      <w:r w:rsidR="00322101" w:rsidRPr="00DB111B">
        <w:rPr>
          <w:sz w:val="26"/>
          <w:szCs w:val="26"/>
        </w:rPr>
        <w:t>п о с т а н о в л я ю:</w:t>
      </w:r>
      <w:r w:rsidR="00322101">
        <w:rPr>
          <w:sz w:val="26"/>
          <w:szCs w:val="26"/>
        </w:rPr>
        <w:t>».</w:t>
      </w:r>
    </w:p>
    <w:p w14:paraId="5FB3B5F8" w14:textId="741B3414" w:rsidR="009C1565" w:rsidRPr="008D30A8" w:rsidRDefault="009C1565" w:rsidP="008D30A8">
      <w:pPr>
        <w:pStyle w:val="a3"/>
        <w:numPr>
          <w:ilvl w:val="1"/>
          <w:numId w:val="3"/>
        </w:numPr>
        <w:tabs>
          <w:tab w:val="left" w:pos="993"/>
          <w:tab w:val="left" w:pos="1134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hanging="213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D30A8">
        <w:rPr>
          <w:rFonts w:ascii="Times New Roman" w:hAnsi="Times New Roman" w:cs="Times New Roman"/>
          <w:sz w:val="26"/>
          <w:szCs w:val="26"/>
        </w:rPr>
        <w:t>В Приложении:</w:t>
      </w:r>
    </w:p>
    <w:p w14:paraId="4B4B6D64" w14:textId="267E638E" w:rsidR="00357FC4" w:rsidRDefault="009C1565" w:rsidP="008D30A8">
      <w:pPr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="00357FC4">
        <w:rPr>
          <w:sz w:val="26"/>
          <w:szCs w:val="26"/>
        </w:rPr>
        <w:t xml:space="preserve">Пункт 4 </w:t>
      </w:r>
      <w:r w:rsidR="00BA1FB4">
        <w:rPr>
          <w:sz w:val="26"/>
          <w:szCs w:val="26"/>
        </w:rPr>
        <w:t>изложить в следующей редакции:</w:t>
      </w:r>
    </w:p>
    <w:p w14:paraId="296A0032" w14:textId="42E93402" w:rsidR="009C1565" w:rsidRDefault="00BA1FB4" w:rsidP="008D30A8">
      <w:p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«4. </w:t>
      </w:r>
      <w:r w:rsidR="009C1565">
        <w:rPr>
          <w:sz w:val="26"/>
          <w:szCs w:val="26"/>
        </w:rPr>
        <w:t>Коэффициенты</w:t>
      </w:r>
      <w:r w:rsidR="00121A42">
        <w:rPr>
          <w:sz w:val="26"/>
          <w:szCs w:val="26"/>
        </w:rPr>
        <w:t>,</w:t>
      </w:r>
      <w:r w:rsidR="009C1565">
        <w:rPr>
          <w:sz w:val="26"/>
          <w:szCs w:val="26"/>
        </w:rPr>
        <w:t xml:space="preserve"> уст</w:t>
      </w:r>
      <w:r w:rsidR="00E72B0F">
        <w:rPr>
          <w:sz w:val="26"/>
          <w:szCs w:val="26"/>
        </w:rPr>
        <w:t xml:space="preserve">ановленные </w:t>
      </w:r>
      <w:r w:rsidR="009C1565">
        <w:rPr>
          <w:sz w:val="26"/>
          <w:szCs w:val="26"/>
        </w:rPr>
        <w:t xml:space="preserve">в соответствии с пунктом 2 </w:t>
      </w:r>
      <w:r w:rsidR="00052828">
        <w:rPr>
          <w:sz w:val="26"/>
          <w:szCs w:val="26"/>
        </w:rPr>
        <w:t>настоящего Порядка,</w:t>
      </w:r>
      <w:r w:rsidR="00121A42">
        <w:rPr>
          <w:sz w:val="26"/>
          <w:szCs w:val="26"/>
        </w:rPr>
        <w:t xml:space="preserve"> </w:t>
      </w:r>
      <w:r w:rsidR="009C1565">
        <w:rPr>
          <w:sz w:val="26"/>
          <w:szCs w:val="26"/>
        </w:rPr>
        <w:t>утвержда</w:t>
      </w:r>
      <w:r w:rsidR="00743716">
        <w:rPr>
          <w:sz w:val="26"/>
          <w:szCs w:val="26"/>
        </w:rPr>
        <w:t xml:space="preserve">ются распоряжением </w:t>
      </w:r>
      <w:r w:rsidR="009C1565">
        <w:rPr>
          <w:sz w:val="26"/>
          <w:szCs w:val="26"/>
        </w:rPr>
        <w:t>администраци</w:t>
      </w:r>
      <w:r w:rsidR="00EA3E5B">
        <w:rPr>
          <w:sz w:val="26"/>
          <w:szCs w:val="26"/>
        </w:rPr>
        <w:t>и</w:t>
      </w:r>
      <w:r w:rsidR="009C1565">
        <w:rPr>
          <w:sz w:val="26"/>
          <w:szCs w:val="26"/>
        </w:rPr>
        <w:t xml:space="preserve"> Нефтеюганского района </w:t>
      </w:r>
      <w:r w:rsidR="008D30A8">
        <w:rPr>
          <w:sz w:val="26"/>
          <w:szCs w:val="26"/>
        </w:rPr>
        <w:br/>
      </w:r>
      <w:r w:rsidR="00743716">
        <w:rPr>
          <w:sz w:val="26"/>
          <w:szCs w:val="26"/>
        </w:rPr>
        <w:t>по представлению</w:t>
      </w:r>
      <w:r w:rsidR="009C1565">
        <w:rPr>
          <w:sz w:val="26"/>
          <w:szCs w:val="26"/>
        </w:rPr>
        <w:t xml:space="preserve"> Департамент</w:t>
      </w:r>
      <w:r w:rsidR="00743716">
        <w:rPr>
          <w:sz w:val="26"/>
          <w:szCs w:val="26"/>
        </w:rPr>
        <w:t>а</w:t>
      </w:r>
      <w:r w:rsidR="009C1565">
        <w:rPr>
          <w:sz w:val="26"/>
          <w:szCs w:val="26"/>
        </w:rPr>
        <w:t xml:space="preserve"> финансов Нефтеюганского района.».</w:t>
      </w:r>
    </w:p>
    <w:p w14:paraId="145A7658" w14:textId="19847ECD" w:rsidR="00BA1FB4" w:rsidRDefault="009C1565" w:rsidP="008D30A8">
      <w:p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1.2.2. Пункт 6 изложить в следующей редакции:</w:t>
      </w:r>
    </w:p>
    <w:p w14:paraId="5EF6340B" w14:textId="52CEE84B" w:rsidR="003472B7" w:rsidRDefault="008B14E4" w:rsidP="008D30A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«6. </w:t>
      </w:r>
      <w:r w:rsidR="003472B7" w:rsidRPr="008B14E4">
        <w:rPr>
          <w:rFonts w:ascii="Times New Roman" w:hAnsi="Times New Roman" w:cs="Times New Roman"/>
          <w:b w:val="0"/>
          <w:bCs/>
          <w:sz w:val="26"/>
          <w:szCs w:val="26"/>
        </w:rPr>
        <w:t xml:space="preserve">При индексации пенсии с применением коэффициентов повышения ежемесячного денежного вознаграждения (должностных окладов) </w:t>
      </w:r>
      <w:r w:rsidR="008D30A8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="003472B7" w:rsidRPr="008B14E4">
        <w:rPr>
          <w:rFonts w:ascii="Times New Roman" w:hAnsi="Times New Roman" w:cs="Times New Roman"/>
          <w:b w:val="0"/>
          <w:bCs/>
          <w:sz w:val="26"/>
          <w:szCs w:val="26"/>
        </w:rPr>
        <w:t>или средневзвешенного коэффициента повышения среднемесячной заработной платы (среднемесячного заработка), из которой исчисляется пенсия, размер проиндексированной среднемесячной заработной платы (среднемесячного заработка) не может превышать 0,8</w:t>
      </w:r>
      <w:r w:rsidR="00A15902">
        <w:rPr>
          <w:rFonts w:ascii="Times New Roman" w:hAnsi="Times New Roman" w:cs="Times New Roman"/>
          <w:b w:val="0"/>
          <w:bCs/>
          <w:sz w:val="26"/>
          <w:szCs w:val="26"/>
        </w:rPr>
        <w:t xml:space="preserve"> месячного</w:t>
      </w:r>
      <w:r w:rsidR="003472B7" w:rsidRPr="008B14E4">
        <w:rPr>
          <w:rFonts w:ascii="Times New Roman" w:hAnsi="Times New Roman" w:cs="Times New Roman"/>
          <w:b w:val="0"/>
          <w:bCs/>
          <w:sz w:val="26"/>
          <w:szCs w:val="26"/>
        </w:rPr>
        <w:t xml:space="preserve"> денежного содержания</w:t>
      </w:r>
      <w:r w:rsidR="00A15902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B126D4">
        <w:rPr>
          <w:rFonts w:ascii="Times New Roman" w:hAnsi="Times New Roman" w:cs="Times New Roman"/>
          <w:b w:val="0"/>
          <w:bCs/>
          <w:sz w:val="26"/>
          <w:szCs w:val="26"/>
        </w:rPr>
        <w:t>для лиц, замещавших муниципальные должности (должности</w:t>
      </w:r>
      <w:r w:rsidR="00B126D4" w:rsidRPr="00B126D4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B126D4">
        <w:rPr>
          <w:rFonts w:ascii="Times New Roman" w:hAnsi="Times New Roman" w:cs="Times New Roman"/>
          <w:b w:val="0"/>
          <w:bCs/>
          <w:sz w:val="26"/>
          <w:szCs w:val="26"/>
        </w:rPr>
        <w:t xml:space="preserve">муниципальной службы) </w:t>
      </w:r>
      <w:r w:rsidR="00A15902">
        <w:rPr>
          <w:rFonts w:ascii="Times New Roman" w:hAnsi="Times New Roman" w:cs="Times New Roman"/>
          <w:b w:val="0"/>
          <w:bCs/>
          <w:sz w:val="26"/>
          <w:szCs w:val="26"/>
        </w:rPr>
        <w:t xml:space="preserve">до 1 января </w:t>
      </w:r>
      <w:r w:rsidR="008D30A8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="00A15902">
        <w:rPr>
          <w:rFonts w:ascii="Times New Roman" w:hAnsi="Times New Roman" w:cs="Times New Roman"/>
          <w:b w:val="0"/>
          <w:bCs/>
          <w:sz w:val="26"/>
          <w:szCs w:val="26"/>
        </w:rPr>
        <w:t>202</w:t>
      </w:r>
      <w:r w:rsidR="00052828">
        <w:rPr>
          <w:rFonts w:ascii="Times New Roman" w:hAnsi="Times New Roman" w:cs="Times New Roman"/>
          <w:b w:val="0"/>
          <w:bCs/>
          <w:sz w:val="26"/>
          <w:szCs w:val="26"/>
        </w:rPr>
        <w:t>4</w:t>
      </w:r>
      <w:r w:rsidR="00A15902">
        <w:rPr>
          <w:rFonts w:ascii="Times New Roman" w:hAnsi="Times New Roman" w:cs="Times New Roman"/>
          <w:b w:val="0"/>
          <w:bCs/>
          <w:sz w:val="26"/>
          <w:szCs w:val="26"/>
        </w:rPr>
        <w:t xml:space="preserve"> года, и 2,8 должностного оклада </w:t>
      </w:r>
      <w:r w:rsidR="00A03BD3">
        <w:rPr>
          <w:rFonts w:ascii="Times New Roman" w:hAnsi="Times New Roman" w:cs="Times New Roman"/>
          <w:b w:val="0"/>
          <w:bCs/>
          <w:sz w:val="26"/>
          <w:szCs w:val="26"/>
        </w:rPr>
        <w:t xml:space="preserve">муниципального служащего для </w:t>
      </w:r>
      <w:r w:rsidR="003E0141">
        <w:rPr>
          <w:rFonts w:ascii="Times New Roman" w:hAnsi="Times New Roman" w:cs="Times New Roman"/>
          <w:b w:val="0"/>
          <w:bCs/>
          <w:sz w:val="26"/>
          <w:szCs w:val="26"/>
        </w:rPr>
        <w:t>ли</w:t>
      </w:r>
      <w:r w:rsidR="00A03BD3">
        <w:rPr>
          <w:rFonts w:ascii="Times New Roman" w:hAnsi="Times New Roman" w:cs="Times New Roman"/>
          <w:b w:val="0"/>
          <w:bCs/>
          <w:sz w:val="26"/>
          <w:szCs w:val="26"/>
        </w:rPr>
        <w:t>ц</w:t>
      </w:r>
      <w:r w:rsidR="003E0141">
        <w:rPr>
          <w:rFonts w:ascii="Times New Roman" w:hAnsi="Times New Roman" w:cs="Times New Roman"/>
          <w:b w:val="0"/>
          <w:bCs/>
          <w:sz w:val="26"/>
          <w:szCs w:val="26"/>
        </w:rPr>
        <w:t>, замещавши</w:t>
      </w:r>
      <w:r w:rsidR="00B126D4">
        <w:rPr>
          <w:rFonts w:ascii="Times New Roman" w:hAnsi="Times New Roman" w:cs="Times New Roman"/>
          <w:b w:val="0"/>
          <w:bCs/>
          <w:sz w:val="26"/>
          <w:szCs w:val="26"/>
        </w:rPr>
        <w:t>х</w:t>
      </w:r>
      <w:r w:rsidR="003E0141">
        <w:rPr>
          <w:rFonts w:ascii="Times New Roman" w:hAnsi="Times New Roman" w:cs="Times New Roman"/>
          <w:b w:val="0"/>
          <w:bCs/>
          <w:sz w:val="26"/>
          <w:szCs w:val="26"/>
        </w:rPr>
        <w:t xml:space="preserve"> муниципальные должности (0,8 месячного денежного содержания </w:t>
      </w:r>
      <w:r w:rsidR="008D30A8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="003E0141">
        <w:rPr>
          <w:rFonts w:ascii="Times New Roman" w:hAnsi="Times New Roman" w:cs="Times New Roman"/>
          <w:b w:val="0"/>
          <w:bCs/>
          <w:sz w:val="26"/>
          <w:szCs w:val="26"/>
        </w:rPr>
        <w:t xml:space="preserve">для лиц, замещавших должности муниципальной службы) </w:t>
      </w:r>
      <w:r w:rsidR="00A15902">
        <w:rPr>
          <w:rFonts w:ascii="Times New Roman" w:hAnsi="Times New Roman" w:cs="Times New Roman"/>
          <w:b w:val="0"/>
          <w:bCs/>
          <w:sz w:val="26"/>
          <w:szCs w:val="26"/>
        </w:rPr>
        <w:t>после 1 января 202</w:t>
      </w:r>
      <w:r w:rsidR="008E2848">
        <w:rPr>
          <w:rFonts w:ascii="Times New Roman" w:hAnsi="Times New Roman" w:cs="Times New Roman"/>
          <w:b w:val="0"/>
          <w:bCs/>
          <w:sz w:val="26"/>
          <w:szCs w:val="26"/>
        </w:rPr>
        <w:t>4</w:t>
      </w:r>
      <w:r w:rsidR="00A15902">
        <w:rPr>
          <w:rFonts w:ascii="Times New Roman" w:hAnsi="Times New Roman" w:cs="Times New Roman"/>
          <w:b w:val="0"/>
          <w:bCs/>
          <w:sz w:val="26"/>
          <w:szCs w:val="26"/>
        </w:rPr>
        <w:t xml:space="preserve"> года</w:t>
      </w:r>
      <w:r w:rsidR="003472B7" w:rsidRPr="008B14E4">
        <w:rPr>
          <w:rFonts w:ascii="Times New Roman" w:hAnsi="Times New Roman" w:cs="Times New Roman"/>
          <w:b w:val="0"/>
          <w:bCs/>
          <w:sz w:val="26"/>
          <w:szCs w:val="26"/>
        </w:rPr>
        <w:t>, примененного при исчислении размера пенсии и проиндексированного с применением указанных коэффициентов, при последовательном применении всех предшествующих коэффициентов повышения.</w:t>
      </w:r>
      <w:r w:rsidR="008F59F9">
        <w:rPr>
          <w:rFonts w:ascii="Times New Roman" w:hAnsi="Times New Roman" w:cs="Times New Roman"/>
          <w:b w:val="0"/>
          <w:bCs/>
          <w:sz w:val="26"/>
          <w:szCs w:val="26"/>
        </w:rPr>
        <w:t>».</w:t>
      </w:r>
    </w:p>
    <w:p w14:paraId="6BADA7C0" w14:textId="31392DD7" w:rsidR="00C52FC6" w:rsidRPr="008D30A8" w:rsidRDefault="00C52FC6" w:rsidP="008D30A8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8D30A8">
        <w:rPr>
          <w:rFonts w:ascii="Times New Roman" w:hAnsi="Times New Roman" w:cs="Times New Roman"/>
          <w:b w:val="0"/>
          <w:bCs/>
          <w:sz w:val="26"/>
          <w:szCs w:val="26"/>
        </w:rPr>
        <w:t xml:space="preserve">Настоящее постановление подлежит официальному опубликованию </w:t>
      </w:r>
      <w:r w:rsidRPr="008D30A8">
        <w:rPr>
          <w:rFonts w:ascii="Times New Roman" w:hAnsi="Times New Roman" w:cs="Times New Roman"/>
          <w:b w:val="0"/>
          <w:bCs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000952E9" w14:textId="3ED7A57E" w:rsidR="00C52FC6" w:rsidRPr="008D30A8" w:rsidRDefault="00C52FC6" w:rsidP="008D30A8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8D30A8">
        <w:rPr>
          <w:rFonts w:ascii="Times New Roman" w:hAnsi="Times New Roman" w:cs="Times New Roman"/>
          <w:b w:val="0"/>
          <w:bCs/>
          <w:sz w:val="26"/>
          <w:szCs w:val="26"/>
        </w:rPr>
        <w:t xml:space="preserve">Настоящее постановление вступает в силу после официального </w:t>
      </w:r>
      <w:r w:rsidR="00A860C4" w:rsidRPr="008D30A8">
        <w:rPr>
          <w:rFonts w:ascii="Times New Roman" w:hAnsi="Times New Roman" w:cs="Times New Roman"/>
          <w:b w:val="0"/>
          <w:bCs/>
          <w:sz w:val="26"/>
          <w:szCs w:val="26"/>
        </w:rPr>
        <w:t>опубликования</w:t>
      </w:r>
      <w:r w:rsidRPr="008D30A8">
        <w:rPr>
          <w:rFonts w:ascii="Times New Roman" w:hAnsi="Times New Roman" w:cs="Times New Roman"/>
          <w:b w:val="0"/>
          <w:bCs/>
          <w:sz w:val="26"/>
          <w:szCs w:val="26"/>
        </w:rPr>
        <w:t>.</w:t>
      </w:r>
    </w:p>
    <w:p w14:paraId="3E9957AF" w14:textId="19E8DAF3" w:rsidR="00C52FC6" w:rsidRPr="008D30A8" w:rsidRDefault="00C52FC6" w:rsidP="008D30A8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8D30A8">
        <w:rPr>
          <w:rFonts w:ascii="Times New Roman" w:hAnsi="Times New Roman" w:cs="Times New Roman"/>
          <w:b w:val="0"/>
          <w:bCs/>
          <w:sz w:val="26"/>
          <w:szCs w:val="26"/>
        </w:rPr>
        <w:t xml:space="preserve">Контроль за выполнением </w:t>
      </w:r>
      <w:r w:rsidR="00735C7F" w:rsidRPr="008D30A8">
        <w:rPr>
          <w:rFonts w:ascii="Times New Roman" w:hAnsi="Times New Roman" w:cs="Times New Roman"/>
          <w:b w:val="0"/>
          <w:bCs/>
          <w:sz w:val="26"/>
          <w:szCs w:val="26"/>
        </w:rPr>
        <w:t>постановления</w:t>
      </w:r>
      <w:r w:rsidRPr="008D30A8">
        <w:rPr>
          <w:rFonts w:ascii="Times New Roman" w:hAnsi="Times New Roman" w:cs="Times New Roman"/>
          <w:b w:val="0"/>
          <w:bCs/>
          <w:sz w:val="26"/>
          <w:szCs w:val="26"/>
        </w:rPr>
        <w:t xml:space="preserve"> возложить на заместителя главы Нефтеюганского района </w:t>
      </w:r>
      <w:proofErr w:type="spellStart"/>
      <w:r w:rsidRPr="008D30A8">
        <w:rPr>
          <w:rFonts w:ascii="Times New Roman" w:hAnsi="Times New Roman" w:cs="Times New Roman"/>
          <w:b w:val="0"/>
          <w:bCs/>
          <w:sz w:val="26"/>
          <w:szCs w:val="26"/>
        </w:rPr>
        <w:t>Щегульную</w:t>
      </w:r>
      <w:proofErr w:type="spellEnd"/>
      <w:r w:rsidRPr="008D30A8">
        <w:rPr>
          <w:rFonts w:ascii="Times New Roman" w:hAnsi="Times New Roman" w:cs="Times New Roman"/>
          <w:b w:val="0"/>
          <w:bCs/>
          <w:sz w:val="26"/>
          <w:szCs w:val="26"/>
        </w:rPr>
        <w:t xml:space="preserve"> Л.И.</w:t>
      </w:r>
    </w:p>
    <w:p w14:paraId="51C81E79" w14:textId="1BC5AE44" w:rsidR="008F59F9" w:rsidRPr="008D30A8" w:rsidRDefault="008F59F9" w:rsidP="008D30A8">
      <w:pPr>
        <w:tabs>
          <w:tab w:val="left" w:pos="993"/>
        </w:tabs>
        <w:ind w:firstLine="709"/>
        <w:contextualSpacing/>
        <w:jc w:val="both"/>
        <w:rPr>
          <w:bCs/>
          <w:sz w:val="26"/>
          <w:szCs w:val="26"/>
        </w:rPr>
      </w:pPr>
    </w:p>
    <w:p w14:paraId="74E197AC" w14:textId="71F4B6E0" w:rsidR="008F59F9" w:rsidRDefault="008F59F9" w:rsidP="008D30A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5418A2FD" w14:textId="5031A83D" w:rsidR="008D30A8" w:rsidRDefault="008D30A8" w:rsidP="008D30A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14F3657E" w14:textId="77777777" w:rsidR="008D30A8" w:rsidRPr="00D101D2" w:rsidRDefault="008D30A8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8895948" w14:textId="77777777" w:rsidR="008D30A8" w:rsidRDefault="008D30A8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C100E52" w14:textId="1B9096BC" w:rsidR="008D30A8" w:rsidRPr="008B14E4" w:rsidRDefault="008D30A8" w:rsidP="008D30A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</w:p>
    <w:sectPr w:rsidR="008D30A8" w:rsidRPr="008B14E4" w:rsidSect="008D30A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3C04" w14:textId="77777777" w:rsidR="00C33072" w:rsidRDefault="00C33072" w:rsidP="008D30A8">
      <w:r>
        <w:separator/>
      </w:r>
    </w:p>
  </w:endnote>
  <w:endnote w:type="continuationSeparator" w:id="0">
    <w:p w14:paraId="2EAA9BD2" w14:textId="77777777" w:rsidR="00C33072" w:rsidRDefault="00C33072" w:rsidP="008D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A3A5" w14:textId="77777777" w:rsidR="00C33072" w:rsidRDefault="00C33072" w:rsidP="008D30A8">
      <w:r>
        <w:separator/>
      </w:r>
    </w:p>
  </w:footnote>
  <w:footnote w:type="continuationSeparator" w:id="0">
    <w:p w14:paraId="5E297A09" w14:textId="77777777" w:rsidR="00C33072" w:rsidRDefault="00C33072" w:rsidP="008D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26BF" w14:textId="6BA01037" w:rsidR="008D30A8" w:rsidRPr="008D30A8" w:rsidRDefault="008D30A8" w:rsidP="008D30A8">
    <w:pPr>
      <w:pStyle w:val="a5"/>
      <w:jc w:val="center"/>
      <w:rPr>
        <w:sz w:val="24"/>
        <w:szCs w:val="24"/>
      </w:rPr>
    </w:pPr>
    <w:r w:rsidRPr="008D30A8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276CD"/>
    <w:multiLevelType w:val="hybridMultilevel"/>
    <w:tmpl w:val="BBD0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F5BEF"/>
    <w:multiLevelType w:val="multilevel"/>
    <w:tmpl w:val="2924BDCE"/>
    <w:lvl w:ilvl="0">
      <w:start w:val="1"/>
      <w:numFmt w:val="decimal"/>
      <w:lvlText w:val="%1."/>
      <w:lvlJc w:val="left"/>
      <w:pPr>
        <w:ind w:left="265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2" w15:restartNumberingAfterBreak="0">
    <w:nsid w:val="5D6A7909"/>
    <w:multiLevelType w:val="multilevel"/>
    <w:tmpl w:val="3350E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6A1B5C49"/>
    <w:multiLevelType w:val="multilevel"/>
    <w:tmpl w:val="E3A03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B7"/>
    <w:rsid w:val="00041FF4"/>
    <w:rsid w:val="00052828"/>
    <w:rsid w:val="00121A42"/>
    <w:rsid w:val="00143BA2"/>
    <w:rsid w:val="001D46DE"/>
    <w:rsid w:val="00322101"/>
    <w:rsid w:val="003472B7"/>
    <w:rsid w:val="0035101B"/>
    <w:rsid w:val="00357FC4"/>
    <w:rsid w:val="00370AEF"/>
    <w:rsid w:val="003E0141"/>
    <w:rsid w:val="005E6996"/>
    <w:rsid w:val="005F1889"/>
    <w:rsid w:val="00735C7F"/>
    <w:rsid w:val="00743716"/>
    <w:rsid w:val="007E2A7C"/>
    <w:rsid w:val="00860AD7"/>
    <w:rsid w:val="008B14E4"/>
    <w:rsid w:val="008D30A8"/>
    <w:rsid w:val="008E2848"/>
    <w:rsid w:val="008F59F9"/>
    <w:rsid w:val="009C1565"/>
    <w:rsid w:val="009C7205"/>
    <w:rsid w:val="00A03BD3"/>
    <w:rsid w:val="00A15902"/>
    <w:rsid w:val="00A24DD3"/>
    <w:rsid w:val="00A860C4"/>
    <w:rsid w:val="00AA0449"/>
    <w:rsid w:val="00AF727B"/>
    <w:rsid w:val="00B126D4"/>
    <w:rsid w:val="00B70154"/>
    <w:rsid w:val="00BA1FB4"/>
    <w:rsid w:val="00C33072"/>
    <w:rsid w:val="00C52FC6"/>
    <w:rsid w:val="00D344AB"/>
    <w:rsid w:val="00DC7176"/>
    <w:rsid w:val="00DE71D4"/>
    <w:rsid w:val="00E67ED0"/>
    <w:rsid w:val="00E72B0F"/>
    <w:rsid w:val="00EA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5BB6"/>
  <w15:chartTrackingRefBased/>
  <w15:docId w15:val="{1F1D9E04-0209-4C23-90A6-F08E2AB2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E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2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72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72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C52FC6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Стандарт"/>
    <w:basedOn w:val="a"/>
    <w:rsid w:val="00C52FC6"/>
    <w:pPr>
      <w:autoSpaceDE/>
      <w:autoSpaceDN/>
      <w:spacing w:line="288" w:lineRule="auto"/>
      <w:ind w:firstLine="709"/>
      <w:jc w:val="both"/>
    </w:pPr>
    <w:rPr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8D30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30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D30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30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 Владимировна</dc:creator>
  <cp:keywords/>
  <dc:description/>
  <cp:lastModifiedBy>Аманалиева Акмоор Айбековна</cp:lastModifiedBy>
  <cp:revision>6</cp:revision>
  <cp:lastPrinted>2025-07-16T07:16:00Z</cp:lastPrinted>
  <dcterms:created xsi:type="dcterms:W3CDTF">2025-07-21T09:21:00Z</dcterms:created>
  <dcterms:modified xsi:type="dcterms:W3CDTF">2025-07-21T09:21:00Z</dcterms:modified>
</cp:coreProperties>
</file>