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0C62D" w14:textId="77777777" w:rsidR="00A30196" w:rsidRDefault="00A30196" w:rsidP="00A30196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eastAsia="ru-RU"/>
        </w:rPr>
      </w:pPr>
    </w:p>
    <w:p w14:paraId="385F86A3" w14:textId="77777777" w:rsidR="00A30196" w:rsidRDefault="00A30196" w:rsidP="00A30196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eastAsia="ru-RU"/>
        </w:rPr>
      </w:pPr>
    </w:p>
    <w:p w14:paraId="43BCF055" w14:textId="77777777" w:rsidR="00A30196" w:rsidRDefault="00A30196" w:rsidP="00A30196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eastAsia="ru-RU"/>
        </w:rPr>
      </w:pPr>
    </w:p>
    <w:p w14:paraId="01D3BAFA" w14:textId="77777777" w:rsidR="001F378D" w:rsidRPr="00EB77F8" w:rsidRDefault="001F378D" w:rsidP="00A301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Положение</w:t>
      </w:r>
    </w:p>
    <w:p w14:paraId="32B8C37E" w14:textId="77777777" w:rsidR="001F378D" w:rsidRPr="00EB77F8" w:rsidRDefault="001F378D" w:rsidP="001F37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о премии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EB77F8">
        <w:rPr>
          <w:rFonts w:ascii="Times New Roman" w:hAnsi="Times New Roman" w:cs="Times New Roman"/>
          <w:sz w:val="26"/>
          <w:szCs w:val="26"/>
        </w:rPr>
        <w:t xml:space="preserve">лавы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EB77F8">
        <w:rPr>
          <w:rFonts w:ascii="Times New Roman" w:hAnsi="Times New Roman" w:cs="Times New Roman"/>
          <w:sz w:val="26"/>
          <w:szCs w:val="26"/>
        </w:rPr>
        <w:t>ефтеюганского района</w:t>
      </w:r>
    </w:p>
    <w:p w14:paraId="753074DE" w14:textId="77777777" w:rsidR="001F378D" w:rsidRPr="00EB77F8" w:rsidRDefault="001F378D" w:rsidP="001F37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в целях поощрения и поддержки талантливой молодежи</w:t>
      </w:r>
    </w:p>
    <w:p w14:paraId="5F004D0D" w14:textId="77777777" w:rsidR="001F378D" w:rsidRPr="00EB77F8" w:rsidRDefault="001F378D" w:rsidP="001F37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998D4D9" w14:textId="77777777" w:rsidR="001F378D" w:rsidRPr="00263DF3" w:rsidRDefault="001F378D" w:rsidP="001F378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672A5C9A" w14:textId="77777777" w:rsidR="001F378D" w:rsidRPr="009310F5" w:rsidRDefault="001F378D" w:rsidP="001F378D">
      <w:pPr>
        <w:tabs>
          <w:tab w:val="left" w:pos="28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14:paraId="5F2F5CA1" w14:textId="77777777" w:rsidR="001F378D" w:rsidRPr="00263DF3" w:rsidRDefault="001F378D" w:rsidP="001F378D">
      <w:pPr>
        <w:pStyle w:val="a3"/>
        <w:numPr>
          <w:ilvl w:val="1"/>
          <w:numId w:val="9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Премию Главы Нефтеюганского района в целях поощрения и поддержки талантливой молодежи (далее – Премия) учреждает Глава Нефтеюганского района </w:t>
      </w:r>
      <w:r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t>для граждан в возрасте от 14 до 35 лет, проживающих в Нефтеюганском районе, проявивших себя в профессиональной или общественной деятельности, добившихся заметных результатов в овладении наукой, искусством, в других сферах деятельности, принимающих активное участие в жизни Нефтеюганского района (далее – Молодежь, Граждане).</w:t>
      </w:r>
    </w:p>
    <w:p w14:paraId="370180C7" w14:textId="77777777" w:rsidR="001F378D" w:rsidRPr="00263DF3" w:rsidRDefault="001F378D" w:rsidP="001F378D">
      <w:pPr>
        <w:pStyle w:val="a3"/>
        <w:numPr>
          <w:ilvl w:val="1"/>
          <w:numId w:val="9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>Премия присуждается за достижения предыдущих 3 лет, но не более 1 раза в 3 года.</w:t>
      </w:r>
    </w:p>
    <w:p w14:paraId="4FB62889" w14:textId="77777777" w:rsidR="001F378D" w:rsidRPr="00263DF3" w:rsidRDefault="001F378D" w:rsidP="001F378D">
      <w:pPr>
        <w:pStyle w:val="a3"/>
        <w:numPr>
          <w:ilvl w:val="1"/>
          <w:numId w:val="9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>Премия присуждается вне зависимости от получения Гражданами других видов поощрений, вознаграждений и выплат.</w:t>
      </w:r>
    </w:p>
    <w:p w14:paraId="1A3DEC3C" w14:textId="77777777" w:rsidR="001F378D" w:rsidRPr="00263DF3" w:rsidRDefault="001F378D" w:rsidP="001F378D">
      <w:pPr>
        <w:pStyle w:val="a3"/>
        <w:numPr>
          <w:ilvl w:val="1"/>
          <w:numId w:val="9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>Премия присуждается в двух возрастных категориях:</w:t>
      </w:r>
    </w:p>
    <w:p w14:paraId="549C72D1" w14:textId="77777777" w:rsidR="001F378D" w:rsidRPr="00263DF3" w:rsidRDefault="001F378D" w:rsidP="001F378D">
      <w:pPr>
        <w:pStyle w:val="a3"/>
        <w:numPr>
          <w:ilvl w:val="0"/>
          <w:numId w:val="10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>обучающаяся Молодежь,</w:t>
      </w:r>
    </w:p>
    <w:p w14:paraId="10ED9E89" w14:textId="77777777" w:rsidR="001F378D" w:rsidRPr="00263DF3" w:rsidRDefault="001F378D" w:rsidP="001F378D">
      <w:pPr>
        <w:pStyle w:val="a3"/>
        <w:numPr>
          <w:ilvl w:val="0"/>
          <w:numId w:val="10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>работающая Молодежь.</w:t>
      </w:r>
    </w:p>
    <w:p w14:paraId="06E7A2BF" w14:textId="77777777" w:rsidR="001F378D" w:rsidRPr="002B0EFC" w:rsidRDefault="001F378D" w:rsidP="001F378D">
      <w:pPr>
        <w:pStyle w:val="a3"/>
        <w:numPr>
          <w:ilvl w:val="1"/>
          <w:numId w:val="9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7D5">
        <w:rPr>
          <w:rFonts w:ascii="Times New Roman" w:hAnsi="Times New Roman" w:cs="Times New Roman"/>
          <w:sz w:val="26"/>
          <w:szCs w:val="26"/>
        </w:rPr>
        <w:t>Размер Премии составляет 7 000,00 (семь тысяч) рублей для обучающейся Молодежи, 10 000,00 (десять тысяч) рублей для работающей М</w:t>
      </w:r>
      <w:r>
        <w:rPr>
          <w:rFonts w:ascii="Times New Roman" w:hAnsi="Times New Roman" w:cs="Times New Roman"/>
          <w:sz w:val="26"/>
          <w:szCs w:val="26"/>
        </w:rPr>
        <w:t>олоде</w:t>
      </w:r>
      <w:r w:rsidRPr="00D877D5">
        <w:rPr>
          <w:rFonts w:ascii="Times New Roman" w:hAnsi="Times New Roman" w:cs="Times New Roman"/>
          <w:sz w:val="26"/>
          <w:szCs w:val="26"/>
        </w:rPr>
        <w:t>жи.</w:t>
      </w:r>
    </w:p>
    <w:p w14:paraId="7F5B3CF8" w14:textId="77777777" w:rsidR="001F378D" w:rsidRDefault="001F378D" w:rsidP="001F378D">
      <w:pPr>
        <w:pStyle w:val="a3"/>
        <w:numPr>
          <w:ilvl w:val="1"/>
          <w:numId w:val="9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 xml:space="preserve">Церемония </w:t>
      </w:r>
      <w:r>
        <w:rPr>
          <w:rFonts w:ascii="Times New Roman" w:hAnsi="Times New Roman" w:cs="Times New Roman"/>
          <w:sz w:val="26"/>
          <w:szCs w:val="26"/>
        </w:rPr>
        <w:t>награждения проходит</w:t>
      </w:r>
      <w:r w:rsidRPr="002B0EFC">
        <w:rPr>
          <w:rFonts w:ascii="Times New Roman" w:hAnsi="Times New Roman" w:cs="Times New Roman"/>
          <w:sz w:val="26"/>
          <w:szCs w:val="26"/>
        </w:rPr>
        <w:t xml:space="preserve"> в торжественной обстановке </w:t>
      </w:r>
      <w:r>
        <w:rPr>
          <w:rFonts w:ascii="Times New Roman" w:hAnsi="Times New Roman" w:cs="Times New Roman"/>
          <w:sz w:val="26"/>
          <w:szCs w:val="26"/>
        </w:rPr>
        <w:t>не позднее</w:t>
      </w:r>
      <w:r w:rsidRPr="002B0EFC">
        <w:rPr>
          <w:rFonts w:ascii="Times New Roman" w:hAnsi="Times New Roman" w:cs="Times New Roman"/>
          <w:sz w:val="26"/>
          <w:szCs w:val="26"/>
        </w:rPr>
        <w:t xml:space="preserve"> 01 июля </w:t>
      </w:r>
      <w:r>
        <w:rPr>
          <w:rFonts w:ascii="Times New Roman" w:hAnsi="Times New Roman" w:cs="Times New Roman"/>
          <w:sz w:val="26"/>
          <w:szCs w:val="26"/>
        </w:rPr>
        <w:t>текущего года</w:t>
      </w:r>
      <w:r w:rsidRPr="002B0EFC">
        <w:rPr>
          <w:rFonts w:ascii="Times New Roman" w:hAnsi="Times New Roman" w:cs="Times New Roman"/>
          <w:sz w:val="26"/>
          <w:szCs w:val="26"/>
        </w:rPr>
        <w:t>.</w:t>
      </w:r>
    </w:p>
    <w:p w14:paraId="6A3EF026" w14:textId="77777777" w:rsidR="001F378D" w:rsidRDefault="001F378D" w:rsidP="001F378D">
      <w:pPr>
        <w:pStyle w:val="a3"/>
        <w:numPr>
          <w:ilvl w:val="1"/>
          <w:numId w:val="9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214">
        <w:rPr>
          <w:rFonts w:ascii="Times New Roman" w:hAnsi="Times New Roman" w:cs="Times New Roman"/>
          <w:sz w:val="26"/>
          <w:szCs w:val="26"/>
        </w:rPr>
        <w:t xml:space="preserve">Организатором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D3214">
        <w:rPr>
          <w:rFonts w:ascii="Times New Roman" w:hAnsi="Times New Roman" w:cs="Times New Roman"/>
          <w:sz w:val="26"/>
          <w:szCs w:val="26"/>
        </w:rPr>
        <w:t>ремии является Муниципальное автономное учреждение Нефтеюганского района «Комплексный молодежный центр «Перспектива» (далее – МАУ НР «КМЦ «Перспектива»).</w:t>
      </w:r>
    </w:p>
    <w:p w14:paraId="0B8FDDF7" w14:textId="77777777" w:rsidR="001F378D" w:rsidRPr="00EB77F8" w:rsidRDefault="001F378D" w:rsidP="001F3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42FF62" w14:textId="77777777" w:rsidR="001F378D" w:rsidRDefault="001F378D" w:rsidP="001F378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Номинации Премии</w:t>
      </w:r>
    </w:p>
    <w:p w14:paraId="0A4C245A" w14:textId="77777777" w:rsidR="001F378D" w:rsidRDefault="001F378D" w:rsidP="001F378D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261B4AB1" w14:textId="77777777" w:rsidR="001F378D" w:rsidRDefault="001F378D" w:rsidP="001F378D">
      <w:pPr>
        <w:pStyle w:val="a3"/>
        <w:numPr>
          <w:ilvl w:val="1"/>
          <w:numId w:val="9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Премия присуждается по номинациям за успехи в следующих областях:</w:t>
      </w:r>
    </w:p>
    <w:p w14:paraId="000D3269" w14:textId="77777777" w:rsidR="001F378D" w:rsidRDefault="001F378D" w:rsidP="001F378D">
      <w:pPr>
        <w:pStyle w:val="a3"/>
        <w:numPr>
          <w:ilvl w:val="0"/>
          <w:numId w:val="10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области медиакоммуникаций;</w:t>
      </w:r>
    </w:p>
    <w:p w14:paraId="15538BE9" w14:textId="77777777" w:rsidR="001F378D" w:rsidRDefault="001F378D" w:rsidP="001F378D">
      <w:pPr>
        <w:pStyle w:val="a3"/>
        <w:numPr>
          <w:ilvl w:val="0"/>
          <w:numId w:val="10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добровольческой (волонтерской деятельности);</w:t>
      </w:r>
    </w:p>
    <w:p w14:paraId="412B321A" w14:textId="77777777" w:rsidR="001F378D" w:rsidRDefault="001F378D" w:rsidP="001F378D">
      <w:pPr>
        <w:pStyle w:val="a3"/>
        <w:numPr>
          <w:ilvl w:val="0"/>
          <w:numId w:val="10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общественно-политической деятельности;</w:t>
      </w:r>
    </w:p>
    <w:p w14:paraId="312DE961" w14:textId="77777777" w:rsidR="001F378D" w:rsidRDefault="001F378D" w:rsidP="001F378D">
      <w:pPr>
        <w:pStyle w:val="a3"/>
        <w:numPr>
          <w:ilvl w:val="0"/>
          <w:numId w:val="10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формировании здорового образа жизни;</w:t>
      </w:r>
    </w:p>
    <w:p w14:paraId="495EFF03" w14:textId="77777777" w:rsidR="001F378D" w:rsidRDefault="001F378D" w:rsidP="001F378D">
      <w:pPr>
        <w:pStyle w:val="a3"/>
        <w:numPr>
          <w:ilvl w:val="0"/>
          <w:numId w:val="10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области патриотического и духовно-нравственного воспитания;</w:t>
      </w:r>
    </w:p>
    <w:p w14:paraId="5C69E896" w14:textId="77777777" w:rsidR="001F378D" w:rsidRDefault="001F378D" w:rsidP="001F378D">
      <w:pPr>
        <w:pStyle w:val="a3"/>
        <w:numPr>
          <w:ilvl w:val="0"/>
          <w:numId w:val="10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развитии </w:t>
      </w:r>
      <w:r w:rsidRPr="002B0EFC">
        <w:rPr>
          <w:rFonts w:ascii="Times New Roman" w:hAnsi="Times New Roman" w:cs="Times New Roman"/>
          <w:sz w:val="26"/>
          <w:szCs w:val="26"/>
        </w:rPr>
        <w:t>студенческого или</w:t>
      </w:r>
      <w:r>
        <w:rPr>
          <w:rFonts w:ascii="Times New Roman" w:hAnsi="Times New Roman" w:cs="Times New Roman"/>
          <w:sz w:val="26"/>
          <w:szCs w:val="26"/>
        </w:rPr>
        <w:t xml:space="preserve"> школьного потенциала;</w:t>
      </w:r>
    </w:p>
    <w:p w14:paraId="660C9BCE" w14:textId="77777777" w:rsidR="001F378D" w:rsidRDefault="001F378D" w:rsidP="001F378D">
      <w:pPr>
        <w:pStyle w:val="a3"/>
        <w:numPr>
          <w:ilvl w:val="0"/>
          <w:numId w:val="10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области науки, образования и научно-технического развития;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CC21B76" w14:textId="77777777" w:rsidR="001F378D" w:rsidRDefault="001F378D" w:rsidP="001F378D">
      <w:pPr>
        <w:pStyle w:val="a3"/>
        <w:numPr>
          <w:ilvl w:val="0"/>
          <w:numId w:val="10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творческой деятельности;</w:t>
      </w:r>
    </w:p>
    <w:p w14:paraId="0DA42762" w14:textId="77777777" w:rsidR="001F378D" w:rsidRDefault="001F378D" w:rsidP="001F378D">
      <w:pPr>
        <w:pStyle w:val="a3"/>
        <w:numPr>
          <w:ilvl w:val="0"/>
          <w:numId w:val="10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развитии системы межнациональных отношений, профилактику экстремизма в молодежной среде;</w:t>
      </w:r>
    </w:p>
    <w:p w14:paraId="6D877FD7" w14:textId="77777777" w:rsidR="001F378D" w:rsidRDefault="001F378D" w:rsidP="001F378D">
      <w:pPr>
        <w:pStyle w:val="a3"/>
        <w:numPr>
          <w:ilvl w:val="0"/>
          <w:numId w:val="10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области сохранения культуры коренных малочисленных народов Севера.</w:t>
      </w:r>
    </w:p>
    <w:p w14:paraId="02403F83" w14:textId="77777777" w:rsidR="001F378D" w:rsidRDefault="001F378D" w:rsidP="001F378D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75D14759" w14:textId="77777777" w:rsidR="001F378D" w:rsidRDefault="001F378D" w:rsidP="001F378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310F5">
        <w:rPr>
          <w:rFonts w:ascii="Times New Roman" w:hAnsi="Times New Roman" w:cs="Times New Roman"/>
          <w:sz w:val="26"/>
          <w:szCs w:val="26"/>
        </w:rPr>
        <w:t>Порядок выдвижения кандидатур на Премию</w:t>
      </w:r>
    </w:p>
    <w:p w14:paraId="78AB1B77" w14:textId="77777777" w:rsidR="001F378D" w:rsidRDefault="001F378D" w:rsidP="001F378D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574997FE" w14:textId="77777777" w:rsidR="001F378D" w:rsidRPr="00263DF3" w:rsidRDefault="001F378D" w:rsidP="001F378D">
      <w:pPr>
        <w:pStyle w:val="a3"/>
        <w:numPr>
          <w:ilvl w:val="1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Граждан на присуждение Премии могут выдвигать орган местного самоуправления Нефтеюганского района, органы местного самоуправления муниципальных образований, входящих в состав Нефтеюганского района, детские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lastRenderedPageBreak/>
        <w:t>и молодежные общественные объединения Нефтеюганского района, некоммерческие организации Нефтеюганского района, Молодежный парламент при Думе Нефтеюганского района, Советы молодежи поселений Нефтеюганского района, учреждения Нефтеюганского района (далее - Организация).</w:t>
      </w:r>
    </w:p>
    <w:p w14:paraId="3D58DD8A" w14:textId="77777777" w:rsidR="001F378D" w:rsidRPr="00263DF3" w:rsidRDefault="001F378D" w:rsidP="001F378D">
      <w:pPr>
        <w:pStyle w:val="a3"/>
        <w:numPr>
          <w:ilvl w:val="1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На каждого Гражданина Организация оформляет представление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t xml:space="preserve">на присуждение Премии (далее – Представление) в форме, установленной приложением № 1 к настоящему Положению, с приложением копий не более </w:t>
      </w:r>
      <w:r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t xml:space="preserve">5 наградных дипломов по итогам олимпиад, конкурсов, научных работ, творческих </w:t>
      </w:r>
      <w:r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t>и иных конкурсов по направлению его деятельности, статей и иных документов, характеризующих его достижения, а также благодарственных писем и грамот (самые значимые за последние 3 года).</w:t>
      </w:r>
    </w:p>
    <w:p w14:paraId="1537D10D" w14:textId="77777777" w:rsidR="001F378D" w:rsidRPr="00263DF3" w:rsidRDefault="001F378D" w:rsidP="001F378D">
      <w:pPr>
        <w:pStyle w:val="a3"/>
        <w:numPr>
          <w:ilvl w:val="1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На победу может претендовать кандидат, который имеет 1 балл </w:t>
      </w:r>
      <w:r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t>на муниципальном уровне по критерию «Наличие призовых мест в мероприятиях, благодарственных писем и грамот различного уровня по направлению номинации».</w:t>
      </w:r>
    </w:p>
    <w:p w14:paraId="195B9201" w14:textId="77777777" w:rsidR="001F378D" w:rsidRPr="00263DF3" w:rsidRDefault="001F378D" w:rsidP="001F378D">
      <w:pPr>
        <w:pStyle w:val="a3"/>
        <w:numPr>
          <w:ilvl w:val="1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Организация направляет пакет документов (представление с прилагаемыми документами) на электронную почту организатора МАУ НР «КМЦ «Перспектива» </w:t>
      </w:r>
      <w:hyperlink r:id="rId7" w:history="1">
        <w:r w:rsidRPr="00263DF3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molodejnr</w:t>
        </w:r>
        <w:r w:rsidRPr="00263DF3">
          <w:rPr>
            <w:rStyle w:val="af0"/>
            <w:rFonts w:ascii="Times New Roman" w:hAnsi="Times New Roman" w:cs="Times New Roman"/>
            <w:sz w:val="26"/>
            <w:szCs w:val="26"/>
          </w:rPr>
          <w:t>@</w:t>
        </w:r>
        <w:r w:rsidRPr="00263DF3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263DF3">
          <w:rPr>
            <w:rStyle w:val="af0"/>
            <w:rFonts w:ascii="Times New Roman" w:hAnsi="Times New Roman" w:cs="Times New Roman"/>
            <w:sz w:val="26"/>
            <w:szCs w:val="26"/>
          </w:rPr>
          <w:t>.</w:t>
        </w:r>
        <w:r w:rsidRPr="00263DF3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263DF3">
        <w:rPr>
          <w:rFonts w:ascii="Times New Roman" w:hAnsi="Times New Roman" w:cs="Times New Roman"/>
          <w:sz w:val="26"/>
          <w:szCs w:val="26"/>
        </w:rPr>
        <w:t xml:space="preserve"> в срок до 27 мая текущего года. </w:t>
      </w:r>
    </w:p>
    <w:p w14:paraId="68FCDF44" w14:textId="77777777" w:rsidR="001F378D" w:rsidRDefault="001F378D" w:rsidP="001F378D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480E28AB" w14:textId="77777777" w:rsidR="001F378D" w:rsidRPr="00263DF3" w:rsidRDefault="001F378D" w:rsidP="001F378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>Поря</w:t>
      </w:r>
      <w:r>
        <w:rPr>
          <w:rFonts w:ascii="Times New Roman" w:hAnsi="Times New Roman" w:cs="Times New Roman"/>
          <w:sz w:val="26"/>
          <w:szCs w:val="26"/>
        </w:rPr>
        <w:t xml:space="preserve">док формирования и деятельности </w:t>
      </w:r>
      <w:r w:rsidRPr="00263DF3">
        <w:rPr>
          <w:rFonts w:ascii="Times New Roman" w:hAnsi="Times New Roman" w:cs="Times New Roman"/>
          <w:sz w:val="26"/>
          <w:szCs w:val="26"/>
        </w:rPr>
        <w:t>комиссии по присуждению Премии</w:t>
      </w:r>
    </w:p>
    <w:p w14:paraId="623AF05A" w14:textId="77777777" w:rsidR="001F378D" w:rsidRDefault="001F378D" w:rsidP="001F378D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0A238A6F" w14:textId="77777777" w:rsidR="001F378D" w:rsidRPr="006165DE" w:rsidRDefault="001F378D" w:rsidP="001F378D">
      <w:pPr>
        <w:pStyle w:val="a3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5DE">
        <w:rPr>
          <w:rFonts w:ascii="Times New Roman" w:hAnsi="Times New Roman" w:cs="Times New Roman"/>
          <w:sz w:val="26"/>
          <w:szCs w:val="26"/>
        </w:rPr>
        <w:t>4.1.</w:t>
      </w:r>
      <w:r w:rsidRPr="006165DE">
        <w:rPr>
          <w:rFonts w:ascii="Times New Roman" w:hAnsi="Times New Roman" w:cs="Times New Roman"/>
          <w:sz w:val="26"/>
          <w:szCs w:val="26"/>
        </w:rPr>
        <w:tab/>
        <w:t xml:space="preserve">Для определения кандидатов для присуждения Премии создается комиссия по присуждению Премии (далее – Комиссия). </w:t>
      </w:r>
    </w:p>
    <w:p w14:paraId="108280B8" w14:textId="77777777" w:rsidR="001F378D" w:rsidRPr="006165DE" w:rsidRDefault="001F378D" w:rsidP="001F378D">
      <w:pPr>
        <w:pStyle w:val="a3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5DE">
        <w:rPr>
          <w:rFonts w:ascii="Times New Roman" w:hAnsi="Times New Roman" w:cs="Times New Roman"/>
          <w:sz w:val="26"/>
          <w:szCs w:val="26"/>
        </w:rPr>
        <w:t>4.2.</w:t>
      </w:r>
      <w:r w:rsidRPr="006165DE">
        <w:rPr>
          <w:rFonts w:ascii="Times New Roman" w:hAnsi="Times New Roman" w:cs="Times New Roman"/>
          <w:sz w:val="26"/>
          <w:szCs w:val="26"/>
        </w:rPr>
        <w:tab/>
        <w:t xml:space="preserve">Состав Комиссии утверждается постановлением Главы Нефтеюганского района. </w:t>
      </w:r>
    </w:p>
    <w:p w14:paraId="7990D5C0" w14:textId="77777777" w:rsidR="001F378D" w:rsidRPr="006165DE" w:rsidRDefault="001F378D" w:rsidP="001F378D">
      <w:pPr>
        <w:pStyle w:val="a3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5DE">
        <w:rPr>
          <w:rFonts w:ascii="Times New Roman" w:hAnsi="Times New Roman" w:cs="Times New Roman"/>
          <w:sz w:val="26"/>
          <w:szCs w:val="26"/>
        </w:rPr>
        <w:t>4.3.</w:t>
      </w:r>
      <w:r w:rsidRPr="006165DE">
        <w:rPr>
          <w:rFonts w:ascii="Times New Roman" w:hAnsi="Times New Roman" w:cs="Times New Roman"/>
          <w:sz w:val="26"/>
          <w:szCs w:val="26"/>
        </w:rPr>
        <w:tab/>
        <w:t xml:space="preserve">Возглавляет Комиссию председатель Комиссии, а в его отсутствие – заместитель председателя Комиссии. </w:t>
      </w:r>
    </w:p>
    <w:p w14:paraId="44652ED2" w14:textId="77777777" w:rsidR="001F378D" w:rsidRPr="006165DE" w:rsidRDefault="001F378D" w:rsidP="001F378D">
      <w:pPr>
        <w:pStyle w:val="a3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5DE">
        <w:rPr>
          <w:rFonts w:ascii="Times New Roman" w:hAnsi="Times New Roman" w:cs="Times New Roman"/>
          <w:sz w:val="26"/>
          <w:szCs w:val="26"/>
        </w:rPr>
        <w:t>4.4.</w:t>
      </w:r>
      <w:r w:rsidRPr="006165DE">
        <w:rPr>
          <w:rFonts w:ascii="Times New Roman" w:hAnsi="Times New Roman" w:cs="Times New Roman"/>
          <w:sz w:val="26"/>
          <w:szCs w:val="26"/>
        </w:rPr>
        <w:tab/>
        <w:t>Заседание Комиссии проводится в очной или заочной форме. Конкретную форму проведения заседания Комиссии определяет председатель Комиссии.</w:t>
      </w:r>
    </w:p>
    <w:p w14:paraId="78C202BB" w14:textId="77777777" w:rsidR="001F378D" w:rsidRPr="005D14DC" w:rsidRDefault="001F378D" w:rsidP="001F378D">
      <w:pPr>
        <w:pStyle w:val="a3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5DE">
        <w:rPr>
          <w:rFonts w:ascii="Times New Roman" w:hAnsi="Times New Roman" w:cs="Times New Roman"/>
          <w:sz w:val="26"/>
          <w:szCs w:val="26"/>
        </w:rPr>
        <w:t>4.5.</w:t>
      </w:r>
      <w:r w:rsidRPr="006165DE">
        <w:rPr>
          <w:rFonts w:ascii="Times New Roman" w:hAnsi="Times New Roman" w:cs="Times New Roman"/>
          <w:sz w:val="26"/>
          <w:szCs w:val="26"/>
        </w:rPr>
        <w:tab/>
        <w:t>При проведении Комиссии в заочной форме, членам Комиссии направляется повестка заседания, согласование п</w:t>
      </w:r>
      <w:r>
        <w:rPr>
          <w:rFonts w:ascii="Times New Roman" w:hAnsi="Times New Roman" w:cs="Times New Roman"/>
          <w:sz w:val="26"/>
          <w:szCs w:val="26"/>
        </w:rPr>
        <w:t xml:space="preserve">роекта протокола осуществляется </w:t>
      </w:r>
      <w:r w:rsidRPr="005D14DC">
        <w:rPr>
          <w:rFonts w:ascii="Times New Roman" w:hAnsi="Times New Roman" w:cs="Times New Roman"/>
          <w:sz w:val="26"/>
          <w:szCs w:val="26"/>
        </w:rPr>
        <w:t>в системе электронного документооборота «Дело».</w:t>
      </w:r>
    </w:p>
    <w:p w14:paraId="45EFB4F9" w14:textId="77777777" w:rsidR="001F378D" w:rsidRPr="006165DE" w:rsidRDefault="001F378D" w:rsidP="001F378D">
      <w:pPr>
        <w:pStyle w:val="a3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5DE">
        <w:rPr>
          <w:rFonts w:ascii="Times New Roman" w:hAnsi="Times New Roman" w:cs="Times New Roman"/>
          <w:sz w:val="26"/>
          <w:szCs w:val="26"/>
        </w:rPr>
        <w:t>4.6.</w:t>
      </w:r>
      <w:r w:rsidRPr="006165DE">
        <w:rPr>
          <w:rFonts w:ascii="Times New Roman" w:hAnsi="Times New Roman" w:cs="Times New Roman"/>
          <w:sz w:val="26"/>
          <w:szCs w:val="26"/>
        </w:rPr>
        <w:tab/>
        <w:t>Заседание Комиссии правомочно, если на нем присутствует 2/3 от общего числа членов Комиссии.</w:t>
      </w:r>
    </w:p>
    <w:p w14:paraId="17FE83CF" w14:textId="77777777" w:rsidR="001F378D" w:rsidRDefault="001F378D" w:rsidP="001F378D">
      <w:pPr>
        <w:pStyle w:val="a3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5DE">
        <w:rPr>
          <w:rFonts w:ascii="Times New Roman" w:hAnsi="Times New Roman" w:cs="Times New Roman"/>
          <w:sz w:val="26"/>
          <w:szCs w:val="26"/>
        </w:rPr>
        <w:t>4.7.</w:t>
      </w:r>
      <w:r w:rsidRPr="006165DE">
        <w:rPr>
          <w:rFonts w:ascii="Times New Roman" w:hAnsi="Times New Roman" w:cs="Times New Roman"/>
          <w:sz w:val="26"/>
          <w:szCs w:val="26"/>
        </w:rPr>
        <w:tab/>
        <w:t>Комиссия при осуществлении своей деятельности имеет право привлекать для анализа, консультаций специалистов по поступившим представлениям.</w:t>
      </w:r>
    </w:p>
    <w:p w14:paraId="1A135D64" w14:textId="77777777" w:rsidR="001F378D" w:rsidRPr="00585C59" w:rsidRDefault="001F378D" w:rsidP="001F378D">
      <w:pPr>
        <w:pStyle w:val="a3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F279DA" w14:textId="77777777" w:rsidR="001F378D" w:rsidRDefault="001F378D" w:rsidP="001F378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>Порядок рассмотрения представлений</w:t>
      </w:r>
    </w:p>
    <w:p w14:paraId="383986B3" w14:textId="77777777" w:rsidR="001F378D" w:rsidRPr="002B0EFC" w:rsidRDefault="001F378D" w:rsidP="001F378D">
      <w:pPr>
        <w:pStyle w:val="a3"/>
        <w:tabs>
          <w:tab w:val="left" w:pos="11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1F14717" w14:textId="77777777" w:rsidR="001F378D" w:rsidRPr="00263DF3" w:rsidRDefault="001F378D" w:rsidP="001F378D">
      <w:pPr>
        <w:pStyle w:val="a3"/>
        <w:numPr>
          <w:ilvl w:val="1"/>
          <w:numId w:val="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Комиссия в течение 10 рабочих дней после срока, указанного в пункте 3.4 настоящего Положения, рассматривает их на соответствие условиям, указанным </w:t>
      </w:r>
      <w:r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t>в пунктах 1.1, 1.2, 2.1, 3.1, 3.2, 3.3 настоящего Положения.</w:t>
      </w:r>
    </w:p>
    <w:p w14:paraId="7040EA76" w14:textId="77777777" w:rsidR="001F378D" w:rsidRPr="00263DF3" w:rsidRDefault="001F378D" w:rsidP="001F378D">
      <w:pPr>
        <w:pStyle w:val="a3"/>
        <w:numPr>
          <w:ilvl w:val="1"/>
          <w:numId w:val="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В случае несоответствия Представления условиям, установленным </w:t>
      </w:r>
      <w:r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t xml:space="preserve">пунктами 1.1, 1.2, 2.1, 3.1, 3.2, 3.3 настоящего Положения, Представление отклоняется, </w:t>
      </w:r>
      <w:r w:rsidRPr="00263DF3">
        <w:rPr>
          <w:rFonts w:ascii="Times New Roman" w:hAnsi="Times New Roman" w:cs="Times New Roman"/>
          <w:sz w:val="26"/>
          <w:szCs w:val="26"/>
        </w:rPr>
        <w:br/>
        <w:t>о чем МАУ НР «КМЦ «Перспектива» в течение 10 рабочих дней со дня принятия решения Комиссией письменно уведомляет Организацию.</w:t>
      </w:r>
    </w:p>
    <w:p w14:paraId="056F980C" w14:textId="77777777" w:rsidR="001F378D" w:rsidRPr="00263DF3" w:rsidRDefault="001F378D" w:rsidP="001F378D">
      <w:pPr>
        <w:pStyle w:val="a3"/>
        <w:numPr>
          <w:ilvl w:val="1"/>
          <w:numId w:val="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Комиссия оценивает Представления, признанные соответствующими условиям, указанным в пунктах 1.1, 1.2, 2.1, 3.1, 3.2, 3.3 настоящего Положения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t xml:space="preserve">на основании критериев, указанных в приложении № 2 к настоящему Положению. </w:t>
      </w:r>
    </w:p>
    <w:p w14:paraId="2528BC7C" w14:textId="77777777" w:rsidR="001F378D" w:rsidRPr="00263DF3" w:rsidRDefault="001F378D" w:rsidP="001F378D">
      <w:pPr>
        <w:pStyle w:val="a3"/>
        <w:numPr>
          <w:ilvl w:val="1"/>
          <w:numId w:val="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lastRenderedPageBreak/>
        <w:t xml:space="preserve">Комиссия распределяет кандидатов для присуждения Премии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t xml:space="preserve">по номинациям, указанными в пункте 2.1 настоящего Положения, в соответствии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t xml:space="preserve">с направленными Представлениями.  </w:t>
      </w:r>
    </w:p>
    <w:p w14:paraId="26D39666" w14:textId="77777777" w:rsidR="001F378D" w:rsidRPr="00263DF3" w:rsidRDefault="001F378D" w:rsidP="001F378D">
      <w:pPr>
        <w:pStyle w:val="a3"/>
        <w:numPr>
          <w:ilvl w:val="1"/>
          <w:numId w:val="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Комиссия определяет не более 10 кандидатов </w:t>
      </w:r>
      <w:r>
        <w:rPr>
          <w:rFonts w:ascii="Times New Roman" w:hAnsi="Times New Roman" w:cs="Times New Roman"/>
          <w:sz w:val="26"/>
          <w:szCs w:val="26"/>
        </w:rPr>
        <w:t xml:space="preserve">по каждой возрастной категории согласно пункту 1.4 настоящего Положения </w:t>
      </w:r>
      <w:r w:rsidRPr="00263DF3">
        <w:rPr>
          <w:rFonts w:ascii="Times New Roman" w:hAnsi="Times New Roman" w:cs="Times New Roman"/>
          <w:sz w:val="26"/>
          <w:szCs w:val="26"/>
        </w:rPr>
        <w:t>для присуждения Премии, набравших наибольшее количество баллов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E3D871F" w14:textId="77777777" w:rsidR="001F378D" w:rsidRPr="00263DF3" w:rsidRDefault="001F378D" w:rsidP="001F378D">
      <w:pPr>
        <w:pStyle w:val="a3"/>
        <w:numPr>
          <w:ilvl w:val="1"/>
          <w:numId w:val="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Решение об утверждении кандидатов для присуждения Премии (далее – Решение) принимается большинством голосов от числа присутствующих </w:t>
      </w:r>
      <w:r w:rsidRPr="00263DF3">
        <w:rPr>
          <w:rFonts w:ascii="Times New Roman" w:hAnsi="Times New Roman" w:cs="Times New Roman"/>
          <w:sz w:val="26"/>
          <w:szCs w:val="26"/>
        </w:rPr>
        <w:br/>
        <w:t xml:space="preserve">на заседании членов Комиссии и оформляется протоколом, который подписывают все присутствующие на заседании члены Комиссии. При равенстве голосов решающим является голос председательствующего на заседании Комиссии. </w:t>
      </w:r>
    </w:p>
    <w:p w14:paraId="39756F5A" w14:textId="77777777" w:rsidR="001F378D" w:rsidRPr="00263DF3" w:rsidRDefault="001F378D" w:rsidP="001F378D">
      <w:pPr>
        <w:pStyle w:val="a3"/>
        <w:numPr>
          <w:ilvl w:val="1"/>
          <w:numId w:val="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Отдел по делам молодежи администрации Нефтеюганского района </w:t>
      </w:r>
      <w:r w:rsidRPr="00263DF3">
        <w:rPr>
          <w:rFonts w:ascii="Times New Roman" w:hAnsi="Times New Roman" w:cs="Times New Roman"/>
          <w:sz w:val="26"/>
          <w:szCs w:val="26"/>
        </w:rPr>
        <w:br/>
        <w:t xml:space="preserve">на основании протокола заседания Комиссии не позднее 3 рабочих дней со дня принятия Комиссией Решения вносит Главе Нефтеюганского района проект распоряжения Главы Нефтеюганского района «О присуждении премии Главы Нефтеюганского района в целях поощрения и поддержки талантливой молодежи» (далее – Распоряжение).  </w:t>
      </w:r>
    </w:p>
    <w:p w14:paraId="693DA749" w14:textId="77777777" w:rsidR="001F378D" w:rsidRPr="00263DF3" w:rsidRDefault="001F378D" w:rsidP="001F378D">
      <w:pPr>
        <w:pStyle w:val="a3"/>
        <w:numPr>
          <w:ilvl w:val="1"/>
          <w:numId w:val="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>Распоряжение подлежит размещению на официальном сайте органов местного самоуправления Нефтеюганского района.</w:t>
      </w:r>
    </w:p>
    <w:p w14:paraId="7D478251" w14:textId="77777777" w:rsidR="001F378D" w:rsidRPr="00263DF3" w:rsidRDefault="001F378D" w:rsidP="001F378D">
      <w:pPr>
        <w:pStyle w:val="a3"/>
        <w:numPr>
          <w:ilvl w:val="1"/>
          <w:numId w:val="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Отдел по делам молодежи администрации Нефтеюганского района </w:t>
      </w:r>
      <w:r w:rsidRPr="00263DF3">
        <w:rPr>
          <w:rFonts w:ascii="Times New Roman" w:hAnsi="Times New Roman" w:cs="Times New Roman"/>
          <w:sz w:val="26"/>
          <w:szCs w:val="26"/>
        </w:rPr>
        <w:br/>
        <w:t xml:space="preserve">в течение 3 рабочих дней со дня подписания Распоряжения направляет в адрес Организаций письменное уведомление о Гражданах, удостоенных Премии. </w:t>
      </w:r>
    </w:p>
    <w:p w14:paraId="3B5F65B9" w14:textId="77777777" w:rsidR="001F378D" w:rsidRPr="00263DF3" w:rsidRDefault="001F378D" w:rsidP="001F378D">
      <w:pPr>
        <w:pStyle w:val="a3"/>
        <w:numPr>
          <w:ilvl w:val="1"/>
          <w:numId w:val="9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Выплата премии осуществляется МАУ НР «КМЦ «Перспектива» путем перечисления денежных средств на счета Граждан, удостоенных Премии, открытые </w:t>
      </w:r>
      <w:r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t>в кредитных организациях, в течение 30 дней после утверждения Распоряжения.</w:t>
      </w:r>
    </w:p>
    <w:p w14:paraId="55CE2D44" w14:textId="77777777" w:rsidR="001F378D" w:rsidRPr="002B0EFC" w:rsidRDefault="001F378D" w:rsidP="001F378D">
      <w:pPr>
        <w:pStyle w:val="a3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AB7958" w14:textId="77777777" w:rsidR="001F378D" w:rsidRDefault="001F378D" w:rsidP="001F378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>Финансовое обеспечение Премии</w:t>
      </w:r>
    </w:p>
    <w:p w14:paraId="0A5B178A" w14:textId="77777777" w:rsidR="001F378D" w:rsidRPr="002B0EFC" w:rsidRDefault="001F378D" w:rsidP="001F378D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63A2B231" w14:textId="206C05F0" w:rsidR="001F378D" w:rsidRDefault="001F378D" w:rsidP="001F378D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>6.1.</w:t>
      </w:r>
      <w:r w:rsidRPr="002B0EFC">
        <w:rPr>
          <w:rFonts w:ascii="Times New Roman" w:hAnsi="Times New Roman" w:cs="Times New Roman"/>
          <w:sz w:val="26"/>
          <w:szCs w:val="26"/>
        </w:rPr>
        <w:tab/>
        <w:t>Финансирование Премии осуществляется в рамках реализации муниципальной программы Нефтеюганского района «</w:t>
      </w:r>
      <w:r>
        <w:rPr>
          <w:rFonts w:ascii="Times New Roman" w:hAnsi="Times New Roman" w:cs="Times New Roman"/>
          <w:sz w:val="26"/>
          <w:szCs w:val="26"/>
        </w:rPr>
        <w:t xml:space="preserve">Развитие гражданского общества», </w:t>
      </w:r>
      <w:r w:rsidRPr="00766445">
        <w:rPr>
          <w:rFonts w:ascii="Times New Roman" w:hAnsi="Times New Roman" w:cs="Times New Roman"/>
          <w:sz w:val="26"/>
          <w:szCs w:val="26"/>
        </w:rPr>
        <w:t>утвержденной постановлением адми</w:t>
      </w:r>
      <w:r>
        <w:rPr>
          <w:rFonts w:ascii="Times New Roman" w:hAnsi="Times New Roman" w:cs="Times New Roman"/>
          <w:sz w:val="26"/>
          <w:szCs w:val="26"/>
        </w:rPr>
        <w:t xml:space="preserve">нистрации Нефтеюганского района </w:t>
      </w:r>
      <w:r>
        <w:rPr>
          <w:rFonts w:ascii="Times New Roman" w:hAnsi="Times New Roman" w:cs="Times New Roman"/>
          <w:sz w:val="26"/>
          <w:szCs w:val="26"/>
        </w:rPr>
        <w:br/>
      </w:r>
      <w:r w:rsidRPr="00766445">
        <w:rPr>
          <w:rFonts w:ascii="Times New Roman" w:hAnsi="Times New Roman" w:cs="Times New Roman"/>
          <w:sz w:val="26"/>
          <w:szCs w:val="26"/>
        </w:rPr>
        <w:t>от</w:t>
      </w:r>
      <w:r w:rsidR="00A30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02.11.2024 № 1878-па-нпа</w:t>
      </w:r>
      <w:r w:rsidRPr="00766445">
        <w:rPr>
          <w:rFonts w:ascii="Times New Roman" w:hAnsi="Times New Roman" w:cs="Times New Roman"/>
          <w:sz w:val="26"/>
          <w:szCs w:val="26"/>
        </w:rPr>
        <w:t>.</w:t>
      </w:r>
      <w:r w:rsidRPr="00766445">
        <w:rPr>
          <w:rFonts w:ascii="Times New Roman" w:hAnsi="Times New Roman" w:cs="Times New Roman"/>
          <w:sz w:val="26"/>
          <w:szCs w:val="26"/>
        </w:rPr>
        <w:cr/>
      </w:r>
    </w:p>
    <w:p w14:paraId="739AF051" w14:textId="77777777" w:rsidR="001F378D" w:rsidRDefault="001F378D" w:rsidP="001F378D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02508F" w14:textId="77777777" w:rsidR="001F378D" w:rsidRDefault="001F378D" w:rsidP="001F378D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D93E9C" w14:textId="77777777" w:rsidR="001F378D" w:rsidRDefault="001F378D" w:rsidP="001F378D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43DD82" w14:textId="77777777" w:rsidR="001F378D" w:rsidRDefault="001F378D" w:rsidP="001F378D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1673E2" w14:textId="77777777" w:rsidR="001F378D" w:rsidRDefault="001F378D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3668969E" w14:textId="77777777" w:rsidR="001F378D" w:rsidRDefault="001F378D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65670C5B" w14:textId="77777777" w:rsidR="001F378D" w:rsidRDefault="001F378D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3D51DA8C" w14:textId="77777777" w:rsidR="001F378D" w:rsidRDefault="001F378D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0839FE63" w14:textId="77777777" w:rsidR="001F378D" w:rsidRDefault="001F378D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6B2C863A" w14:textId="77777777" w:rsidR="00A30196" w:rsidRDefault="00A30196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26264832" w14:textId="77777777" w:rsidR="00A30196" w:rsidRDefault="00A30196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25AC7A03" w14:textId="77777777" w:rsidR="00A30196" w:rsidRDefault="00A30196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64D18261" w14:textId="77777777" w:rsidR="00A30196" w:rsidRDefault="00A30196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5483B368" w14:textId="77777777" w:rsidR="00A30196" w:rsidRDefault="00A30196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5B867366" w14:textId="77777777" w:rsidR="00A30196" w:rsidRDefault="00A30196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33E0C10E" w14:textId="77777777" w:rsidR="001F378D" w:rsidRDefault="001F378D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7895A136" w14:textId="77777777" w:rsidR="001F378D" w:rsidRPr="00EB77F8" w:rsidRDefault="001F378D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</w:p>
    <w:p w14:paraId="1F567E6B" w14:textId="77777777" w:rsidR="001F378D" w:rsidRPr="00EB77F8" w:rsidRDefault="001F378D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к Положению о премии </w:t>
      </w:r>
    </w:p>
    <w:p w14:paraId="543C94A1" w14:textId="77777777" w:rsidR="001F378D" w:rsidRPr="00EB77F8" w:rsidRDefault="001F378D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EB77F8">
        <w:rPr>
          <w:rFonts w:ascii="Times New Roman" w:hAnsi="Times New Roman" w:cs="Times New Roman"/>
          <w:sz w:val="26"/>
          <w:szCs w:val="26"/>
        </w:rPr>
        <w:t xml:space="preserve">лавы Нефтеюганского района </w:t>
      </w:r>
    </w:p>
    <w:p w14:paraId="331EC273" w14:textId="77777777" w:rsidR="001F378D" w:rsidRDefault="001F378D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в целях поощрения и поддержки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168713" w14:textId="77777777" w:rsidR="001F378D" w:rsidRPr="00EB77F8" w:rsidRDefault="001F378D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талантливой молодежи</w:t>
      </w:r>
    </w:p>
    <w:p w14:paraId="0148C0D1" w14:textId="77777777" w:rsidR="001F378D" w:rsidRDefault="001F378D" w:rsidP="001F3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19CE64" w14:textId="77777777" w:rsidR="001F378D" w:rsidRPr="00EB77F8" w:rsidRDefault="001F378D" w:rsidP="001F3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0FC292" w14:textId="77777777" w:rsidR="001F378D" w:rsidRPr="005F49C7" w:rsidRDefault="001F378D" w:rsidP="001F3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награждении </w:t>
      </w:r>
    </w:p>
    <w:p w14:paraId="03A84418" w14:textId="77777777" w:rsidR="001F378D" w:rsidRPr="005F49C7" w:rsidRDefault="001F378D" w:rsidP="001F3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премией Главы Нефтеюганского района </w:t>
      </w:r>
    </w:p>
    <w:p w14:paraId="6948F34E" w14:textId="77777777" w:rsidR="001F378D" w:rsidRPr="005F49C7" w:rsidRDefault="001F378D" w:rsidP="001F3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AE615" w14:textId="77777777" w:rsidR="001F378D" w:rsidRPr="005F49C7" w:rsidRDefault="001F378D" w:rsidP="001F37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Фамилия                            Имя                                Отчество__________________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</w:p>
    <w:p w14:paraId="6D4978EF" w14:textId="77777777" w:rsidR="001F378D" w:rsidRPr="005F49C7" w:rsidRDefault="001F378D" w:rsidP="001F3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6B169B4" w14:textId="77777777" w:rsidR="001F378D" w:rsidRPr="005F49C7" w:rsidRDefault="001F378D" w:rsidP="001F37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 (место учебы), занимаемая должность </w:t>
      </w:r>
    </w:p>
    <w:p w14:paraId="4F30E20D" w14:textId="77777777" w:rsidR="001F378D" w:rsidRPr="005F49C7" w:rsidRDefault="001F378D" w:rsidP="001F37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215CE763" w14:textId="77777777" w:rsidR="001F378D" w:rsidRPr="005F49C7" w:rsidRDefault="001F378D" w:rsidP="001F3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организации)</w:t>
      </w:r>
    </w:p>
    <w:p w14:paraId="04259291" w14:textId="77777777" w:rsidR="001F378D" w:rsidRPr="005F49C7" w:rsidRDefault="001F378D" w:rsidP="001F37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307470BC" w14:textId="77777777" w:rsidR="001F378D" w:rsidRPr="005F49C7" w:rsidRDefault="001F378D" w:rsidP="001F378D">
      <w:pPr>
        <w:pStyle w:val="a3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год)</w:t>
      </w:r>
    </w:p>
    <w:p w14:paraId="7E15AEA4" w14:textId="77777777" w:rsidR="001F378D" w:rsidRPr="005F49C7" w:rsidRDefault="001F378D" w:rsidP="001F37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  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20D9BB52" w14:textId="77777777" w:rsidR="001F378D" w:rsidRPr="005F49C7" w:rsidRDefault="001F378D" w:rsidP="001F3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(республика, край, область, округ, город, район, поселок, село, деревня)</w:t>
      </w:r>
    </w:p>
    <w:p w14:paraId="5BF40870" w14:textId="77777777" w:rsidR="001F378D" w:rsidRPr="005F49C7" w:rsidRDefault="001F378D" w:rsidP="001F3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48DC0" w14:textId="77777777" w:rsidR="001F378D" w:rsidRPr="005F49C7" w:rsidRDefault="001F378D" w:rsidP="001F37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2FEEC928" w14:textId="77777777" w:rsidR="001F378D" w:rsidRPr="005F49C7" w:rsidRDefault="001F378D" w:rsidP="001F378D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(полное наименование учебного заведения, год окончания)</w:t>
      </w:r>
    </w:p>
    <w:p w14:paraId="76A7C52A" w14:textId="77777777" w:rsidR="001F378D" w:rsidRPr="005F49C7" w:rsidRDefault="001F378D" w:rsidP="001F378D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3E0F5" w14:textId="77777777" w:rsidR="001F378D" w:rsidRPr="005F49C7" w:rsidRDefault="001F378D" w:rsidP="001F37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Какими </w:t>
      </w:r>
      <w:r w:rsidRPr="005F49C7">
        <w:rPr>
          <w:rFonts w:ascii="Times New Roman" w:hAnsi="Times New Roman" w:cs="Times New Roman"/>
          <w:sz w:val="24"/>
          <w:szCs w:val="24"/>
        </w:rPr>
        <w:t xml:space="preserve">наградными дипломами по итогам олимпиад, конкурсов научных работ, творческих и иных конкурсов по направлению его деятельности, статей и иных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5F49C7">
        <w:rPr>
          <w:rFonts w:ascii="Times New Roman" w:hAnsi="Times New Roman" w:cs="Times New Roman"/>
          <w:sz w:val="24"/>
          <w:szCs w:val="24"/>
        </w:rPr>
        <w:t xml:space="preserve">документов, характеризующих достижения, а также благодарственными письмами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5F49C7">
        <w:rPr>
          <w:rFonts w:ascii="Times New Roman" w:hAnsi="Times New Roman" w:cs="Times New Roman"/>
          <w:sz w:val="24"/>
          <w:szCs w:val="24"/>
        </w:rPr>
        <w:t xml:space="preserve">и грамотами 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награжден(а),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5)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5019E4DB" w14:textId="77777777" w:rsidR="001F378D" w:rsidRPr="005F49C7" w:rsidRDefault="001F378D" w:rsidP="001F378D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D74D6" w14:textId="77777777" w:rsidR="001F378D" w:rsidRPr="005F49C7" w:rsidRDefault="001F378D" w:rsidP="001F37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Характеристика, включающая описание ключевых результатов деятельности 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указанием социально-значимых достижений и социального эффекта 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5E27EFF6" w14:textId="77777777" w:rsidR="001F378D" w:rsidRPr="005F49C7" w:rsidRDefault="001F378D" w:rsidP="001F37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D8F60" w14:textId="77777777" w:rsidR="001F378D" w:rsidRPr="005F49C7" w:rsidRDefault="001F378D" w:rsidP="001F37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достижения кандидата, мотивирующая его выдвижение</w:t>
      </w:r>
    </w:p>
    <w:p w14:paraId="17E23C01" w14:textId="77777777" w:rsidR="001F378D" w:rsidRPr="005F49C7" w:rsidRDefault="001F378D" w:rsidP="001F37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5D24BBF1" w14:textId="77777777" w:rsidR="001F378D" w:rsidRPr="005F49C7" w:rsidRDefault="001F378D" w:rsidP="001F3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учреждения, предприятия, общественного объединения)</w:t>
      </w:r>
    </w:p>
    <w:p w14:paraId="654AF4A0" w14:textId="77777777" w:rsidR="001F378D" w:rsidRPr="005F49C7" w:rsidRDefault="001F378D" w:rsidP="001F37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7836F" w14:textId="77777777" w:rsidR="001F378D" w:rsidRPr="005F49C7" w:rsidRDefault="001F378D" w:rsidP="001F3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Кандидатура ____________________________________________рекомендована _______________________________________________________________________ (наименование организации, учреждения, предприятия, общественного объединения)</w:t>
      </w:r>
    </w:p>
    <w:p w14:paraId="5A99DC9D" w14:textId="77777777" w:rsidR="001F378D" w:rsidRPr="005F49C7" w:rsidRDefault="001F378D" w:rsidP="001F3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16214" w14:textId="77777777" w:rsidR="001F378D" w:rsidRPr="005F49C7" w:rsidRDefault="001F378D" w:rsidP="001F3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копии наградных документов - ___ шт.</w:t>
      </w:r>
    </w:p>
    <w:p w14:paraId="3F0C7A73" w14:textId="77777777" w:rsidR="001F378D" w:rsidRPr="005F49C7" w:rsidRDefault="001F378D" w:rsidP="001F3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4167"/>
        <w:gridCol w:w="4167"/>
      </w:tblGrid>
      <w:tr w:rsidR="001F378D" w:rsidRPr="005F49C7" w14:paraId="5F17D786" w14:textId="77777777" w:rsidTr="00D00D45">
        <w:trPr>
          <w:trHeight w:val="425"/>
        </w:trPr>
        <w:tc>
          <w:tcPr>
            <w:tcW w:w="5813" w:type="dxa"/>
          </w:tcPr>
          <w:p w14:paraId="5CC257CE" w14:textId="77777777" w:rsidR="001F378D" w:rsidRPr="005F49C7" w:rsidRDefault="001F378D" w:rsidP="00D00D45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учреждения    __________             </w:t>
            </w:r>
          </w:p>
          <w:p w14:paraId="26AF655C" w14:textId="77777777" w:rsidR="001F378D" w:rsidRPr="005F49C7" w:rsidRDefault="001F378D" w:rsidP="00D00D45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(подпись)                         </w:t>
            </w:r>
          </w:p>
          <w:p w14:paraId="31D04700" w14:textId="77777777" w:rsidR="001F378D" w:rsidRPr="005F49C7" w:rsidRDefault="001F378D" w:rsidP="00D00D45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 __________________</w:t>
            </w:r>
          </w:p>
          <w:p w14:paraId="1E4096E8" w14:textId="77777777" w:rsidR="001F378D" w:rsidRPr="005F49C7" w:rsidRDefault="001F378D" w:rsidP="00D00D45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 ______ года</w:t>
            </w:r>
          </w:p>
          <w:p w14:paraId="2EE9F5D5" w14:textId="77777777" w:rsidR="001F378D" w:rsidRPr="005F49C7" w:rsidRDefault="001F378D" w:rsidP="00D00D45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167" w:type="dxa"/>
            <w:tcBorders>
              <w:left w:val="nil"/>
            </w:tcBorders>
          </w:tcPr>
          <w:p w14:paraId="6088C504" w14:textId="77777777" w:rsidR="001F378D" w:rsidRPr="005F49C7" w:rsidRDefault="001F378D" w:rsidP="00D0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FB2615" w14:textId="77777777" w:rsidR="001F378D" w:rsidRPr="005F49C7" w:rsidRDefault="001F378D" w:rsidP="00D00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7" w:type="dxa"/>
            <w:tcBorders>
              <w:left w:val="nil"/>
            </w:tcBorders>
          </w:tcPr>
          <w:p w14:paraId="32F0E898" w14:textId="77777777" w:rsidR="001F378D" w:rsidRPr="005F49C7" w:rsidRDefault="001F378D" w:rsidP="00D0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B41462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077ED23D" w14:textId="77777777" w:rsidR="001F378D" w:rsidRPr="00AA6FD4" w:rsidRDefault="001F378D" w:rsidP="001F378D">
      <w:pPr>
        <w:spacing w:after="0" w:line="240" w:lineRule="auto"/>
        <w:ind w:left="5812"/>
        <w:rPr>
          <w:rFonts w:ascii="Times New Roman" w:hAnsi="Times New Roman" w:cs="Times New Roman"/>
          <w:sz w:val="2"/>
          <w:szCs w:val="2"/>
        </w:rPr>
      </w:pPr>
    </w:p>
    <w:p w14:paraId="27543173" w14:textId="77777777" w:rsidR="001F378D" w:rsidRDefault="001F378D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63F9C099" w14:textId="77777777" w:rsidR="001F378D" w:rsidRPr="00EB77F8" w:rsidRDefault="001F378D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</w:p>
    <w:p w14:paraId="7F5E93C8" w14:textId="77777777" w:rsidR="001F378D" w:rsidRPr="00EB77F8" w:rsidRDefault="001F378D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к Положению о премии </w:t>
      </w:r>
    </w:p>
    <w:p w14:paraId="6A585691" w14:textId="77777777" w:rsidR="001F378D" w:rsidRPr="00EB77F8" w:rsidRDefault="001F378D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EB77F8">
        <w:rPr>
          <w:rFonts w:ascii="Times New Roman" w:hAnsi="Times New Roman" w:cs="Times New Roman"/>
          <w:sz w:val="26"/>
          <w:szCs w:val="26"/>
        </w:rPr>
        <w:t xml:space="preserve">лавы Нефтеюганского района </w:t>
      </w:r>
    </w:p>
    <w:p w14:paraId="59FDDCB4" w14:textId="77777777" w:rsidR="001F378D" w:rsidRDefault="001F378D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в целях поощрения и поддержки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08D209" w14:textId="77777777" w:rsidR="001F378D" w:rsidRPr="00EB77F8" w:rsidRDefault="001F378D" w:rsidP="001F378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талантливой молодежи</w:t>
      </w:r>
    </w:p>
    <w:p w14:paraId="1C6E8BA6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57F013D4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30359285" w14:textId="77777777" w:rsidR="001F378D" w:rsidRPr="00AA6FD4" w:rsidRDefault="001F378D" w:rsidP="001F378D">
      <w:pPr>
        <w:pStyle w:val="a3"/>
        <w:tabs>
          <w:tab w:val="left" w:pos="11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E52418">
        <w:rPr>
          <w:rFonts w:ascii="Times New Roman" w:hAnsi="Times New Roman" w:cs="Times New Roman"/>
          <w:sz w:val="26"/>
          <w:szCs w:val="26"/>
        </w:rPr>
        <w:t>ритерии отбора кандидатов</w:t>
      </w:r>
      <w:r w:rsidRPr="0043776C">
        <w:rPr>
          <w:rFonts w:ascii="Times New Roman" w:hAnsi="Times New Roman" w:cs="Times New Roman"/>
          <w:sz w:val="26"/>
          <w:szCs w:val="26"/>
        </w:rPr>
        <w:t xml:space="preserve"> для присуждения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3776C">
        <w:rPr>
          <w:rFonts w:ascii="Times New Roman" w:hAnsi="Times New Roman" w:cs="Times New Roman"/>
          <w:sz w:val="26"/>
          <w:szCs w:val="26"/>
        </w:rPr>
        <w:t>ремии</w:t>
      </w:r>
      <w:r w:rsidRPr="00E52418">
        <w:t xml:space="preserve"> </w:t>
      </w:r>
      <w:r w:rsidRPr="00E52418">
        <w:rPr>
          <w:rFonts w:ascii="Times New Roman" w:hAnsi="Times New Roman" w:cs="Times New Roman"/>
          <w:sz w:val="26"/>
          <w:szCs w:val="26"/>
        </w:rPr>
        <w:t>Главы Нефтеюганского района в целях поощрения и поддержки талантливой молодежи</w:t>
      </w:r>
    </w:p>
    <w:p w14:paraId="1242BE61" w14:textId="77777777" w:rsidR="001F378D" w:rsidRDefault="001F378D" w:rsidP="001F378D">
      <w:pPr>
        <w:pStyle w:val="a3"/>
        <w:tabs>
          <w:tab w:val="left" w:pos="11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1F378D" w14:paraId="15EFE0DB" w14:textId="77777777" w:rsidTr="00D00D45">
        <w:tc>
          <w:tcPr>
            <w:tcW w:w="6912" w:type="dxa"/>
          </w:tcPr>
          <w:p w14:paraId="258E3C59" w14:textId="77777777" w:rsidR="001F378D" w:rsidRPr="00AA6FD4" w:rsidRDefault="001F378D" w:rsidP="00D00D45">
            <w:pPr>
              <w:pStyle w:val="a3"/>
              <w:tabs>
                <w:tab w:val="left" w:pos="11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2835" w:type="dxa"/>
          </w:tcPr>
          <w:p w14:paraId="5CADE325" w14:textId="77777777" w:rsidR="001F378D" w:rsidRPr="00AA6FD4" w:rsidRDefault="001F378D" w:rsidP="00D00D45">
            <w:pPr>
              <w:pStyle w:val="a3"/>
              <w:tabs>
                <w:tab w:val="left" w:pos="11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1F378D" w:rsidRPr="009002C7" w14:paraId="607BE560" w14:textId="77777777" w:rsidTr="00D00D45">
        <w:tc>
          <w:tcPr>
            <w:tcW w:w="9747" w:type="dxa"/>
            <w:gridSpan w:val="2"/>
          </w:tcPr>
          <w:p w14:paraId="2E91DFF1" w14:textId="77777777" w:rsidR="001F378D" w:rsidRPr="00AA6FD4" w:rsidRDefault="001F378D" w:rsidP="00D00D45">
            <w:pPr>
              <w:pStyle w:val="a3"/>
              <w:tabs>
                <w:tab w:val="left" w:pos="11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призовых мест в мероприятиях, благодарственных писем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 xml:space="preserve">и грамот различного уровня по направлению номинации </w:t>
            </w:r>
          </w:p>
          <w:p w14:paraId="2D48E4BD" w14:textId="77777777" w:rsidR="001F378D" w:rsidRPr="00AA6FD4" w:rsidRDefault="001F378D" w:rsidP="00D00D45">
            <w:pPr>
              <w:pStyle w:val="a3"/>
              <w:tabs>
                <w:tab w:val="left" w:pos="11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(балл ставится по итогу документа наивысшего уровня)</w:t>
            </w:r>
          </w:p>
        </w:tc>
      </w:tr>
      <w:tr w:rsidR="001F378D" w:rsidRPr="009002C7" w14:paraId="5893D4B3" w14:textId="77777777" w:rsidTr="00D00D45">
        <w:tc>
          <w:tcPr>
            <w:tcW w:w="6912" w:type="dxa"/>
          </w:tcPr>
          <w:p w14:paraId="0C1B6EFE" w14:textId="77777777" w:rsidR="001F378D" w:rsidRPr="00AA6FD4" w:rsidRDefault="001F378D" w:rsidP="00D00D45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Международный уровень</w:t>
            </w:r>
          </w:p>
        </w:tc>
        <w:tc>
          <w:tcPr>
            <w:tcW w:w="2835" w:type="dxa"/>
          </w:tcPr>
          <w:p w14:paraId="137DB4F5" w14:textId="77777777" w:rsidR="001F378D" w:rsidRPr="00AA6FD4" w:rsidRDefault="001F378D" w:rsidP="00D00D45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F378D" w:rsidRPr="009002C7" w14:paraId="0F7F5CD6" w14:textId="77777777" w:rsidTr="00D00D45">
        <w:tc>
          <w:tcPr>
            <w:tcW w:w="6912" w:type="dxa"/>
          </w:tcPr>
          <w:p w14:paraId="3A53AB9F" w14:textId="77777777" w:rsidR="001F378D" w:rsidRPr="00AA6FD4" w:rsidRDefault="001F378D" w:rsidP="00D00D45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Всероссийский уровень</w:t>
            </w:r>
          </w:p>
        </w:tc>
        <w:tc>
          <w:tcPr>
            <w:tcW w:w="2835" w:type="dxa"/>
          </w:tcPr>
          <w:p w14:paraId="36EBCF60" w14:textId="77777777" w:rsidR="001F378D" w:rsidRPr="00AA6FD4" w:rsidRDefault="001F378D" w:rsidP="00D00D45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F378D" w:rsidRPr="009002C7" w14:paraId="1BA76F14" w14:textId="77777777" w:rsidTr="00D00D45">
        <w:tc>
          <w:tcPr>
            <w:tcW w:w="6912" w:type="dxa"/>
          </w:tcPr>
          <w:p w14:paraId="241931BF" w14:textId="77777777" w:rsidR="001F378D" w:rsidRPr="00AA6FD4" w:rsidRDefault="001F378D" w:rsidP="00D00D45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Региональный уровень</w:t>
            </w:r>
          </w:p>
        </w:tc>
        <w:tc>
          <w:tcPr>
            <w:tcW w:w="2835" w:type="dxa"/>
          </w:tcPr>
          <w:p w14:paraId="7596221B" w14:textId="77777777" w:rsidR="001F378D" w:rsidRPr="00AA6FD4" w:rsidRDefault="001F378D" w:rsidP="00D00D45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378D" w:rsidRPr="009002C7" w14:paraId="6FAF7A31" w14:textId="77777777" w:rsidTr="00D00D45">
        <w:tc>
          <w:tcPr>
            <w:tcW w:w="6912" w:type="dxa"/>
          </w:tcPr>
          <w:p w14:paraId="015D231E" w14:textId="77777777" w:rsidR="001F378D" w:rsidRPr="00AA6FD4" w:rsidRDefault="001F378D" w:rsidP="00D00D45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2835" w:type="dxa"/>
          </w:tcPr>
          <w:p w14:paraId="6D18E8FF" w14:textId="77777777" w:rsidR="001F378D" w:rsidRPr="00AA6FD4" w:rsidRDefault="001F378D" w:rsidP="00D00D45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F378D" w:rsidRPr="009002C7" w14:paraId="395CC57E" w14:textId="77777777" w:rsidTr="00D00D45">
        <w:tc>
          <w:tcPr>
            <w:tcW w:w="9747" w:type="dxa"/>
            <w:gridSpan w:val="2"/>
          </w:tcPr>
          <w:p w14:paraId="39EFA369" w14:textId="77777777" w:rsidR="001F378D" w:rsidRPr="00AA6FD4" w:rsidRDefault="001F378D" w:rsidP="00D00D45">
            <w:pPr>
              <w:pStyle w:val="a3"/>
              <w:tabs>
                <w:tab w:val="left" w:pos="11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Ключевые результаты деятельности </w:t>
            </w:r>
          </w:p>
        </w:tc>
      </w:tr>
      <w:tr w:rsidR="001F378D" w:rsidRPr="009002C7" w14:paraId="6F06C83E" w14:textId="77777777" w:rsidTr="00D00D45">
        <w:tc>
          <w:tcPr>
            <w:tcW w:w="6912" w:type="dxa"/>
          </w:tcPr>
          <w:p w14:paraId="37113E27" w14:textId="77777777" w:rsidR="001F378D" w:rsidRPr="009002C7" w:rsidRDefault="001F378D" w:rsidP="00D00D45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Социально-значимые достижения</w:t>
            </w:r>
          </w:p>
        </w:tc>
        <w:tc>
          <w:tcPr>
            <w:tcW w:w="2835" w:type="dxa"/>
          </w:tcPr>
          <w:p w14:paraId="2B8A2DAB" w14:textId="77777777" w:rsidR="001F378D" w:rsidRPr="009002C7" w:rsidRDefault="001F378D" w:rsidP="00D00D45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02C7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</w:tr>
      <w:tr w:rsidR="001F378D" w:rsidRPr="009002C7" w14:paraId="67439D5A" w14:textId="77777777" w:rsidTr="00D00D45">
        <w:tc>
          <w:tcPr>
            <w:tcW w:w="6912" w:type="dxa"/>
          </w:tcPr>
          <w:p w14:paraId="723CEB88" w14:textId="77777777" w:rsidR="001F378D" w:rsidRPr="009002C7" w:rsidRDefault="001F378D" w:rsidP="00D00D45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02C7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эффект </w:t>
            </w:r>
          </w:p>
        </w:tc>
        <w:tc>
          <w:tcPr>
            <w:tcW w:w="2835" w:type="dxa"/>
          </w:tcPr>
          <w:p w14:paraId="2624A7BC" w14:textId="77777777" w:rsidR="001F378D" w:rsidRPr="009002C7" w:rsidRDefault="001F378D" w:rsidP="00D00D45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02C7"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</w:tr>
    </w:tbl>
    <w:p w14:paraId="27F87F88" w14:textId="4FFD6E97" w:rsidR="001F378D" w:rsidRDefault="001F378D" w:rsidP="001F37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03414539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7A0953C0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52DEE7DC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4C71BE1C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4297142F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38EE2B03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23F4E710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0551038B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10019DDA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29116A12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1C1EFF05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6C2A2B6B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28D0A873" w14:textId="77777777" w:rsidR="001F378D" w:rsidRDefault="001F378D" w:rsidP="001F37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DB11ED" w14:textId="77777777" w:rsidR="001F378D" w:rsidRDefault="001F378D" w:rsidP="001F37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4B9C3E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21B5ECFD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5B51600E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5BDED120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0E09A2E0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22BA3495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5C7FFD5C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3527AC55" w14:textId="77777777" w:rsidR="001F378D" w:rsidRDefault="001F378D" w:rsidP="001F378D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530C5C98" w14:textId="77777777" w:rsidR="001F378D" w:rsidRDefault="001F378D" w:rsidP="001F37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05E8FE" w14:textId="77777777" w:rsidR="00A30196" w:rsidRDefault="00A30196" w:rsidP="001F37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C8496B" w14:textId="77777777" w:rsidR="00A30196" w:rsidRDefault="00A30196" w:rsidP="001F37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491E72" w14:textId="77777777" w:rsidR="001F378D" w:rsidRPr="00EB77F8" w:rsidRDefault="001F378D" w:rsidP="001F37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21B795" w14:textId="77777777" w:rsidR="001F378D" w:rsidRPr="00EB77F8" w:rsidRDefault="001F378D" w:rsidP="001F37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Состав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B77F8">
        <w:rPr>
          <w:rFonts w:ascii="Times New Roman" w:hAnsi="Times New Roman" w:cs="Times New Roman"/>
          <w:sz w:val="26"/>
          <w:szCs w:val="26"/>
        </w:rPr>
        <w:t xml:space="preserve"> по присуждению</w:t>
      </w:r>
    </w:p>
    <w:p w14:paraId="748CA37F" w14:textId="77777777" w:rsidR="001F378D" w:rsidRPr="00EB77F8" w:rsidRDefault="001F378D" w:rsidP="001F37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премии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EB77F8">
        <w:rPr>
          <w:rFonts w:ascii="Times New Roman" w:hAnsi="Times New Roman" w:cs="Times New Roman"/>
          <w:sz w:val="26"/>
          <w:szCs w:val="26"/>
        </w:rPr>
        <w:t>лавы Нефтеюганского района</w:t>
      </w:r>
    </w:p>
    <w:p w14:paraId="52692D35" w14:textId="77777777" w:rsidR="001F378D" w:rsidRPr="00EB77F8" w:rsidRDefault="001F378D" w:rsidP="001F37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в целях поощрения и</w:t>
      </w:r>
      <w:bookmarkStart w:id="0" w:name="_GoBack"/>
      <w:bookmarkEnd w:id="0"/>
      <w:r w:rsidRPr="00EB77F8">
        <w:rPr>
          <w:rFonts w:ascii="Times New Roman" w:hAnsi="Times New Roman" w:cs="Times New Roman"/>
          <w:sz w:val="26"/>
          <w:szCs w:val="26"/>
        </w:rPr>
        <w:t xml:space="preserve"> поддержки талантливой молодежи</w:t>
      </w:r>
    </w:p>
    <w:p w14:paraId="27F81DA7" w14:textId="77777777" w:rsidR="001F378D" w:rsidRPr="00EB77F8" w:rsidRDefault="001F378D" w:rsidP="001F37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4964982" w14:textId="77777777" w:rsidR="001F378D" w:rsidRDefault="001F378D" w:rsidP="001F37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B77F8">
        <w:rPr>
          <w:rFonts w:ascii="Times New Roman" w:hAnsi="Times New Roman" w:cs="Times New Roman"/>
          <w:sz w:val="26"/>
          <w:szCs w:val="26"/>
        </w:rPr>
        <w:t xml:space="preserve"> </w:t>
      </w:r>
      <w:r w:rsidRPr="00E52418">
        <w:rPr>
          <w:rFonts w:ascii="Times New Roman" w:hAnsi="Times New Roman" w:cs="Times New Roman"/>
          <w:sz w:val="26"/>
          <w:szCs w:val="26"/>
        </w:rPr>
        <w:t>– замести</w:t>
      </w:r>
      <w:r>
        <w:rPr>
          <w:rFonts w:ascii="Times New Roman" w:hAnsi="Times New Roman" w:cs="Times New Roman"/>
          <w:sz w:val="26"/>
          <w:szCs w:val="26"/>
        </w:rPr>
        <w:t>тель главы Нефтеюганского района, курирующий вопросы внутренней политики</w:t>
      </w:r>
    </w:p>
    <w:p w14:paraId="448F091F" w14:textId="77777777" w:rsidR="001F378D" w:rsidRPr="000D5709" w:rsidRDefault="001F378D" w:rsidP="001F37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3E5DBEB5" w14:textId="77777777" w:rsidR="001F378D" w:rsidRPr="00E52418" w:rsidRDefault="001F378D" w:rsidP="001F37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E52418">
        <w:rPr>
          <w:rFonts w:ascii="Times New Roman" w:hAnsi="Times New Roman" w:cs="Times New Roman"/>
          <w:sz w:val="26"/>
          <w:szCs w:val="26"/>
        </w:rPr>
        <w:t xml:space="preserve">аместитель председателя Комиссии – представитель отдела по делам </w:t>
      </w:r>
      <w:r w:rsidRPr="002B0EFC">
        <w:rPr>
          <w:rFonts w:ascii="Times New Roman" w:hAnsi="Times New Roman" w:cs="Times New Roman"/>
          <w:sz w:val="26"/>
          <w:szCs w:val="26"/>
        </w:rPr>
        <w:t>молодежи администрации</w:t>
      </w:r>
      <w:r w:rsidRPr="00E52418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D69F46E" w14:textId="77777777" w:rsidR="001F378D" w:rsidRPr="00E52418" w:rsidRDefault="001F378D" w:rsidP="001F37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54D2EF29" w14:textId="77777777" w:rsidR="001F378D" w:rsidRPr="00E52418" w:rsidRDefault="001F378D" w:rsidP="001F37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2418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</w:p>
    <w:p w14:paraId="3B2DD182" w14:textId="77777777" w:rsidR="001F378D" w:rsidRPr="00E52418" w:rsidRDefault="001F378D" w:rsidP="001F37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67CB4B5B" w14:textId="77777777" w:rsidR="001F378D" w:rsidRDefault="001F378D" w:rsidP="001F378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418">
        <w:rPr>
          <w:rFonts w:ascii="Times New Roman" w:hAnsi="Times New Roman" w:cs="Times New Roman"/>
          <w:sz w:val="26"/>
          <w:szCs w:val="26"/>
        </w:rPr>
        <w:t>представитель департамента культуры и спорта Нефтеюганского района</w:t>
      </w:r>
    </w:p>
    <w:p w14:paraId="7D16C7CF" w14:textId="77777777" w:rsidR="001F378D" w:rsidRPr="00E34342" w:rsidRDefault="001F378D" w:rsidP="001F378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6"/>
          <w:szCs w:val="6"/>
        </w:rPr>
      </w:pPr>
    </w:p>
    <w:p w14:paraId="6DFC43A9" w14:textId="77777777" w:rsidR="001F378D" w:rsidRDefault="001F378D" w:rsidP="001F378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0CDC">
        <w:rPr>
          <w:rFonts w:ascii="Times New Roman" w:hAnsi="Times New Roman" w:cs="Times New Roman"/>
          <w:sz w:val="26"/>
          <w:szCs w:val="26"/>
        </w:rPr>
        <w:t>представитель департамента образования Нефтеюганского района</w:t>
      </w:r>
    </w:p>
    <w:p w14:paraId="01BCA727" w14:textId="77777777" w:rsidR="001F378D" w:rsidRPr="00E34342" w:rsidRDefault="001F378D" w:rsidP="001F378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3D654747" w14:textId="77777777" w:rsidR="001F378D" w:rsidRDefault="001F378D" w:rsidP="001F378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 управления</w:t>
      </w:r>
      <w:r w:rsidRPr="00585C59">
        <w:rPr>
          <w:rFonts w:ascii="Times New Roman" w:hAnsi="Times New Roman" w:cs="Times New Roman"/>
          <w:sz w:val="26"/>
          <w:szCs w:val="26"/>
        </w:rPr>
        <w:t xml:space="preserve"> по связям с общественностью адми</w:t>
      </w:r>
      <w:r>
        <w:rPr>
          <w:rFonts w:ascii="Times New Roman" w:hAnsi="Times New Roman" w:cs="Times New Roman"/>
          <w:sz w:val="26"/>
          <w:szCs w:val="26"/>
        </w:rPr>
        <w:t>нистрации Нефтеюганского района</w:t>
      </w:r>
    </w:p>
    <w:p w14:paraId="716C4CE7" w14:textId="77777777" w:rsidR="001F378D" w:rsidRPr="00E34342" w:rsidRDefault="001F378D" w:rsidP="001F378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62CF3027" w14:textId="77777777" w:rsidR="001F378D" w:rsidRDefault="001F378D" w:rsidP="001F378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 комитета по делам народов Севера, охраны окружающей среды и водных ресурсов администрации Нефтеюганского района</w:t>
      </w:r>
    </w:p>
    <w:p w14:paraId="41773A49" w14:textId="77777777" w:rsidR="001F378D" w:rsidRPr="00E34342" w:rsidRDefault="001F378D" w:rsidP="001F378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1603CE80" w14:textId="77777777" w:rsidR="001F378D" w:rsidRDefault="001F378D" w:rsidP="001F378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0CDC">
        <w:rPr>
          <w:rFonts w:ascii="Times New Roman" w:hAnsi="Times New Roman" w:cs="Times New Roman"/>
          <w:sz w:val="26"/>
          <w:szCs w:val="26"/>
        </w:rPr>
        <w:t>представитель МАУ НР «КМЦ «Перспектива»</w:t>
      </w:r>
    </w:p>
    <w:p w14:paraId="2B15BF05" w14:textId="77777777" w:rsidR="001F378D" w:rsidRPr="00E34342" w:rsidRDefault="001F378D" w:rsidP="001F378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7C4DF755" w14:textId="0E70D0BD" w:rsidR="001F378D" w:rsidRPr="00E34342" w:rsidRDefault="001F378D" w:rsidP="001F378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C59">
        <w:rPr>
          <w:rFonts w:ascii="Times New Roman" w:hAnsi="Times New Roman" w:cs="Times New Roman"/>
          <w:sz w:val="26"/>
          <w:szCs w:val="26"/>
        </w:rPr>
        <w:t xml:space="preserve">специалист по организации работы в Нефтеюганском районе регионального отделения Общероссийского общественно-государственного движения детей </w:t>
      </w:r>
      <w:r>
        <w:rPr>
          <w:rFonts w:ascii="Times New Roman" w:hAnsi="Times New Roman" w:cs="Times New Roman"/>
          <w:sz w:val="26"/>
          <w:szCs w:val="26"/>
        </w:rPr>
        <w:br/>
      </w:r>
      <w:r w:rsidRPr="00585C59">
        <w:rPr>
          <w:rFonts w:ascii="Times New Roman" w:hAnsi="Times New Roman" w:cs="Times New Roman"/>
          <w:sz w:val="26"/>
          <w:szCs w:val="26"/>
        </w:rPr>
        <w:t>и молодежи «Движение Первых» Ханты-Манс</w:t>
      </w:r>
      <w:r>
        <w:rPr>
          <w:rFonts w:ascii="Times New Roman" w:hAnsi="Times New Roman" w:cs="Times New Roman"/>
          <w:sz w:val="26"/>
          <w:szCs w:val="26"/>
        </w:rPr>
        <w:t>ийского автономного округа – Югры</w:t>
      </w:r>
    </w:p>
    <w:p w14:paraId="00EE47FF" w14:textId="77777777" w:rsidR="00D83A76" w:rsidRPr="00ED372F" w:rsidRDefault="00D83A76" w:rsidP="001F378D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</w:p>
    <w:sectPr w:rsidR="00D83A76" w:rsidRPr="00ED372F" w:rsidSect="0007608C"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5F237" w14:textId="77777777" w:rsidR="0070585D" w:rsidRDefault="0070585D" w:rsidP="00D041AF">
      <w:pPr>
        <w:spacing w:after="0" w:line="240" w:lineRule="auto"/>
      </w:pPr>
      <w:r>
        <w:separator/>
      </w:r>
    </w:p>
  </w:endnote>
  <w:endnote w:type="continuationSeparator" w:id="0">
    <w:p w14:paraId="0A036DE4" w14:textId="77777777" w:rsidR="0070585D" w:rsidRDefault="0070585D" w:rsidP="00D0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E4FDF" w14:textId="77777777" w:rsidR="0070585D" w:rsidRDefault="0070585D" w:rsidP="00D041AF">
      <w:pPr>
        <w:spacing w:after="0" w:line="240" w:lineRule="auto"/>
      </w:pPr>
      <w:r>
        <w:separator/>
      </w:r>
    </w:p>
  </w:footnote>
  <w:footnote w:type="continuationSeparator" w:id="0">
    <w:p w14:paraId="08A46CB1" w14:textId="77777777" w:rsidR="0070585D" w:rsidRDefault="0070585D" w:rsidP="00D0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7435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99A06F" w14:textId="4FD087CB" w:rsidR="00D041AF" w:rsidRPr="00D041AF" w:rsidRDefault="00D041AF" w:rsidP="00D041AF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41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41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41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019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041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1966"/>
    <w:multiLevelType w:val="hybridMultilevel"/>
    <w:tmpl w:val="33C43A5A"/>
    <w:lvl w:ilvl="0" w:tplc="C3541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5C6CBB"/>
    <w:multiLevelType w:val="multilevel"/>
    <w:tmpl w:val="8D78A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E99781D"/>
    <w:multiLevelType w:val="hybridMultilevel"/>
    <w:tmpl w:val="85B03E32"/>
    <w:lvl w:ilvl="0" w:tplc="C3541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9A4A85"/>
    <w:multiLevelType w:val="hybridMultilevel"/>
    <w:tmpl w:val="18002030"/>
    <w:lvl w:ilvl="0" w:tplc="C3541B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19320A4"/>
    <w:multiLevelType w:val="hybridMultilevel"/>
    <w:tmpl w:val="DC0A0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8721D16"/>
    <w:multiLevelType w:val="multilevel"/>
    <w:tmpl w:val="F472541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69762848"/>
    <w:multiLevelType w:val="hybridMultilevel"/>
    <w:tmpl w:val="29D42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36487"/>
    <w:multiLevelType w:val="multilevel"/>
    <w:tmpl w:val="B6B274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7D602259"/>
    <w:multiLevelType w:val="hybridMultilevel"/>
    <w:tmpl w:val="DE54E8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F2F0A6A"/>
    <w:multiLevelType w:val="hybridMultilevel"/>
    <w:tmpl w:val="7F485D76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92"/>
    <w:rsid w:val="00027D6B"/>
    <w:rsid w:val="0007608C"/>
    <w:rsid w:val="000B749E"/>
    <w:rsid w:val="000E0C92"/>
    <w:rsid w:val="001B62CC"/>
    <w:rsid w:val="001E2D3D"/>
    <w:rsid w:val="001F378D"/>
    <w:rsid w:val="002D766F"/>
    <w:rsid w:val="002E7FD6"/>
    <w:rsid w:val="0039216A"/>
    <w:rsid w:val="003B45CD"/>
    <w:rsid w:val="003E3F96"/>
    <w:rsid w:val="004669F5"/>
    <w:rsid w:val="00483624"/>
    <w:rsid w:val="00492CAC"/>
    <w:rsid w:val="00500048"/>
    <w:rsid w:val="005F0A69"/>
    <w:rsid w:val="00627F08"/>
    <w:rsid w:val="006B1B10"/>
    <w:rsid w:val="006E63D1"/>
    <w:rsid w:val="0070585D"/>
    <w:rsid w:val="00724ECD"/>
    <w:rsid w:val="00804A29"/>
    <w:rsid w:val="00904A8C"/>
    <w:rsid w:val="00946930"/>
    <w:rsid w:val="00A30196"/>
    <w:rsid w:val="00A40977"/>
    <w:rsid w:val="00A8454C"/>
    <w:rsid w:val="00B9571F"/>
    <w:rsid w:val="00BE0178"/>
    <w:rsid w:val="00C72E0D"/>
    <w:rsid w:val="00CD2094"/>
    <w:rsid w:val="00D041AF"/>
    <w:rsid w:val="00D83A76"/>
    <w:rsid w:val="00D86614"/>
    <w:rsid w:val="00E262C9"/>
    <w:rsid w:val="00E543EC"/>
    <w:rsid w:val="00EB77F8"/>
    <w:rsid w:val="00ED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B240"/>
  <w15:docId w15:val="{767BE394-AD66-4613-9A23-2D71FAE4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24E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4ECD"/>
    <w:pPr>
      <w:widowControl w:val="0"/>
      <w:shd w:val="clear" w:color="auto" w:fill="FFFFFF"/>
      <w:spacing w:before="540" w:after="360"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804A29"/>
    <w:pPr>
      <w:ind w:left="720"/>
      <w:contextualSpacing/>
    </w:pPr>
  </w:style>
  <w:style w:type="paragraph" w:styleId="a4">
    <w:name w:val="No Spacing"/>
    <w:uiPriority w:val="1"/>
    <w:qFormat/>
    <w:rsid w:val="004669F5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CD209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209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209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209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2094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04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41AF"/>
  </w:style>
  <w:style w:type="paragraph" w:styleId="ac">
    <w:name w:val="footer"/>
    <w:basedOn w:val="a"/>
    <w:link w:val="ad"/>
    <w:uiPriority w:val="99"/>
    <w:unhideWhenUsed/>
    <w:rsid w:val="00D04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41AF"/>
  </w:style>
  <w:style w:type="paragraph" w:styleId="ae">
    <w:name w:val="Balloon Text"/>
    <w:basedOn w:val="a"/>
    <w:link w:val="af"/>
    <w:uiPriority w:val="99"/>
    <w:semiHidden/>
    <w:unhideWhenUsed/>
    <w:rsid w:val="006B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B10"/>
    <w:rPr>
      <w:rFonts w:ascii="Tahoma" w:hAnsi="Tahoma" w:cs="Tahoma"/>
      <w:sz w:val="16"/>
      <w:szCs w:val="16"/>
    </w:rPr>
  </w:style>
  <w:style w:type="character" w:styleId="af0">
    <w:name w:val="Hyperlink"/>
    <w:rsid w:val="001F378D"/>
    <w:rPr>
      <w:color w:val="0000FF"/>
      <w:u w:val="none"/>
    </w:rPr>
  </w:style>
  <w:style w:type="table" w:styleId="af1">
    <w:name w:val="Table Grid"/>
    <w:basedOn w:val="a1"/>
    <w:uiPriority w:val="59"/>
    <w:rsid w:val="001F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lodejn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ds-2</dc:creator>
  <cp:lastModifiedBy>Гусельщиков Константин Артурович</cp:lastModifiedBy>
  <cp:revision>6</cp:revision>
  <dcterms:created xsi:type="dcterms:W3CDTF">2021-05-12T08:01:00Z</dcterms:created>
  <dcterms:modified xsi:type="dcterms:W3CDTF">2025-06-16T03:46:00Z</dcterms:modified>
</cp:coreProperties>
</file>