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4B2B" w:rsidRPr="009848A9" w:rsidRDefault="00F529BE" w:rsidP="00A812E4">
      <w:pPr>
        <w:spacing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529B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Распределение межбюджетных трансфертов </w:t>
      </w:r>
      <w:r w:rsidR="002F6F1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бюджетам поселений Нефтеюганского района </w:t>
      </w:r>
      <w:r w:rsidRPr="00F529B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при формировании проекта бюджета</w:t>
      </w:r>
      <w:r w:rsidR="00024EC1" w:rsidRPr="009848A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Нефтеюганского района </w:t>
      </w:r>
      <w:r w:rsidRPr="00F529B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на 2021 год и плановый период 2022 и 2023 годов</w:t>
      </w:r>
    </w:p>
    <w:p w:rsidR="00024EC1" w:rsidRPr="009848A9" w:rsidRDefault="00024EC1" w:rsidP="00A812E4">
      <w:pPr>
        <w:spacing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AC7074" w:rsidRDefault="00717FA4" w:rsidP="0039152B">
      <w:pPr>
        <w:spacing w:line="36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717FA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 настоящее время </w:t>
      </w:r>
      <w:r w:rsidR="00D3421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а</w:t>
      </w:r>
      <w:r w:rsidR="00B36AE1" w:rsidRPr="00B36AE1">
        <w:rPr>
          <w:rFonts w:ascii="Times New Roman" w:eastAsia="Times New Roman" w:hAnsi="Times New Roman"/>
          <w:bCs/>
          <w:sz w:val="28"/>
          <w:szCs w:val="28"/>
          <w:lang w:eastAsia="ru-RU"/>
        </w:rPr>
        <w:t>дминистраци</w:t>
      </w:r>
      <w:r w:rsidR="00D34219">
        <w:rPr>
          <w:rFonts w:ascii="Times New Roman" w:eastAsia="Times New Roman" w:hAnsi="Times New Roman"/>
          <w:bCs/>
          <w:sz w:val="28"/>
          <w:szCs w:val="28"/>
          <w:lang w:eastAsia="ru-RU"/>
        </w:rPr>
        <w:t>и</w:t>
      </w:r>
      <w:r w:rsidR="00B36AE1" w:rsidRPr="00B36AE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Нефтеюганского района</w:t>
      </w:r>
      <w:r w:rsidR="00B36AE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D34219">
        <w:rPr>
          <w:rFonts w:ascii="Times New Roman" w:eastAsia="Times New Roman" w:hAnsi="Times New Roman"/>
          <w:bCs/>
          <w:sz w:val="28"/>
          <w:szCs w:val="28"/>
          <w:lang w:eastAsia="ru-RU"/>
        </w:rPr>
        <w:t>проходит</w:t>
      </w:r>
      <w:r w:rsidR="00E27B9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343EF4">
        <w:rPr>
          <w:rFonts w:ascii="Times New Roman" w:eastAsia="Times New Roman" w:hAnsi="Times New Roman"/>
          <w:bCs/>
          <w:sz w:val="28"/>
          <w:szCs w:val="28"/>
          <w:lang w:eastAsia="ru-RU"/>
        </w:rPr>
        <w:t>од</w:t>
      </w:r>
      <w:r w:rsidR="00D34219">
        <w:rPr>
          <w:rFonts w:ascii="Times New Roman" w:eastAsia="Times New Roman" w:hAnsi="Times New Roman"/>
          <w:bCs/>
          <w:sz w:val="28"/>
          <w:szCs w:val="28"/>
          <w:lang w:eastAsia="ru-RU"/>
        </w:rPr>
        <w:t>ин</w:t>
      </w:r>
      <w:r w:rsidR="008E350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из наиболее </w:t>
      </w:r>
      <w:r w:rsidR="00E27B94">
        <w:rPr>
          <w:rFonts w:ascii="Times New Roman" w:eastAsia="Times New Roman" w:hAnsi="Times New Roman"/>
          <w:bCs/>
          <w:sz w:val="28"/>
          <w:szCs w:val="28"/>
          <w:lang w:eastAsia="ru-RU"/>
        </w:rPr>
        <w:t>важн</w:t>
      </w:r>
      <w:r w:rsidR="00D93953">
        <w:rPr>
          <w:rFonts w:ascii="Times New Roman" w:eastAsia="Times New Roman" w:hAnsi="Times New Roman"/>
          <w:bCs/>
          <w:sz w:val="28"/>
          <w:szCs w:val="28"/>
          <w:lang w:eastAsia="ru-RU"/>
        </w:rPr>
        <w:t>ых</w:t>
      </w:r>
      <w:r w:rsidR="00E27B9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этап</w:t>
      </w:r>
      <w:r w:rsidR="00D93953">
        <w:rPr>
          <w:rFonts w:ascii="Times New Roman" w:eastAsia="Times New Roman" w:hAnsi="Times New Roman"/>
          <w:bCs/>
          <w:sz w:val="28"/>
          <w:szCs w:val="28"/>
          <w:lang w:eastAsia="ru-RU"/>
        </w:rPr>
        <w:t>ов</w:t>
      </w:r>
      <w:r w:rsidR="00E27B9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бюджетного процесса </w:t>
      </w:r>
      <w:r w:rsidR="00AC707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– </w:t>
      </w:r>
      <w:r w:rsidR="00E27B9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составление </w:t>
      </w:r>
      <w:r w:rsidR="00AC7074">
        <w:rPr>
          <w:rFonts w:ascii="Times New Roman" w:eastAsia="Times New Roman" w:hAnsi="Times New Roman"/>
          <w:bCs/>
          <w:sz w:val="28"/>
          <w:szCs w:val="28"/>
          <w:lang w:eastAsia="ru-RU"/>
        </w:rPr>
        <w:t>проект</w:t>
      </w:r>
      <w:r w:rsidR="00E27B94">
        <w:rPr>
          <w:rFonts w:ascii="Times New Roman" w:eastAsia="Times New Roman" w:hAnsi="Times New Roman"/>
          <w:bCs/>
          <w:sz w:val="28"/>
          <w:szCs w:val="28"/>
          <w:lang w:eastAsia="ru-RU"/>
        </w:rPr>
        <w:t>а</w:t>
      </w:r>
      <w:r w:rsidR="00AC707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бюджета на 2021 год и плановый период 2022 и 2023 годов. </w:t>
      </w:r>
      <w:r w:rsidR="00E65653">
        <w:rPr>
          <w:rFonts w:ascii="Times New Roman" w:eastAsia="Times New Roman" w:hAnsi="Times New Roman"/>
          <w:bCs/>
          <w:sz w:val="28"/>
          <w:szCs w:val="28"/>
          <w:lang w:eastAsia="ru-RU"/>
        </w:rPr>
        <w:t>Значительная</w:t>
      </w:r>
      <w:r w:rsidR="00AC707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доля в проекте </w:t>
      </w:r>
      <w:r w:rsidR="008E17D4">
        <w:rPr>
          <w:rFonts w:ascii="Times New Roman" w:eastAsia="Times New Roman" w:hAnsi="Times New Roman"/>
          <w:bCs/>
          <w:sz w:val="28"/>
          <w:szCs w:val="28"/>
          <w:lang w:eastAsia="ru-RU"/>
        </w:rPr>
        <w:t>бю</w:t>
      </w:r>
      <w:r w:rsidR="00BE5A4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джета </w:t>
      </w:r>
      <w:r w:rsidR="00AC707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отведена </w:t>
      </w:r>
      <w:r w:rsidR="00AC7074" w:rsidRPr="00AC7074">
        <w:rPr>
          <w:rFonts w:ascii="Times New Roman" w:eastAsia="Times New Roman" w:hAnsi="Times New Roman"/>
          <w:bCs/>
          <w:sz w:val="28"/>
          <w:szCs w:val="28"/>
          <w:lang w:eastAsia="ru-RU"/>
        </w:rPr>
        <w:t>межбюджетны</w:t>
      </w:r>
      <w:r w:rsidR="00AC7074">
        <w:rPr>
          <w:rFonts w:ascii="Times New Roman" w:eastAsia="Times New Roman" w:hAnsi="Times New Roman"/>
          <w:bCs/>
          <w:sz w:val="28"/>
          <w:szCs w:val="28"/>
          <w:lang w:eastAsia="ru-RU"/>
        </w:rPr>
        <w:t>м</w:t>
      </w:r>
      <w:r w:rsidR="00AC7074" w:rsidRPr="00AC707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трансферт</w:t>
      </w:r>
      <w:r w:rsidR="00AC7074">
        <w:rPr>
          <w:rFonts w:ascii="Times New Roman" w:eastAsia="Times New Roman" w:hAnsi="Times New Roman"/>
          <w:bCs/>
          <w:sz w:val="28"/>
          <w:szCs w:val="28"/>
          <w:lang w:eastAsia="ru-RU"/>
        </w:rPr>
        <w:t>ам</w:t>
      </w:r>
      <w:r w:rsidR="00AC7074" w:rsidRPr="00AC707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бюджетам поселений</w:t>
      </w:r>
      <w:r w:rsidR="00AC7074">
        <w:rPr>
          <w:rFonts w:ascii="Times New Roman" w:eastAsia="Times New Roman" w:hAnsi="Times New Roman"/>
          <w:bCs/>
          <w:sz w:val="28"/>
          <w:szCs w:val="28"/>
          <w:lang w:eastAsia="ru-RU"/>
        </w:rPr>
        <w:t>, входящих в состав Нефтеюганского района.</w:t>
      </w:r>
    </w:p>
    <w:p w:rsidR="00C45739" w:rsidRDefault="00C45739" w:rsidP="00C45739">
      <w:pPr>
        <w:spacing w:line="36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848A9">
        <w:rPr>
          <w:rFonts w:ascii="Times New Roman" w:hAnsi="Times New Roman"/>
          <w:sz w:val="28"/>
          <w:szCs w:val="28"/>
        </w:rPr>
        <w:t xml:space="preserve">Поселения, входящие в состав Нефтеюганского района, формируют </w:t>
      </w:r>
      <w:r>
        <w:rPr>
          <w:rFonts w:ascii="Times New Roman" w:hAnsi="Times New Roman"/>
          <w:sz w:val="28"/>
          <w:szCs w:val="28"/>
        </w:rPr>
        <w:t>местный</w:t>
      </w:r>
      <w:r w:rsidRPr="009848A9">
        <w:rPr>
          <w:rFonts w:ascii="Times New Roman" w:hAnsi="Times New Roman"/>
          <w:sz w:val="28"/>
          <w:szCs w:val="28"/>
        </w:rPr>
        <w:t xml:space="preserve"> бюджет </w:t>
      </w:r>
      <w:r w:rsidRPr="009848A9">
        <w:rPr>
          <w:rFonts w:ascii="Times New Roman" w:eastAsia="Times New Roman" w:hAnsi="Times New Roman"/>
          <w:bCs/>
          <w:sz w:val="28"/>
          <w:szCs w:val="28"/>
          <w:lang w:eastAsia="ru-RU"/>
        </w:rPr>
        <w:t>на очередной финансовый год и на плановый период</w:t>
      </w:r>
      <w:r w:rsidRPr="009848A9">
        <w:rPr>
          <w:rFonts w:ascii="Times New Roman" w:hAnsi="Times New Roman"/>
          <w:sz w:val="28"/>
          <w:szCs w:val="28"/>
        </w:rPr>
        <w:t xml:space="preserve"> самостоятельно, в соответствии с </w:t>
      </w:r>
      <w:r w:rsidRPr="009848A9">
        <w:rPr>
          <w:rFonts w:ascii="Times New Roman" w:eastAsia="Times New Roman" w:hAnsi="Times New Roman"/>
          <w:bCs/>
          <w:sz w:val="28"/>
          <w:szCs w:val="28"/>
          <w:lang w:eastAsia="ru-RU"/>
        </w:rPr>
        <w:t>Бюджетным кодексом Российской Федерации, от 06 октября 2003 года № 131-ФЗ «Об общих принципах организации местного самоуправления в Российской Федерации».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</w:p>
    <w:p w:rsidR="001B7BC6" w:rsidRDefault="00216633" w:rsidP="00BC2156">
      <w:pPr>
        <w:spacing w:line="36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Учитывая, что поселения имеют разный уровень бюджетной обеспеченности (</w:t>
      </w:r>
      <w:r w:rsidR="00BC2156">
        <w:rPr>
          <w:rFonts w:ascii="Times New Roman" w:eastAsia="Times New Roman" w:hAnsi="Times New Roman"/>
          <w:bCs/>
          <w:sz w:val="28"/>
          <w:szCs w:val="28"/>
          <w:lang w:eastAsia="ru-RU"/>
        </w:rPr>
        <w:t>налоговый потенциал</w:t>
      </w:r>
      <w:r w:rsidR="00E003F3">
        <w:rPr>
          <w:rFonts w:ascii="Times New Roman" w:eastAsia="Times New Roman" w:hAnsi="Times New Roman"/>
          <w:bCs/>
          <w:sz w:val="28"/>
          <w:szCs w:val="28"/>
          <w:lang w:eastAsia="ru-RU"/>
        </w:rPr>
        <w:t>,</w:t>
      </w:r>
      <w:r w:rsidR="00553B7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бюджетные расходы)</w:t>
      </w:r>
      <w:r w:rsidR="00BC215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необходимо при формировании проекта бюджета применять </w:t>
      </w:r>
      <w:r w:rsidR="00594676">
        <w:rPr>
          <w:rFonts w:ascii="Times New Roman" w:eastAsia="Times New Roman" w:hAnsi="Times New Roman"/>
          <w:bCs/>
          <w:sz w:val="28"/>
          <w:szCs w:val="28"/>
          <w:lang w:eastAsia="ru-RU"/>
        </w:rPr>
        <w:t>принц</w:t>
      </w:r>
      <w:r w:rsidR="00BC2156">
        <w:rPr>
          <w:rFonts w:ascii="Times New Roman" w:eastAsia="Times New Roman" w:hAnsi="Times New Roman"/>
          <w:bCs/>
          <w:sz w:val="28"/>
          <w:szCs w:val="28"/>
          <w:lang w:eastAsia="ru-RU"/>
        </w:rPr>
        <w:t>ип</w:t>
      </w:r>
      <w:r w:rsidR="0059467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сбалансированности местных бюджетов</w:t>
      </w:r>
      <w:r w:rsidR="00003D5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путем </w:t>
      </w:r>
      <w:r w:rsidR="006D5B4B">
        <w:rPr>
          <w:rFonts w:ascii="Times New Roman" w:eastAsia="Times New Roman" w:hAnsi="Times New Roman"/>
          <w:bCs/>
          <w:sz w:val="28"/>
          <w:szCs w:val="28"/>
          <w:lang w:eastAsia="ru-RU"/>
        </w:rPr>
        <w:t>распределения</w:t>
      </w:r>
      <w:r w:rsidR="00003D53" w:rsidRPr="00003D5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межбюджетны</w:t>
      </w:r>
      <w:r w:rsidR="00003D53">
        <w:rPr>
          <w:rFonts w:ascii="Times New Roman" w:eastAsia="Times New Roman" w:hAnsi="Times New Roman"/>
          <w:bCs/>
          <w:sz w:val="28"/>
          <w:szCs w:val="28"/>
          <w:lang w:eastAsia="ru-RU"/>
        </w:rPr>
        <w:t>х</w:t>
      </w:r>
      <w:r w:rsidR="00003D53" w:rsidRPr="00003D5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трансферт</w:t>
      </w:r>
      <w:r w:rsidR="00003D53">
        <w:rPr>
          <w:rFonts w:ascii="Times New Roman" w:eastAsia="Times New Roman" w:hAnsi="Times New Roman"/>
          <w:bCs/>
          <w:sz w:val="28"/>
          <w:szCs w:val="28"/>
          <w:lang w:eastAsia="ru-RU"/>
        </w:rPr>
        <w:t>ов</w:t>
      </w:r>
      <w:r w:rsidR="00C90BC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бюджетам поселений</w:t>
      </w:r>
      <w:r w:rsidR="00003D53" w:rsidRPr="00003D53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AD533D" w:rsidRDefault="00AD533D" w:rsidP="00AD533D">
      <w:pPr>
        <w:spacing w:line="36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М</w:t>
      </w:r>
      <w:r w:rsidRPr="00AD533D">
        <w:rPr>
          <w:rFonts w:ascii="Times New Roman" w:eastAsia="Times New Roman" w:hAnsi="Times New Roman"/>
          <w:bCs/>
          <w:sz w:val="28"/>
          <w:szCs w:val="28"/>
          <w:lang w:eastAsia="ru-RU"/>
        </w:rPr>
        <w:t>ежбюджетны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е</w:t>
      </w:r>
      <w:r w:rsidRPr="00AD533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трансферт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ы</w:t>
      </w:r>
      <w:r w:rsidRPr="00AD533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из бюджета Нефтеюганского района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предоставляются</w:t>
      </w:r>
      <w:r w:rsidRPr="00AD533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в соответствии с Бюджетным кодексом Российской Федерации, законом Ханты-Мансийского автономного округа - Югры от 10 ноября 2008 года № 132-оз «О межбюджетных отношениях в Ханты-Мансийском автономном округе – Югре», методик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ами</w:t>
      </w:r>
      <w:r w:rsidRPr="00AD533D">
        <w:rPr>
          <w:rFonts w:ascii="Times New Roman" w:eastAsia="Times New Roman" w:hAnsi="Times New Roman"/>
          <w:bCs/>
          <w:sz w:val="28"/>
          <w:szCs w:val="28"/>
          <w:lang w:eastAsia="ru-RU"/>
        </w:rPr>
        <w:t>, утвержденны</w:t>
      </w:r>
      <w:r w:rsidR="00611810">
        <w:rPr>
          <w:rFonts w:ascii="Times New Roman" w:eastAsia="Times New Roman" w:hAnsi="Times New Roman"/>
          <w:bCs/>
          <w:sz w:val="28"/>
          <w:szCs w:val="28"/>
          <w:lang w:eastAsia="ru-RU"/>
        </w:rPr>
        <w:t>ми</w:t>
      </w:r>
      <w:r w:rsidRPr="00AD533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решениями Думы Нефтеюганского района, внесенными на рассмотрение Думы Нефтеюганского района главными распорядителями бюджетных средств бюджета Нефтеюганского района</w:t>
      </w:r>
      <w:r w:rsidR="00611810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  <w:proofErr w:type="gramEnd"/>
    </w:p>
    <w:p w:rsidR="007D22F8" w:rsidRDefault="00743B3F" w:rsidP="006B079D">
      <w:pPr>
        <w:spacing w:line="36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М</w:t>
      </w:r>
      <w:r w:rsidRPr="00743B3F">
        <w:rPr>
          <w:rFonts w:ascii="Times New Roman" w:eastAsia="Times New Roman" w:hAnsi="Times New Roman"/>
          <w:bCs/>
          <w:sz w:val="28"/>
          <w:szCs w:val="28"/>
          <w:lang w:eastAsia="ru-RU"/>
        </w:rPr>
        <w:t>ежбюджетные трансферты п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оселениям Нефтеюганского района </w:t>
      </w:r>
      <w:r w:rsidR="00996C0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 </w:t>
      </w:r>
      <w:r w:rsidR="009F149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проекте бюджета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н</w:t>
      </w:r>
      <w:r w:rsidRPr="00743B3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а 2021 год </w:t>
      </w:r>
      <w:r w:rsidR="00735633" w:rsidRPr="00735633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(</w:t>
      </w:r>
      <w:r w:rsidRPr="00735633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без учета безвозмездных поступлений из федерального бюджета</w:t>
      </w:r>
      <w:r w:rsidR="00735633" w:rsidRPr="00735633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)</w:t>
      </w:r>
      <w:r w:rsidRPr="00743B3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запланирован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ы в сумме</w:t>
      </w:r>
      <w:r w:rsidRPr="00743B3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525,4 млн. рублей </w:t>
      </w:r>
      <w:r w:rsidRPr="00054C53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(по </w:t>
      </w:r>
      <w:r w:rsidRPr="00054C53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lastRenderedPageBreak/>
        <w:t>сравнению с первоначальным планом на 2020 год расходы уменьшены на 5,4% или на 29,7 млн. рублей)</w:t>
      </w:r>
      <w:r w:rsidRPr="00743B3F">
        <w:rPr>
          <w:rFonts w:ascii="Times New Roman" w:eastAsia="Times New Roman" w:hAnsi="Times New Roman"/>
          <w:bCs/>
          <w:sz w:val="28"/>
          <w:szCs w:val="28"/>
          <w:lang w:eastAsia="ru-RU"/>
        </w:rPr>
        <w:t>, на 2022 год – 529,5 млн. рублей, на 2023 год – 527,7 млн. рублей</w:t>
      </w:r>
      <w:r w:rsidR="000B48B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(таблица 1)</w:t>
      </w:r>
      <w:r w:rsidRPr="00743B3F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  <w:proofErr w:type="gramEnd"/>
    </w:p>
    <w:p w:rsidR="006B079D" w:rsidRDefault="006B079D" w:rsidP="006B079D">
      <w:pPr>
        <w:spacing w:line="36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8E5B0F" w:rsidRDefault="007D22F8" w:rsidP="008E5B0F">
      <w:pPr>
        <w:spacing w:line="360" w:lineRule="auto"/>
        <w:ind w:firstLine="708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Таблица 1 – Межбюджетные трансферты поселениям</w:t>
      </w:r>
    </w:p>
    <w:p w:rsidR="00126CBB" w:rsidRDefault="007D22F8" w:rsidP="007D22F8">
      <w:pPr>
        <w:ind w:firstLine="708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(</w:t>
      </w:r>
      <w:r w:rsidR="000A00DA">
        <w:rPr>
          <w:rFonts w:ascii="Times New Roman" w:eastAsia="Times New Roman" w:hAnsi="Times New Roman"/>
          <w:bCs/>
          <w:sz w:val="28"/>
          <w:szCs w:val="28"/>
          <w:lang w:eastAsia="ru-RU"/>
        </w:rPr>
        <w:t>млн. рублей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)</w:t>
      </w:r>
      <w:r w:rsidR="00743B3F" w:rsidRPr="00743B3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</w:t>
      </w:r>
    </w:p>
    <w:tbl>
      <w:tblPr>
        <w:tblW w:w="965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696"/>
        <w:gridCol w:w="1147"/>
        <w:gridCol w:w="992"/>
        <w:gridCol w:w="992"/>
        <w:gridCol w:w="1276"/>
        <w:gridCol w:w="1276"/>
        <w:gridCol w:w="1275"/>
      </w:tblGrid>
      <w:tr w:rsidR="00914950" w:rsidRPr="00914950" w:rsidTr="000A00DA">
        <w:trPr>
          <w:trHeight w:val="990"/>
        </w:trPr>
        <w:tc>
          <w:tcPr>
            <w:tcW w:w="26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4950" w:rsidRPr="00914950" w:rsidRDefault="00914950" w:rsidP="00914950">
            <w:pPr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Межбюджетные трансферты</w:t>
            </w:r>
          </w:p>
        </w:tc>
        <w:tc>
          <w:tcPr>
            <w:tcW w:w="114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4950" w:rsidRPr="00914950" w:rsidRDefault="00914950" w:rsidP="00914950">
            <w:pPr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1495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201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8</w:t>
            </w:r>
            <w:r w:rsidRPr="0091495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год</w:t>
            </w:r>
            <w:r w:rsidRPr="0091495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br/>
              <w:t xml:space="preserve"> факт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4950" w:rsidRPr="00914950" w:rsidRDefault="00914950" w:rsidP="00914950">
            <w:pPr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1495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2019 год</w:t>
            </w:r>
            <w:r w:rsidRPr="0091495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br/>
              <w:t xml:space="preserve"> факт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4950" w:rsidRPr="00914950" w:rsidRDefault="00914950" w:rsidP="00914950">
            <w:pPr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1495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2020 год </w:t>
            </w:r>
            <w:r w:rsidRPr="0091495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br/>
              <w:t>оценка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4950" w:rsidRPr="00914950" w:rsidRDefault="00914950" w:rsidP="00914950">
            <w:pPr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1495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2021 год </w:t>
            </w:r>
            <w:r w:rsidRPr="0091495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br/>
              <w:t>проект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4950" w:rsidRPr="00914950" w:rsidRDefault="00914950" w:rsidP="00914950">
            <w:pPr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1495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2022 год </w:t>
            </w:r>
            <w:r w:rsidRPr="0091495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br/>
              <w:t>проект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4950" w:rsidRPr="00914950" w:rsidRDefault="00914950" w:rsidP="00914950">
            <w:pPr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1495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2023 год</w:t>
            </w:r>
            <w:r w:rsidRPr="0091495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br/>
              <w:t xml:space="preserve"> проект</w:t>
            </w:r>
          </w:p>
        </w:tc>
      </w:tr>
      <w:tr w:rsidR="00914950" w:rsidRPr="00914950" w:rsidTr="00522716">
        <w:trPr>
          <w:trHeight w:val="1284"/>
        </w:trPr>
        <w:tc>
          <w:tcPr>
            <w:tcW w:w="2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4950" w:rsidRPr="00914950" w:rsidRDefault="00914950" w:rsidP="00914950">
            <w:pP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1495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Дотация на выравнивание бюджетной обеспеченности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4950" w:rsidRPr="00914950" w:rsidRDefault="000A00DA" w:rsidP="00914950">
            <w:pPr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260,2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4950" w:rsidRPr="00914950" w:rsidRDefault="000A00DA" w:rsidP="00914950">
            <w:pPr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274,3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4950" w:rsidRPr="00914950" w:rsidRDefault="000A00DA" w:rsidP="00914950">
            <w:pPr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288,5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4950" w:rsidRPr="00914950" w:rsidRDefault="000A00DA" w:rsidP="00914950">
            <w:pPr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298,2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4950" w:rsidRPr="00914950" w:rsidRDefault="000A00DA" w:rsidP="00914950">
            <w:pPr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300,2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4950" w:rsidRPr="00914950" w:rsidRDefault="000A00DA" w:rsidP="00914950">
            <w:pPr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300,2</w:t>
            </w:r>
          </w:p>
        </w:tc>
      </w:tr>
      <w:tr w:rsidR="00914950" w:rsidRPr="00914950" w:rsidTr="00522716">
        <w:trPr>
          <w:trHeight w:val="777"/>
        </w:trPr>
        <w:tc>
          <w:tcPr>
            <w:tcW w:w="2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4950" w:rsidRPr="00914950" w:rsidRDefault="00022F6C" w:rsidP="00EF101E">
            <w:pP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2F6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Иные межбюджетные трансферты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4950" w:rsidRPr="00914950" w:rsidRDefault="00A359EF" w:rsidP="00914950">
            <w:pPr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210,9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4950" w:rsidRPr="00914950" w:rsidRDefault="00A359EF" w:rsidP="00914950">
            <w:pPr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286,9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4950" w:rsidRPr="00914950" w:rsidRDefault="00C14C05" w:rsidP="000F6613">
            <w:pPr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  <w:r w:rsidR="000F661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4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5</w:t>
            </w:r>
            <w:r w:rsidR="00A359EF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,</w:t>
            </w:r>
            <w:r w:rsidR="000F6613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4950" w:rsidRPr="00914950" w:rsidRDefault="00936A0A" w:rsidP="00914950">
            <w:pPr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4</w:t>
            </w:r>
            <w:r w:rsidR="002E153D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4,3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4950" w:rsidRPr="00914950" w:rsidRDefault="000D3216" w:rsidP="00914950">
            <w:pPr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51</w:t>
            </w:r>
            <w:r w:rsidR="002E153D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4950" w:rsidRPr="00914950" w:rsidRDefault="000D3216" w:rsidP="00914950">
            <w:pPr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49</w:t>
            </w:r>
            <w:r w:rsidR="002E153D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,5</w:t>
            </w:r>
          </w:p>
        </w:tc>
      </w:tr>
      <w:tr w:rsidR="000A00DA" w:rsidRPr="00914950" w:rsidTr="00522716">
        <w:trPr>
          <w:trHeight w:val="2292"/>
        </w:trPr>
        <w:tc>
          <w:tcPr>
            <w:tcW w:w="26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4950" w:rsidRPr="00914950" w:rsidRDefault="009250FD" w:rsidP="00914950">
            <w:pP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250FD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Иные межбюджетные трансферты бюджетам </w:t>
            </w:r>
            <w:proofErr w:type="gramStart"/>
            <w:r w:rsidRPr="009250FD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городского</w:t>
            </w:r>
            <w:proofErr w:type="gramEnd"/>
            <w:r w:rsidRPr="009250FD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и сельских поселений на обеспечение сбалансированности местных бюджетов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4950" w:rsidRPr="00914950" w:rsidRDefault="0042216B" w:rsidP="00914950">
            <w:pPr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156,8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4950" w:rsidRPr="00914950" w:rsidRDefault="00842136" w:rsidP="009E2F47">
            <w:pPr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189,</w:t>
            </w:r>
            <w:r w:rsidR="009E2F4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4950" w:rsidRPr="00914950" w:rsidRDefault="000F6613" w:rsidP="00914950">
            <w:pPr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180,3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4950" w:rsidRPr="00914950" w:rsidRDefault="008A5FA8" w:rsidP="00914950">
            <w:pPr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175,3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4950" w:rsidRPr="00914950" w:rsidRDefault="000D3216" w:rsidP="00914950">
            <w:pPr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170,3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4950" w:rsidRPr="00914950" w:rsidRDefault="000D3216" w:rsidP="00914950">
            <w:pPr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170,3</w:t>
            </w:r>
          </w:p>
        </w:tc>
      </w:tr>
      <w:tr w:rsidR="00EF101E" w:rsidRPr="00914950" w:rsidTr="00522716">
        <w:trPr>
          <w:trHeight w:val="741"/>
        </w:trPr>
        <w:tc>
          <w:tcPr>
            <w:tcW w:w="269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F101E" w:rsidRPr="00914950" w:rsidRDefault="00EF101E" w:rsidP="00141704">
            <w:pP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Субсидии, субвенции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101E" w:rsidRPr="00914950" w:rsidRDefault="00EF101E" w:rsidP="00141704">
            <w:pPr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01E" w:rsidRPr="00914950" w:rsidRDefault="00EF101E" w:rsidP="00141704">
            <w:pPr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5,5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F101E" w:rsidRPr="00914950" w:rsidRDefault="00EF101E" w:rsidP="00141704">
            <w:pPr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189,4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F101E" w:rsidRPr="00914950" w:rsidRDefault="00EF101E" w:rsidP="00141704">
            <w:pPr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4,6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F101E" w:rsidRPr="00914950" w:rsidRDefault="00EF101E" w:rsidP="00141704">
            <w:pPr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4,7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F101E" w:rsidRPr="00914950" w:rsidRDefault="00EF101E" w:rsidP="00141704">
            <w:pPr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4,7</w:t>
            </w:r>
          </w:p>
        </w:tc>
      </w:tr>
      <w:tr w:rsidR="00290CC0" w:rsidRPr="00914950" w:rsidTr="00522716">
        <w:trPr>
          <w:trHeight w:val="1368"/>
        </w:trPr>
        <w:tc>
          <w:tcPr>
            <w:tcW w:w="269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90CC0" w:rsidRPr="00914950" w:rsidRDefault="00290CC0" w:rsidP="00EF101E">
            <w:pP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Межбюджетные трансферты стимулирующего характера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0CC0" w:rsidRPr="00914950" w:rsidRDefault="00290CC0" w:rsidP="00914950">
            <w:pPr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0CC0" w:rsidRPr="00914950" w:rsidRDefault="00290CC0" w:rsidP="00914950">
            <w:pPr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90CC0" w:rsidRDefault="00290CC0" w:rsidP="00290CC0">
            <w:pPr>
              <w:jc w:val="center"/>
            </w:pPr>
            <w:r w:rsidRPr="00805FA2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90CC0" w:rsidRDefault="00290CC0" w:rsidP="00290CC0">
            <w:pPr>
              <w:jc w:val="center"/>
            </w:pPr>
            <w:r w:rsidRPr="00805FA2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90CC0" w:rsidRDefault="00290CC0" w:rsidP="00290CC0">
            <w:pPr>
              <w:jc w:val="center"/>
            </w:pPr>
            <w:r w:rsidRPr="00805FA2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3,0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90CC0" w:rsidRDefault="00290CC0" w:rsidP="00290CC0">
            <w:pPr>
              <w:jc w:val="center"/>
            </w:pPr>
            <w:r w:rsidRPr="00805FA2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3,0</w:t>
            </w:r>
          </w:p>
        </w:tc>
      </w:tr>
      <w:tr w:rsidR="00EF101E" w:rsidRPr="00914950" w:rsidTr="00522716">
        <w:trPr>
          <w:trHeight w:val="423"/>
        </w:trPr>
        <w:tc>
          <w:tcPr>
            <w:tcW w:w="269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F101E" w:rsidRPr="00914950" w:rsidRDefault="00EF101E" w:rsidP="00914950">
            <w:pP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Итого: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101E" w:rsidRPr="00914950" w:rsidRDefault="00EF101E" w:rsidP="00914950">
            <w:pPr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634,2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01E" w:rsidRPr="00914950" w:rsidRDefault="00EF101E" w:rsidP="00914950">
            <w:pPr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759,0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F101E" w:rsidRPr="00914950" w:rsidRDefault="00EF101E" w:rsidP="00914950">
            <w:pPr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806,7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F101E" w:rsidRPr="00914950" w:rsidRDefault="00EF101E" w:rsidP="00914950">
            <w:pPr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525,4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F101E" w:rsidRPr="00914950" w:rsidRDefault="00EF101E" w:rsidP="00914950">
            <w:pPr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529,5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F101E" w:rsidRPr="00914950" w:rsidRDefault="00EF101E" w:rsidP="00914950">
            <w:pPr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527,7</w:t>
            </w:r>
          </w:p>
        </w:tc>
      </w:tr>
    </w:tbl>
    <w:p w:rsidR="00AD0515" w:rsidRDefault="00AD0515" w:rsidP="005323B1">
      <w:pPr>
        <w:spacing w:line="36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43B3F" w:rsidRDefault="00542F52" w:rsidP="00542F52">
      <w:pPr>
        <w:spacing w:line="36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br w:type="column"/>
      </w:r>
      <w:r w:rsidR="00126CBB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>В процессе исполнения бюджета объем межбюджетных трансфертов</w:t>
      </w:r>
      <w:r w:rsidR="002E17CF">
        <w:rPr>
          <w:rFonts w:ascii="Times New Roman" w:eastAsia="Times New Roman" w:hAnsi="Times New Roman"/>
          <w:bCs/>
          <w:sz w:val="28"/>
          <w:szCs w:val="28"/>
          <w:lang w:eastAsia="ru-RU"/>
        </w:rPr>
        <w:t>, утвержденный первоначально,</w:t>
      </w:r>
      <w:r w:rsidR="00126CB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D67893" w:rsidRPr="00B27882">
        <w:rPr>
          <w:rFonts w:ascii="Times New Roman" w:eastAsia="Times New Roman" w:hAnsi="Times New Roman"/>
          <w:bCs/>
          <w:sz w:val="28"/>
          <w:szCs w:val="28"/>
          <w:lang w:eastAsia="ru-RU"/>
        </w:rPr>
        <w:t>может меня</w:t>
      </w:r>
      <w:r w:rsidR="00126CBB" w:rsidRPr="00B27882">
        <w:rPr>
          <w:rFonts w:ascii="Times New Roman" w:eastAsia="Times New Roman" w:hAnsi="Times New Roman"/>
          <w:bCs/>
          <w:sz w:val="28"/>
          <w:szCs w:val="28"/>
          <w:lang w:eastAsia="ru-RU"/>
        </w:rPr>
        <w:t>т</w:t>
      </w:r>
      <w:r w:rsidR="00D67893" w:rsidRPr="00B27882">
        <w:rPr>
          <w:rFonts w:ascii="Times New Roman" w:eastAsia="Times New Roman" w:hAnsi="Times New Roman"/>
          <w:bCs/>
          <w:sz w:val="28"/>
          <w:szCs w:val="28"/>
          <w:lang w:eastAsia="ru-RU"/>
        </w:rPr>
        <w:t>ь</w:t>
      </w:r>
      <w:r w:rsidR="00126CBB" w:rsidRPr="00B27882">
        <w:rPr>
          <w:rFonts w:ascii="Times New Roman" w:eastAsia="Times New Roman" w:hAnsi="Times New Roman"/>
          <w:bCs/>
          <w:sz w:val="28"/>
          <w:szCs w:val="28"/>
          <w:lang w:eastAsia="ru-RU"/>
        </w:rPr>
        <w:t>ся</w:t>
      </w:r>
      <w:r w:rsidR="002E17CF" w:rsidRPr="00B27882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  <w:r w:rsidR="00126CB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proofErr w:type="gramStart"/>
      <w:r w:rsidR="002E17CF">
        <w:rPr>
          <w:rFonts w:ascii="Times New Roman" w:eastAsia="Times New Roman" w:hAnsi="Times New Roman"/>
          <w:bCs/>
          <w:sz w:val="28"/>
          <w:szCs w:val="28"/>
          <w:lang w:eastAsia="ru-RU"/>
        </w:rPr>
        <w:t>В</w:t>
      </w:r>
      <w:proofErr w:type="gramEnd"/>
      <w:r w:rsidR="002E17C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proofErr w:type="gramStart"/>
      <w:r w:rsidR="002E17CF">
        <w:rPr>
          <w:rFonts w:ascii="Times New Roman" w:eastAsia="Times New Roman" w:hAnsi="Times New Roman"/>
          <w:bCs/>
          <w:sz w:val="28"/>
          <w:szCs w:val="28"/>
          <w:lang w:eastAsia="ru-RU"/>
        </w:rPr>
        <w:t>Нефтеюганском</w:t>
      </w:r>
      <w:proofErr w:type="gramEnd"/>
      <w:r w:rsidR="002E17C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районе </w:t>
      </w:r>
      <w:r w:rsidR="00C93863" w:rsidRPr="00C93863">
        <w:rPr>
          <w:rFonts w:ascii="Times New Roman" w:eastAsia="Times New Roman" w:hAnsi="Times New Roman"/>
          <w:bCs/>
          <w:sz w:val="28"/>
          <w:szCs w:val="28"/>
          <w:lang w:eastAsia="ru-RU"/>
        </w:rPr>
        <w:t>в ходе исполнения бюджета</w:t>
      </w:r>
      <w:r w:rsidR="00C9386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2E17C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прослеживается </w:t>
      </w:r>
      <w:r w:rsidR="00126CB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положительная динамика </w:t>
      </w:r>
      <w:r w:rsidR="002E17CF">
        <w:rPr>
          <w:rFonts w:ascii="Times New Roman" w:eastAsia="Times New Roman" w:hAnsi="Times New Roman"/>
          <w:bCs/>
          <w:sz w:val="28"/>
          <w:szCs w:val="28"/>
          <w:lang w:eastAsia="ru-RU"/>
        </w:rPr>
        <w:t>роста объема</w:t>
      </w:r>
      <w:r w:rsidR="00063DA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2E17CF" w:rsidRPr="002E17CF">
        <w:rPr>
          <w:rFonts w:ascii="Times New Roman" w:eastAsia="Times New Roman" w:hAnsi="Times New Roman"/>
          <w:bCs/>
          <w:sz w:val="28"/>
          <w:szCs w:val="28"/>
          <w:lang w:eastAsia="ru-RU"/>
        </w:rPr>
        <w:t>межбюджетны</w:t>
      </w:r>
      <w:r w:rsidR="00063DA7">
        <w:rPr>
          <w:rFonts w:ascii="Times New Roman" w:eastAsia="Times New Roman" w:hAnsi="Times New Roman"/>
          <w:bCs/>
          <w:sz w:val="28"/>
          <w:szCs w:val="28"/>
          <w:lang w:eastAsia="ru-RU"/>
        </w:rPr>
        <w:t>х</w:t>
      </w:r>
      <w:r w:rsidR="002E17CF" w:rsidRPr="002E17C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трансферт</w:t>
      </w:r>
      <w:r w:rsidR="00063DA7">
        <w:rPr>
          <w:rFonts w:ascii="Times New Roman" w:eastAsia="Times New Roman" w:hAnsi="Times New Roman"/>
          <w:bCs/>
          <w:sz w:val="28"/>
          <w:szCs w:val="28"/>
          <w:lang w:eastAsia="ru-RU"/>
        </w:rPr>
        <w:t>ов</w:t>
      </w:r>
      <w:r w:rsidR="002E17CF" w:rsidRPr="002E17C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поселениям</w:t>
      </w:r>
      <w:r w:rsidR="002E17CF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6B079D" w:rsidRDefault="00616CFF" w:rsidP="001751A2">
      <w:pPr>
        <w:spacing w:line="36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3A4950">
        <w:rPr>
          <w:rFonts w:ascii="Times New Roman" w:eastAsia="Times New Roman" w:hAnsi="Times New Roman"/>
          <w:bCs/>
          <w:sz w:val="28"/>
          <w:szCs w:val="28"/>
          <w:lang w:eastAsia="ru-RU"/>
        </w:rPr>
        <w:t>Формы межбюджетных трансфертов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3A4950">
        <w:rPr>
          <w:rFonts w:ascii="Times New Roman" w:eastAsia="Times New Roman" w:hAnsi="Times New Roman"/>
          <w:bCs/>
          <w:sz w:val="28"/>
          <w:szCs w:val="28"/>
          <w:lang w:eastAsia="ru-RU"/>
        </w:rPr>
        <w:t>бюджетам поселений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входящих в состав Нефтеюганского района, </w:t>
      </w:r>
      <w:r w:rsidR="003605ED">
        <w:rPr>
          <w:rFonts w:ascii="Times New Roman" w:eastAsia="Times New Roman" w:hAnsi="Times New Roman"/>
          <w:bCs/>
          <w:sz w:val="28"/>
          <w:szCs w:val="28"/>
          <w:lang w:eastAsia="ru-RU"/>
        </w:rPr>
        <w:t>в</w:t>
      </w:r>
      <w:r w:rsidR="009F1495" w:rsidRPr="009F149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проекте бюджета </w:t>
      </w:r>
      <w:r w:rsidRPr="002A541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на 2021 год и плановый период 2022 и 2023 годов, проиллюстрированы на рисунке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1</w:t>
      </w:r>
      <w:r w:rsidRPr="002A5416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893898" w:rsidRDefault="00893898" w:rsidP="001751A2">
      <w:pPr>
        <w:spacing w:line="36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616CFF" w:rsidRDefault="00616CFF" w:rsidP="00616CFF">
      <w:pPr>
        <w:spacing w:line="360" w:lineRule="auto"/>
        <w:ind w:firstLine="708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16DD71B7" wp14:editId="48603473">
            <wp:extent cx="4472940" cy="3354706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3354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         </w:t>
      </w:r>
    </w:p>
    <w:p w:rsidR="00616CFF" w:rsidRDefault="008E5B0F" w:rsidP="002317D3">
      <w:pPr>
        <w:spacing w:line="36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          </w:t>
      </w:r>
      <w:r w:rsidR="00616CFF" w:rsidRPr="007001F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Рисунок </w:t>
      </w:r>
      <w:r w:rsidR="00616CFF">
        <w:rPr>
          <w:rFonts w:ascii="Times New Roman" w:eastAsia="Times New Roman" w:hAnsi="Times New Roman"/>
          <w:bCs/>
          <w:sz w:val="28"/>
          <w:szCs w:val="28"/>
          <w:lang w:eastAsia="ru-RU"/>
        </w:rPr>
        <w:t>1</w:t>
      </w:r>
      <w:r w:rsidR="00616CFF" w:rsidRPr="007001F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– Формы межбюджетных трансфертов</w:t>
      </w:r>
    </w:p>
    <w:p w:rsidR="00616CFF" w:rsidRDefault="00616CFF" w:rsidP="00126CBB">
      <w:pPr>
        <w:spacing w:line="36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E03AA2" w:rsidRDefault="00743B3F" w:rsidP="006B079D">
      <w:pPr>
        <w:spacing w:line="36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743B3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</w:t>
      </w:r>
      <w:r w:rsidR="00BC092D">
        <w:rPr>
          <w:rFonts w:ascii="Times New Roman" w:eastAsia="Times New Roman" w:hAnsi="Times New Roman"/>
          <w:bCs/>
          <w:sz w:val="28"/>
          <w:szCs w:val="28"/>
          <w:lang w:eastAsia="ru-RU"/>
        </w:rPr>
        <w:t>Объем м</w:t>
      </w:r>
      <w:r w:rsidR="000A3F3A">
        <w:rPr>
          <w:rFonts w:ascii="Times New Roman" w:eastAsia="Times New Roman" w:hAnsi="Times New Roman"/>
          <w:bCs/>
          <w:sz w:val="28"/>
          <w:szCs w:val="28"/>
          <w:lang w:eastAsia="ru-RU"/>
        </w:rPr>
        <w:t>ежбюджетны</w:t>
      </w:r>
      <w:r w:rsidR="00BC092D">
        <w:rPr>
          <w:rFonts w:ascii="Times New Roman" w:eastAsia="Times New Roman" w:hAnsi="Times New Roman"/>
          <w:bCs/>
          <w:sz w:val="28"/>
          <w:szCs w:val="28"/>
          <w:lang w:eastAsia="ru-RU"/>
        </w:rPr>
        <w:t>х</w:t>
      </w:r>
      <w:r w:rsidR="000A3F3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трансферт</w:t>
      </w:r>
      <w:r w:rsidR="00BC092D">
        <w:rPr>
          <w:rFonts w:ascii="Times New Roman" w:eastAsia="Times New Roman" w:hAnsi="Times New Roman"/>
          <w:bCs/>
          <w:sz w:val="28"/>
          <w:szCs w:val="28"/>
          <w:lang w:eastAsia="ru-RU"/>
        </w:rPr>
        <w:t>ов</w:t>
      </w:r>
      <w:r w:rsidR="00796A00" w:rsidRPr="00796A00">
        <w:t xml:space="preserve"> </w:t>
      </w:r>
      <w:r w:rsidR="00796A00" w:rsidRPr="00796A00">
        <w:rPr>
          <w:rFonts w:ascii="Times New Roman" w:eastAsia="Times New Roman" w:hAnsi="Times New Roman"/>
          <w:bCs/>
          <w:sz w:val="28"/>
          <w:szCs w:val="28"/>
          <w:lang w:eastAsia="ru-RU"/>
        </w:rPr>
        <w:t>бюджетам поселений</w:t>
      </w:r>
      <w:r w:rsidR="000A3F3A">
        <w:rPr>
          <w:rFonts w:ascii="Times New Roman" w:eastAsia="Times New Roman" w:hAnsi="Times New Roman"/>
          <w:bCs/>
          <w:sz w:val="28"/>
          <w:szCs w:val="28"/>
          <w:lang w:eastAsia="ru-RU"/>
        </w:rPr>
        <w:t>, запланированны</w:t>
      </w:r>
      <w:r w:rsidR="00BC092D">
        <w:rPr>
          <w:rFonts w:ascii="Times New Roman" w:eastAsia="Times New Roman" w:hAnsi="Times New Roman"/>
          <w:bCs/>
          <w:sz w:val="28"/>
          <w:szCs w:val="28"/>
          <w:lang w:eastAsia="ru-RU"/>
        </w:rPr>
        <w:t>й</w:t>
      </w:r>
      <w:r w:rsidR="000A3F3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в бюджете Нефтеюганского района</w:t>
      </w:r>
      <w:r w:rsidR="009738B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7C43CA">
        <w:rPr>
          <w:rFonts w:ascii="Times New Roman" w:eastAsia="Times New Roman" w:hAnsi="Times New Roman"/>
          <w:bCs/>
          <w:sz w:val="28"/>
          <w:szCs w:val="28"/>
          <w:lang w:eastAsia="ru-RU"/>
        </w:rPr>
        <w:t>на</w:t>
      </w:r>
      <w:r w:rsidR="009738B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20</w:t>
      </w:r>
      <w:r w:rsidR="008340E6">
        <w:rPr>
          <w:rFonts w:ascii="Times New Roman" w:eastAsia="Times New Roman" w:hAnsi="Times New Roman"/>
          <w:bCs/>
          <w:sz w:val="28"/>
          <w:szCs w:val="28"/>
          <w:lang w:eastAsia="ru-RU"/>
        </w:rPr>
        <w:t>18-2021</w:t>
      </w:r>
      <w:r w:rsidR="009738B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7C43CA">
        <w:rPr>
          <w:rFonts w:ascii="Times New Roman" w:eastAsia="Times New Roman" w:hAnsi="Times New Roman"/>
          <w:bCs/>
          <w:sz w:val="28"/>
          <w:szCs w:val="28"/>
          <w:lang w:eastAsia="ru-RU"/>
        </w:rPr>
        <w:t>годы</w:t>
      </w:r>
      <w:r w:rsidR="00BC092D">
        <w:rPr>
          <w:rFonts w:ascii="Times New Roman" w:eastAsia="Times New Roman" w:hAnsi="Times New Roman"/>
          <w:bCs/>
          <w:sz w:val="28"/>
          <w:szCs w:val="28"/>
          <w:lang w:eastAsia="ru-RU"/>
        </w:rPr>
        <w:t>, проиллюстрирован</w:t>
      </w:r>
      <w:r w:rsidR="000A3F3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на рисунке </w:t>
      </w:r>
      <w:r w:rsidR="00616CFF">
        <w:rPr>
          <w:rFonts w:ascii="Times New Roman" w:eastAsia="Times New Roman" w:hAnsi="Times New Roman"/>
          <w:bCs/>
          <w:sz w:val="28"/>
          <w:szCs w:val="28"/>
          <w:lang w:eastAsia="ru-RU"/>
        </w:rPr>
        <w:t>2</w:t>
      </w:r>
      <w:r w:rsidR="000A3F3A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EE0C62" w:rsidRPr="0077779D" w:rsidRDefault="00AA7B74" w:rsidP="0077779D">
      <w:pPr>
        <w:spacing w:line="360" w:lineRule="auto"/>
        <w:ind w:firstLine="708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6B209894">
            <wp:extent cx="4409440" cy="33070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440" cy="3307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001F1" w:rsidRPr="007001F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       </w:t>
      </w:r>
    </w:p>
    <w:p w:rsidR="000A3F3A" w:rsidRDefault="00893898" w:rsidP="005323B1">
      <w:pPr>
        <w:spacing w:line="36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       </w:t>
      </w:r>
      <w:r w:rsidR="000A3F3A" w:rsidRPr="007001F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Рисунок </w:t>
      </w:r>
      <w:r w:rsidR="00616CFF">
        <w:rPr>
          <w:rFonts w:ascii="Times New Roman" w:eastAsia="Times New Roman" w:hAnsi="Times New Roman"/>
          <w:bCs/>
          <w:sz w:val="28"/>
          <w:szCs w:val="28"/>
          <w:lang w:eastAsia="ru-RU"/>
        </w:rPr>
        <w:t>2</w:t>
      </w:r>
      <w:r w:rsidR="007F7583" w:rsidRPr="007001F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– </w:t>
      </w:r>
      <w:r w:rsidR="000A3F3A" w:rsidRPr="007001F1">
        <w:rPr>
          <w:rFonts w:ascii="Times New Roman" w:eastAsia="Times New Roman" w:hAnsi="Times New Roman"/>
          <w:bCs/>
          <w:sz w:val="28"/>
          <w:szCs w:val="28"/>
          <w:lang w:eastAsia="ru-RU"/>
        </w:rPr>
        <w:t>Межбюджетные трансферты</w:t>
      </w:r>
      <w:r w:rsidR="007001F1" w:rsidRPr="007001F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поселениям</w:t>
      </w:r>
    </w:p>
    <w:p w:rsidR="005D2DEC" w:rsidRDefault="005D2DEC" w:rsidP="00810E65">
      <w:pPr>
        <w:spacing w:line="36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F43E1F" w:rsidRDefault="00F43E1F" w:rsidP="00F43E1F">
      <w:pPr>
        <w:spacing w:line="360" w:lineRule="auto"/>
        <w:ind w:firstLine="993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Р</w:t>
      </w:r>
      <w:r w:rsidRPr="00C37CC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аспределение межбюджетных трансфертов бюджетам поселений </w:t>
      </w:r>
      <w:r w:rsidR="00AE5278" w:rsidRPr="00AE5278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(</w:t>
      </w:r>
      <w:r w:rsidR="00803D07" w:rsidRPr="00AE5278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без учета безвозмездных поступлений из федерального бюджета</w:t>
      </w:r>
      <w:r w:rsidR="00AE5278" w:rsidRPr="00AE5278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)</w:t>
      </w:r>
      <w:r w:rsidR="00803D07" w:rsidRPr="00AE5278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 </w:t>
      </w:r>
      <w:r w:rsidR="00FC1D94">
        <w:rPr>
          <w:rFonts w:ascii="Times New Roman" w:eastAsia="Times New Roman" w:hAnsi="Times New Roman"/>
          <w:bCs/>
          <w:sz w:val="28"/>
          <w:szCs w:val="28"/>
          <w:lang w:eastAsia="ru-RU"/>
        </w:rPr>
        <w:t>в</w:t>
      </w:r>
      <w:r w:rsidR="00847701" w:rsidRPr="0084770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проекте бюджета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на 2021 год </w:t>
      </w:r>
      <w:r w:rsidRPr="00C37CC6">
        <w:rPr>
          <w:rFonts w:ascii="Times New Roman" w:eastAsia="Times New Roman" w:hAnsi="Times New Roman"/>
          <w:bCs/>
          <w:sz w:val="28"/>
          <w:szCs w:val="28"/>
          <w:lang w:eastAsia="ru-RU"/>
        </w:rPr>
        <w:t>запланиро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вано в сумме 497,0 млн. рублей </w:t>
      </w:r>
      <w:r w:rsidRPr="00054C53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(по сравнению с первоначальным планом на</w:t>
      </w:r>
      <w:r w:rsidR="007C43CA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 2020 год расходы уменьшены на 3,8</w:t>
      </w:r>
      <w:r w:rsidRPr="00054C53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% или на 19,7 млн. рублей)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на 2022 год – 323,2 млн. рублей, на 2023 год – 321,4 млн. рублей. </w:t>
      </w:r>
      <w:proofErr w:type="gramEnd"/>
    </w:p>
    <w:p w:rsidR="009D4577" w:rsidRDefault="00491ECD" w:rsidP="009D4577">
      <w:pPr>
        <w:tabs>
          <w:tab w:val="left" w:pos="709"/>
          <w:tab w:val="left" w:pos="993"/>
        </w:tabs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F03A2A" w:rsidRPr="00F03A2A">
        <w:rPr>
          <w:rFonts w:ascii="Times New Roman" w:eastAsia="Times New Roman" w:hAnsi="Times New Roman"/>
          <w:b/>
          <w:sz w:val="28"/>
          <w:szCs w:val="28"/>
          <w:lang w:eastAsia="ru-RU"/>
        </w:rPr>
        <w:t>Дотация на выравнивание бюджетной обеспеченности</w:t>
      </w:r>
      <w:r w:rsidR="00F03A2A" w:rsidRPr="009848A9">
        <w:rPr>
          <w:rFonts w:ascii="Times New Roman" w:eastAsia="Times New Roman" w:hAnsi="Times New Roman"/>
          <w:sz w:val="28"/>
          <w:szCs w:val="28"/>
          <w:lang w:eastAsia="ru-RU"/>
        </w:rPr>
        <w:t xml:space="preserve"> бюджетов поселений занимает основную долю в общем объеме межбюджетных трансфертов</w:t>
      </w:r>
      <w:r w:rsidR="00F03A2A">
        <w:rPr>
          <w:rFonts w:ascii="Times New Roman" w:eastAsia="Times New Roman" w:hAnsi="Times New Roman"/>
          <w:sz w:val="28"/>
          <w:szCs w:val="28"/>
          <w:lang w:eastAsia="ru-RU"/>
        </w:rPr>
        <w:t xml:space="preserve"> (рисунок 3)</w:t>
      </w:r>
      <w:r w:rsidR="00F03A2A" w:rsidRPr="009848A9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CB0235" w:rsidRPr="00CB0235" w:rsidRDefault="00CB0235" w:rsidP="00CB0235">
      <w:pPr>
        <w:tabs>
          <w:tab w:val="left" w:pos="709"/>
          <w:tab w:val="left" w:pos="993"/>
        </w:tabs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r w:rsidRPr="00CB0235">
        <w:rPr>
          <w:rFonts w:ascii="Times New Roman" w:eastAsia="Times New Roman" w:hAnsi="Times New Roman"/>
          <w:sz w:val="28"/>
          <w:szCs w:val="28"/>
          <w:lang w:eastAsia="ru-RU"/>
        </w:rPr>
        <w:t xml:space="preserve">отация на выравнивание бюджетной обеспеченности поселений распределена </w:t>
      </w:r>
      <w:r w:rsidR="007F371E" w:rsidRPr="007F371E">
        <w:rPr>
          <w:rFonts w:ascii="Times New Roman" w:eastAsia="Times New Roman" w:hAnsi="Times New Roman"/>
          <w:sz w:val="28"/>
          <w:szCs w:val="28"/>
          <w:lang w:eastAsia="ru-RU"/>
        </w:rPr>
        <w:t xml:space="preserve">в проекте бюджета </w:t>
      </w:r>
      <w:r w:rsidRPr="00CB0235">
        <w:rPr>
          <w:rFonts w:ascii="Times New Roman" w:eastAsia="Times New Roman" w:hAnsi="Times New Roman"/>
          <w:sz w:val="28"/>
          <w:szCs w:val="28"/>
          <w:lang w:eastAsia="ru-RU"/>
        </w:rPr>
        <w:t xml:space="preserve">на 2021 год в сумме 298,2 млн. рублей </w:t>
      </w:r>
      <w:r w:rsidRPr="00CB0235">
        <w:rPr>
          <w:rFonts w:ascii="Times New Roman" w:eastAsia="Times New Roman" w:hAnsi="Times New Roman"/>
          <w:i/>
          <w:sz w:val="28"/>
          <w:szCs w:val="28"/>
          <w:lang w:eastAsia="ru-RU"/>
        </w:rPr>
        <w:t>(по сравнению с первоначальным планом на 2020 год расходы у</w:t>
      </w:r>
      <w:r w:rsidR="004F78C0">
        <w:rPr>
          <w:rFonts w:ascii="Times New Roman" w:eastAsia="Times New Roman" w:hAnsi="Times New Roman"/>
          <w:i/>
          <w:sz w:val="28"/>
          <w:szCs w:val="28"/>
          <w:lang w:eastAsia="ru-RU"/>
        </w:rPr>
        <w:t>величены</w:t>
      </w:r>
      <w:r w:rsidRPr="00CB023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на 3,4% или на 9,7 млн. рублей)</w:t>
      </w:r>
      <w:r w:rsidRPr="00CB0235">
        <w:rPr>
          <w:rFonts w:ascii="Times New Roman" w:eastAsia="Times New Roman" w:hAnsi="Times New Roman"/>
          <w:sz w:val="28"/>
          <w:szCs w:val="28"/>
          <w:lang w:eastAsia="ru-RU"/>
        </w:rPr>
        <w:t xml:space="preserve"> на 2022 год – 300,2 млн. рублей, на 2023 год – 300,2 млн. рублей. </w:t>
      </w:r>
    </w:p>
    <w:p w:rsidR="00CB0235" w:rsidRDefault="00CB0235" w:rsidP="00CB0235">
      <w:pPr>
        <w:tabs>
          <w:tab w:val="left" w:pos="709"/>
          <w:tab w:val="left" w:pos="993"/>
        </w:tabs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B0235">
        <w:rPr>
          <w:rFonts w:ascii="Times New Roman" w:eastAsia="Times New Roman" w:hAnsi="Times New Roman"/>
          <w:sz w:val="28"/>
          <w:szCs w:val="28"/>
          <w:lang w:eastAsia="ru-RU"/>
        </w:rPr>
        <w:t xml:space="preserve">Дотация на выравнивание бюджетной обеспеченности поселений из бюджета автономного округа запланирована </w:t>
      </w:r>
      <w:r w:rsidR="007D1B09" w:rsidRPr="007D1B09">
        <w:rPr>
          <w:rFonts w:ascii="Times New Roman" w:eastAsia="Times New Roman" w:hAnsi="Times New Roman"/>
          <w:sz w:val="28"/>
          <w:szCs w:val="28"/>
          <w:lang w:eastAsia="ru-RU"/>
        </w:rPr>
        <w:t xml:space="preserve">в проекте бюджета </w:t>
      </w:r>
      <w:r w:rsidRPr="00CB0235">
        <w:rPr>
          <w:rFonts w:ascii="Times New Roman" w:eastAsia="Times New Roman" w:hAnsi="Times New Roman"/>
          <w:sz w:val="28"/>
          <w:szCs w:val="28"/>
          <w:lang w:eastAsia="ru-RU"/>
        </w:rPr>
        <w:t xml:space="preserve">на 2021 год в </w:t>
      </w:r>
      <w:r w:rsidRPr="00CB023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сумме 129,5 млн. рублей, из бюджета Нефтеюганского района в сумме 168,7 млн. рублей.</w:t>
      </w:r>
    </w:p>
    <w:p w:rsidR="009D4577" w:rsidRPr="009D4577" w:rsidRDefault="00C3397A" w:rsidP="009D4577">
      <w:pPr>
        <w:tabs>
          <w:tab w:val="left" w:pos="709"/>
          <w:tab w:val="left" w:pos="993"/>
        </w:tabs>
        <w:spacing w:line="360" w:lineRule="auto"/>
        <w:ind w:firstLine="709"/>
        <w:jc w:val="center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5D3F9658">
            <wp:extent cx="4259580" cy="3194685"/>
            <wp:effectExtent l="0" t="0" r="762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276" cy="31967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4577" w:rsidRDefault="009D4577" w:rsidP="00680D7B">
      <w:pPr>
        <w:ind w:firstLine="709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7001F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Рисунок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3</w:t>
      </w:r>
      <w:r w:rsidRPr="007001F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– </w:t>
      </w:r>
      <w:r w:rsidRPr="007170D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Дотация на выравнивание </w:t>
      </w:r>
      <w:proofErr w:type="gramStart"/>
      <w:r w:rsidRPr="007170D6">
        <w:rPr>
          <w:rFonts w:ascii="Times New Roman" w:eastAsia="Times New Roman" w:hAnsi="Times New Roman"/>
          <w:bCs/>
          <w:sz w:val="28"/>
          <w:szCs w:val="28"/>
          <w:lang w:eastAsia="ru-RU"/>
        </w:rPr>
        <w:t>бюджетной</w:t>
      </w:r>
      <w:proofErr w:type="gramEnd"/>
      <w:r w:rsidRPr="007170D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</w:p>
    <w:p w:rsidR="00812BCB" w:rsidRDefault="009D4577" w:rsidP="00680D7B">
      <w:pPr>
        <w:ind w:firstLine="709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7170D6">
        <w:rPr>
          <w:rFonts w:ascii="Times New Roman" w:eastAsia="Times New Roman" w:hAnsi="Times New Roman"/>
          <w:bCs/>
          <w:sz w:val="28"/>
          <w:szCs w:val="28"/>
          <w:lang w:eastAsia="ru-RU"/>
        </w:rPr>
        <w:t>обеспеченности поселений</w:t>
      </w:r>
    </w:p>
    <w:p w:rsidR="00680D7B" w:rsidRPr="00DE7609" w:rsidRDefault="00680D7B" w:rsidP="00680D7B">
      <w:pPr>
        <w:ind w:firstLine="709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8D2D0B" w:rsidRDefault="007E6718" w:rsidP="00E450BF">
      <w:pPr>
        <w:tabs>
          <w:tab w:val="left" w:pos="709"/>
          <w:tab w:val="left" w:pos="993"/>
        </w:tabs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6718">
        <w:rPr>
          <w:rFonts w:ascii="Times New Roman" w:eastAsia="Times New Roman" w:hAnsi="Times New Roman"/>
          <w:b/>
          <w:sz w:val="28"/>
          <w:szCs w:val="28"/>
          <w:lang w:eastAsia="ru-RU"/>
        </w:rPr>
        <w:t>Субвенции</w:t>
      </w:r>
      <w:r w:rsidRPr="007E6718">
        <w:t xml:space="preserve"> </w:t>
      </w:r>
      <w:r w:rsidRPr="007E671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бюджетам городского и сельских поселений </w:t>
      </w:r>
      <w:r w:rsidRPr="007E6718">
        <w:rPr>
          <w:rFonts w:ascii="Times New Roman" w:eastAsia="Times New Roman" w:hAnsi="Times New Roman"/>
          <w:sz w:val="28"/>
          <w:szCs w:val="28"/>
          <w:lang w:eastAsia="ru-RU"/>
        </w:rPr>
        <w:t xml:space="preserve">в случаях, установленных статьями 133 и 140 Бюджетного кодекса Российской Федерации, запланированные в бюджете Нефтеюганского района </w:t>
      </w:r>
      <w:r w:rsidR="001268D8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r w:rsidRPr="007E6718">
        <w:rPr>
          <w:rFonts w:ascii="Times New Roman" w:eastAsia="Times New Roman" w:hAnsi="Times New Roman"/>
          <w:sz w:val="28"/>
          <w:szCs w:val="28"/>
          <w:lang w:eastAsia="ru-RU"/>
        </w:rPr>
        <w:t xml:space="preserve"> 2018-2021 год</w:t>
      </w:r>
      <w:r w:rsidR="001268D8"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r w:rsidRPr="007E6718">
        <w:rPr>
          <w:rFonts w:ascii="Times New Roman" w:eastAsia="Times New Roman" w:hAnsi="Times New Roman"/>
          <w:sz w:val="28"/>
          <w:szCs w:val="28"/>
          <w:lang w:eastAsia="ru-RU"/>
        </w:rPr>
        <w:t>, проиллюстрированы на рисунке 4.</w:t>
      </w:r>
    </w:p>
    <w:p w:rsidR="00EE0C62" w:rsidRDefault="00E450BF" w:rsidP="008D2D0B">
      <w:pPr>
        <w:tabs>
          <w:tab w:val="left" w:pos="709"/>
          <w:tab w:val="left" w:pos="993"/>
        </w:tabs>
        <w:spacing w:line="360" w:lineRule="auto"/>
        <w:ind w:firstLine="709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38E93689">
            <wp:extent cx="4053840" cy="3040381"/>
            <wp:effectExtent l="0" t="0" r="381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198" cy="3042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C151C8" w:rsidRDefault="007E6718" w:rsidP="00D61980">
      <w:pPr>
        <w:tabs>
          <w:tab w:val="left" w:pos="709"/>
          <w:tab w:val="left" w:pos="993"/>
        </w:tabs>
        <w:spacing w:line="360" w:lineRule="auto"/>
        <w:ind w:firstLine="709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93FE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Рисунок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4</w:t>
      </w:r>
      <w:r w:rsidRPr="00F93FE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– Субвенции на осуществление государственных полномочий</w:t>
      </w:r>
    </w:p>
    <w:p w:rsidR="007E6718" w:rsidRPr="00803FFD" w:rsidRDefault="00803FFD" w:rsidP="00803FFD">
      <w:pPr>
        <w:tabs>
          <w:tab w:val="left" w:pos="709"/>
          <w:tab w:val="left" w:pos="993"/>
        </w:tabs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>В бюджет Нефтеюганского района из федерального и окружного бюджета в 201</w:t>
      </w:r>
      <w:r w:rsidR="004212EC">
        <w:rPr>
          <w:rFonts w:ascii="Times New Roman" w:eastAsia="Times New Roman" w:hAnsi="Times New Roman"/>
          <w:bCs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году поступили субвенции в сумме 5,</w:t>
      </w:r>
      <w:r w:rsidR="004212EC">
        <w:rPr>
          <w:rFonts w:ascii="Times New Roman" w:eastAsia="Times New Roman" w:hAnsi="Times New Roman"/>
          <w:bCs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млн. рублей</w:t>
      </w:r>
      <w:r w:rsidR="004212E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4212EC" w:rsidRPr="004212EC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(по сравнению с 20</w:t>
      </w:r>
      <w:r w:rsidR="004212EC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18</w:t>
      </w:r>
      <w:r w:rsidR="004212EC" w:rsidRPr="004212EC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 год</w:t>
      </w:r>
      <w:r w:rsidR="004212EC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ом</w:t>
      </w:r>
      <w:r w:rsidR="004212EC" w:rsidRPr="004212EC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 расходы </w:t>
      </w:r>
      <w:r w:rsidR="004212EC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увеличены</w:t>
      </w:r>
      <w:r w:rsidR="004212EC" w:rsidRPr="004212EC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 на </w:t>
      </w:r>
      <w:r w:rsidR="004212EC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10</w:t>
      </w:r>
      <w:r w:rsidR="004212EC" w:rsidRPr="004212EC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% или на </w:t>
      </w:r>
      <w:r w:rsidR="004212EC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0,5</w:t>
      </w:r>
      <w:r w:rsidR="004212EC" w:rsidRPr="004212EC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 млн. рублей)</w:t>
      </w:r>
      <w:r w:rsidR="004212EC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  <w:r w:rsidR="004212EC" w:rsidRPr="004212EC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 </w:t>
      </w:r>
      <w:r w:rsidR="00E570E8">
        <w:rPr>
          <w:rFonts w:ascii="Times New Roman" w:eastAsia="Times New Roman" w:hAnsi="Times New Roman"/>
          <w:bCs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оложительная динамика прослеживается и в 2020 году, так по состоянию на 01 октября в районном бюджет</w:t>
      </w:r>
      <w:r w:rsidR="00620909">
        <w:rPr>
          <w:rFonts w:ascii="Times New Roman" w:eastAsia="Times New Roman" w:hAnsi="Times New Roman"/>
          <w:bCs/>
          <w:sz w:val="28"/>
          <w:szCs w:val="28"/>
          <w:lang w:eastAsia="ru-RU"/>
        </w:rPr>
        <w:t>е запланировано 6,3 млн. рублей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620909" w:rsidRPr="00620909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(по сравнению с 2019 годом расходы увеличены на 14,5% или на 0,8 млн. рублей)</w:t>
      </w:r>
      <w:r w:rsidR="00620909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C72B78" w:rsidRPr="00B27882" w:rsidRDefault="002D37D0" w:rsidP="00A812E4">
      <w:pPr>
        <w:tabs>
          <w:tab w:val="left" w:pos="709"/>
          <w:tab w:val="left" w:pos="993"/>
        </w:tabs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D37D0">
        <w:rPr>
          <w:rFonts w:ascii="Times New Roman" w:eastAsia="Times New Roman" w:hAnsi="Times New Roman"/>
          <w:sz w:val="28"/>
          <w:szCs w:val="28"/>
          <w:lang w:eastAsia="ru-RU"/>
        </w:rPr>
        <w:t>В проекте бюджета</w:t>
      </w:r>
      <w:r w:rsidRPr="002D37D0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="00327EAE" w:rsidRPr="00B27882">
        <w:rPr>
          <w:rFonts w:ascii="Times New Roman" w:eastAsia="Times New Roman" w:hAnsi="Times New Roman"/>
          <w:sz w:val="28"/>
          <w:szCs w:val="28"/>
          <w:lang w:eastAsia="ru-RU"/>
        </w:rPr>
        <w:t>убвенци</w:t>
      </w:r>
      <w:r w:rsidR="005B6D08" w:rsidRPr="00B27882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327EAE" w:rsidRPr="00B2788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D49DA" w:rsidRPr="00B27882">
        <w:rPr>
          <w:rFonts w:ascii="Times New Roman" w:eastAsia="Times New Roman" w:hAnsi="Times New Roman"/>
          <w:i/>
          <w:sz w:val="28"/>
          <w:szCs w:val="28"/>
          <w:lang w:eastAsia="ru-RU"/>
        </w:rPr>
        <w:t>(</w:t>
      </w:r>
      <w:r w:rsidR="007814A7" w:rsidRPr="00B27882">
        <w:rPr>
          <w:rFonts w:ascii="Times New Roman" w:eastAsia="Times New Roman" w:hAnsi="Times New Roman"/>
          <w:i/>
          <w:sz w:val="28"/>
          <w:szCs w:val="28"/>
          <w:lang w:eastAsia="ru-RU"/>
        </w:rPr>
        <w:t>без учета безвозмездных поступлений из федерального бюджета</w:t>
      </w:r>
      <w:r w:rsidR="009D49DA" w:rsidRPr="00B27882">
        <w:rPr>
          <w:rFonts w:ascii="Times New Roman" w:eastAsia="Times New Roman" w:hAnsi="Times New Roman"/>
          <w:i/>
          <w:sz w:val="28"/>
          <w:szCs w:val="28"/>
          <w:lang w:eastAsia="ru-RU"/>
        </w:rPr>
        <w:t>)</w:t>
      </w:r>
      <w:r w:rsidR="007814A7" w:rsidRPr="00B27882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367999" w:rsidRPr="00B27882">
        <w:rPr>
          <w:rFonts w:ascii="Times New Roman" w:eastAsia="Times New Roman" w:hAnsi="Times New Roman"/>
          <w:sz w:val="28"/>
          <w:szCs w:val="28"/>
          <w:lang w:eastAsia="ru-RU"/>
        </w:rPr>
        <w:t xml:space="preserve">на 2021 год и плановый период 2022 и 2023 годов </w:t>
      </w:r>
      <w:proofErr w:type="gramStart"/>
      <w:r w:rsidR="00D1075C" w:rsidRPr="00B27882">
        <w:rPr>
          <w:rFonts w:ascii="Times New Roman" w:eastAsia="Times New Roman" w:hAnsi="Times New Roman"/>
          <w:sz w:val="28"/>
          <w:szCs w:val="28"/>
          <w:lang w:eastAsia="ru-RU"/>
        </w:rPr>
        <w:t>распределена</w:t>
      </w:r>
      <w:proofErr w:type="gramEnd"/>
      <w:r w:rsidR="00327EAE" w:rsidRPr="00B2788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72B78" w:rsidRPr="00B27882">
        <w:rPr>
          <w:rFonts w:ascii="Times New Roman" w:eastAsia="Times New Roman" w:hAnsi="Times New Roman"/>
          <w:sz w:val="28"/>
          <w:szCs w:val="28"/>
          <w:lang w:eastAsia="ru-RU"/>
        </w:rPr>
        <w:t xml:space="preserve">в сумме </w:t>
      </w:r>
      <w:r w:rsidR="008D2D0B" w:rsidRPr="00B27882">
        <w:rPr>
          <w:rFonts w:ascii="Times New Roman" w:eastAsia="Times New Roman" w:hAnsi="Times New Roman"/>
          <w:sz w:val="28"/>
          <w:szCs w:val="28"/>
          <w:lang w:eastAsia="ru-RU"/>
        </w:rPr>
        <w:t>582,46</w:t>
      </w:r>
      <w:r w:rsidR="00C72B78" w:rsidRPr="00B2788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D2D0B" w:rsidRPr="00B27882">
        <w:rPr>
          <w:rFonts w:ascii="Times New Roman" w:eastAsia="Times New Roman" w:hAnsi="Times New Roman"/>
          <w:sz w:val="28"/>
          <w:szCs w:val="28"/>
          <w:lang w:eastAsia="ru-RU"/>
        </w:rPr>
        <w:t>тыс</w:t>
      </w:r>
      <w:r w:rsidR="00C72B78" w:rsidRPr="00B27882">
        <w:rPr>
          <w:rFonts w:ascii="Times New Roman" w:eastAsia="Times New Roman" w:hAnsi="Times New Roman"/>
          <w:sz w:val="28"/>
          <w:szCs w:val="28"/>
          <w:lang w:eastAsia="ru-RU"/>
        </w:rPr>
        <w:t>. рублей</w:t>
      </w:r>
      <w:r w:rsidR="00382832" w:rsidRPr="00B27882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C72B78" w:rsidRPr="00B27882">
        <w:rPr>
          <w:rFonts w:ascii="Times New Roman" w:eastAsia="Times New Roman" w:hAnsi="Times New Roman"/>
          <w:sz w:val="28"/>
          <w:szCs w:val="28"/>
          <w:lang w:eastAsia="ru-RU"/>
        </w:rPr>
        <w:t xml:space="preserve"> в том числе:</w:t>
      </w:r>
    </w:p>
    <w:p w:rsidR="00C72B78" w:rsidRPr="00B27882" w:rsidRDefault="00C72B78" w:rsidP="00A812E4">
      <w:pPr>
        <w:tabs>
          <w:tab w:val="left" w:pos="709"/>
          <w:tab w:val="left" w:pos="993"/>
        </w:tabs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B2788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- </w:t>
      </w:r>
      <w:r w:rsidR="00E403ED" w:rsidRPr="00B27882">
        <w:rPr>
          <w:rFonts w:ascii="Times New Roman" w:eastAsia="Times New Roman" w:hAnsi="Times New Roman"/>
          <w:bCs/>
          <w:sz w:val="28"/>
          <w:szCs w:val="28"/>
          <w:lang w:eastAsia="ru-RU"/>
        </w:rPr>
        <w:t>на осуществление отдельных государственных полномочий Ханты-Мансийского автономного округа – Югры в сфере обращения с твердыми коммунальными отходами</w:t>
      </w:r>
      <w:r w:rsidRPr="00B2788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B27882">
        <w:rPr>
          <w:rFonts w:ascii="Times New Roman" w:eastAsia="Times New Roman" w:hAnsi="Times New Roman"/>
          <w:sz w:val="28"/>
          <w:szCs w:val="28"/>
          <w:lang w:eastAsia="ru-RU"/>
        </w:rPr>
        <w:t xml:space="preserve">в сумме </w:t>
      </w:r>
      <w:r w:rsidR="008D2D0B" w:rsidRPr="00B27882">
        <w:rPr>
          <w:rFonts w:ascii="Times New Roman" w:eastAsia="Times New Roman" w:hAnsi="Times New Roman"/>
          <w:bCs/>
          <w:sz w:val="28"/>
          <w:szCs w:val="28"/>
          <w:lang w:eastAsia="ru-RU"/>
        </w:rPr>
        <w:t>24,18 тыс</w:t>
      </w:r>
      <w:r w:rsidRPr="00B27882">
        <w:rPr>
          <w:rFonts w:ascii="Times New Roman" w:eastAsia="Times New Roman" w:hAnsi="Times New Roman"/>
          <w:bCs/>
          <w:sz w:val="28"/>
          <w:szCs w:val="28"/>
          <w:lang w:eastAsia="ru-RU"/>
        </w:rPr>
        <w:t>. рублей</w:t>
      </w:r>
      <w:r w:rsidR="00243E73" w:rsidRPr="00B27882">
        <w:rPr>
          <w:rFonts w:ascii="Times New Roman" w:eastAsia="Times New Roman" w:hAnsi="Times New Roman"/>
          <w:bCs/>
          <w:sz w:val="28"/>
          <w:szCs w:val="28"/>
          <w:lang w:eastAsia="ru-RU"/>
        </w:rPr>
        <w:t>;</w:t>
      </w:r>
    </w:p>
    <w:p w:rsidR="00F93FE0" w:rsidRDefault="00EB2042" w:rsidP="00C56A51">
      <w:pPr>
        <w:tabs>
          <w:tab w:val="left" w:pos="709"/>
          <w:tab w:val="left" w:pos="993"/>
        </w:tabs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B2788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- на осуществление отдельных государственных полномочий Ханты-Мансийского автономного округа – Югры на организацию мероприятий при осуществлении деятельности по обращению с животными без владельцев </w:t>
      </w:r>
      <w:r w:rsidRPr="00B27882">
        <w:rPr>
          <w:rFonts w:ascii="Times New Roman" w:eastAsia="Times New Roman" w:hAnsi="Times New Roman"/>
          <w:sz w:val="28"/>
          <w:szCs w:val="28"/>
          <w:lang w:eastAsia="ru-RU"/>
        </w:rPr>
        <w:t xml:space="preserve">в сумме </w:t>
      </w:r>
      <w:r w:rsidR="00270E2B" w:rsidRPr="00B27882">
        <w:rPr>
          <w:rFonts w:ascii="Times New Roman" w:eastAsia="Times New Roman" w:hAnsi="Times New Roman"/>
          <w:bCs/>
          <w:sz w:val="28"/>
          <w:szCs w:val="28"/>
          <w:lang w:eastAsia="ru-RU"/>
        </w:rPr>
        <w:t>558,2</w:t>
      </w:r>
      <w:r w:rsidR="00521B83" w:rsidRPr="00B27882">
        <w:rPr>
          <w:rFonts w:ascii="Times New Roman" w:eastAsia="Times New Roman" w:hAnsi="Times New Roman"/>
          <w:bCs/>
          <w:sz w:val="28"/>
          <w:szCs w:val="28"/>
          <w:lang w:eastAsia="ru-RU"/>
        </w:rPr>
        <w:t>8 тыс</w:t>
      </w:r>
      <w:r w:rsidRPr="00B27882">
        <w:rPr>
          <w:rFonts w:ascii="Times New Roman" w:eastAsia="Times New Roman" w:hAnsi="Times New Roman"/>
          <w:bCs/>
          <w:sz w:val="28"/>
          <w:szCs w:val="28"/>
          <w:lang w:eastAsia="ru-RU"/>
        </w:rPr>
        <w:t>. рублей.</w:t>
      </w:r>
    </w:p>
    <w:p w:rsidR="00FE66D5" w:rsidRDefault="00C72B78" w:rsidP="00092027">
      <w:pPr>
        <w:tabs>
          <w:tab w:val="left" w:pos="709"/>
          <w:tab w:val="left" w:pos="993"/>
        </w:tabs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91EC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Субсидии </w:t>
      </w:r>
      <w:r w:rsidR="00772F92" w:rsidRPr="00491EC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бюджетам муниципальных образований</w:t>
      </w:r>
      <w:r w:rsidR="00772F92" w:rsidRPr="007D145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C56A51" w:rsidRPr="00C56A5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запланированные в бюджете Нефтеюганского района </w:t>
      </w:r>
      <w:r w:rsidR="005E01D8">
        <w:rPr>
          <w:rFonts w:ascii="Times New Roman" w:eastAsia="Times New Roman" w:hAnsi="Times New Roman"/>
          <w:bCs/>
          <w:sz w:val="28"/>
          <w:szCs w:val="28"/>
          <w:lang w:eastAsia="ru-RU"/>
        </w:rPr>
        <w:t>на</w:t>
      </w:r>
      <w:r w:rsidR="00C56A51" w:rsidRPr="00C56A5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2018-2021 год</w:t>
      </w:r>
      <w:r w:rsidR="005E01D8">
        <w:rPr>
          <w:rFonts w:ascii="Times New Roman" w:eastAsia="Times New Roman" w:hAnsi="Times New Roman"/>
          <w:bCs/>
          <w:sz w:val="28"/>
          <w:szCs w:val="28"/>
          <w:lang w:eastAsia="ru-RU"/>
        </w:rPr>
        <w:t>ы</w:t>
      </w:r>
      <w:r w:rsidR="00C56A51" w:rsidRPr="00C56A5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проиллюстрированы на рисунке </w:t>
      </w:r>
      <w:r w:rsidR="00C56A51">
        <w:rPr>
          <w:rFonts w:ascii="Times New Roman" w:eastAsia="Times New Roman" w:hAnsi="Times New Roman"/>
          <w:bCs/>
          <w:sz w:val="28"/>
          <w:szCs w:val="28"/>
          <w:lang w:eastAsia="ru-RU"/>
        </w:rPr>
        <w:t>5</w:t>
      </w:r>
      <w:r w:rsidR="00C56A51" w:rsidRPr="00C56A51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D81608" w:rsidRDefault="00D81608" w:rsidP="00D81608">
      <w:pPr>
        <w:tabs>
          <w:tab w:val="left" w:pos="709"/>
          <w:tab w:val="left" w:pos="993"/>
        </w:tabs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В соответствии с</w:t>
      </w:r>
      <w:r w:rsidRPr="007A659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Законом Ханты-Мансийского автономного округа – Югры от 10 ноября 2008 года № 132-оз «О межбюджетных отношениях в Ханты-Мансийском автономном округе – Югре» (с изменениями)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 2018-2019 годах Нефтеюганский район </w:t>
      </w:r>
      <w:r w:rsidRPr="007A6598">
        <w:rPr>
          <w:rFonts w:ascii="Times New Roman" w:eastAsia="Times New Roman" w:hAnsi="Times New Roman"/>
          <w:bCs/>
          <w:sz w:val="28"/>
          <w:szCs w:val="28"/>
          <w:lang w:eastAsia="ru-RU"/>
        </w:rPr>
        <w:t>направля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л</w:t>
      </w:r>
      <w:r w:rsidRPr="007A659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субсидии, полученные из бюджета автономного округа, в бюджеты городских и сельских поселений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7A6598">
        <w:rPr>
          <w:rFonts w:ascii="Times New Roman" w:eastAsia="Times New Roman" w:hAnsi="Times New Roman"/>
          <w:bCs/>
          <w:sz w:val="28"/>
          <w:szCs w:val="28"/>
          <w:lang w:eastAsia="ru-RU"/>
        </w:rPr>
        <w:t>в виде иных межбюджетных трансфертов и предусматрив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ал</w:t>
      </w:r>
      <w:r w:rsidRPr="007A659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аналогичные условия их предоставления.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proofErr w:type="gramEnd"/>
    </w:p>
    <w:p w:rsidR="00D81608" w:rsidRDefault="00016DC2" w:rsidP="00D81608">
      <w:pPr>
        <w:tabs>
          <w:tab w:val="left" w:pos="709"/>
          <w:tab w:val="left" w:pos="993"/>
        </w:tabs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016DC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 проекте бюджета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с</w:t>
      </w:r>
      <w:r w:rsidR="00D81608">
        <w:rPr>
          <w:rFonts w:ascii="Times New Roman" w:eastAsia="Times New Roman" w:hAnsi="Times New Roman"/>
          <w:bCs/>
          <w:sz w:val="28"/>
          <w:szCs w:val="28"/>
          <w:lang w:eastAsia="ru-RU"/>
        </w:rPr>
        <w:t>убсиди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и</w:t>
      </w:r>
      <w:r w:rsidR="00D8160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CD11CB" w:rsidRPr="00CD11CB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(</w:t>
      </w:r>
      <w:r w:rsidR="00D81608" w:rsidRPr="00CD11CB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без учета безвозмездных поступлений из федерального бюджета</w:t>
      </w:r>
      <w:r w:rsidR="00CD11CB" w:rsidRPr="00CD11CB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)</w:t>
      </w:r>
      <w:r w:rsidR="00D81608" w:rsidRPr="001F102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D8160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запланированы на 2021 </w:t>
      </w:r>
      <w:r w:rsidR="00D81608" w:rsidRPr="007D1455">
        <w:rPr>
          <w:rFonts w:ascii="Times New Roman" w:eastAsia="Times New Roman" w:hAnsi="Times New Roman"/>
          <w:bCs/>
          <w:sz w:val="28"/>
          <w:szCs w:val="28"/>
          <w:lang w:eastAsia="ru-RU"/>
        </w:rPr>
        <w:t>в сумме 4,0 млн. рублей</w:t>
      </w:r>
      <w:r w:rsidR="00D8160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D81608" w:rsidRPr="00054C53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(по сравнению с первоначальным планом на 2020 год расходы уменьшены на </w:t>
      </w:r>
      <w:r w:rsidR="00D81608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67,2</w:t>
      </w:r>
      <w:r w:rsidR="00D81608" w:rsidRPr="00054C53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% или на </w:t>
      </w:r>
      <w:r w:rsidR="00D81608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8,2</w:t>
      </w:r>
      <w:r w:rsidR="00D81608" w:rsidRPr="00054C53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 млн. рублей)</w:t>
      </w:r>
      <w:r w:rsidR="00D81608" w:rsidRPr="003E2F4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D8160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на 2022 год – 4,1 млн. рублей, </w:t>
      </w:r>
      <w:proofErr w:type="gramStart"/>
      <w:r w:rsidR="00D81608">
        <w:rPr>
          <w:rFonts w:ascii="Times New Roman" w:eastAsia="Times New Roman" w:hAnsi="Times New Roman"/>
          <w:bCs/>
          <w:sz w:val="28"/>
          <w:szCs w:val="28"/>
          <w:lang w:eastAsia="ru-RU"/>
        </w:rPr>
        <w:t>на</w:t>
      </w:r>
      <w:proofErr w:type="gramEnd"/>
      <w:r w:rsidR="00D8160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2023 – 4,1 млн. рублей.</w:t>
      </w:r>
    </w:p>
    <w:p w:rsidR="00FE66D5" w:rsidRDefault="00FE66D5" w:rsidP="0077779D">
      <w:pPr>
        <w:tabs>
          <w:tab w:val="left" w:pos="709"/>
          <w:tab w:val="left" w:pos="993"/>
        </w:tabs>
        <w:spacing w:line="360" w:lineRule="auto"/>
        <w:ind w:firstLine="709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0C4D3738" wp14:editId="094C1539">
            <wp:extent cx="4612640" cy="3459480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640" cy="3459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66D5" w:rsidRDefault="00FE66D5" w:rsidP="003E2F44">
      <w:pPr>
        <w:tabs>
          <w:tab w:val="left" w:pos="709"/>
          <w:tab w:val="left" w:pos="993"/>
        </w:tabs>
        <w:spacing w:line="360" w:lineRule="auto"/>
        <w:ind w:firstLine="709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93FE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Рисунок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5</w:t>
      </w:r>
      <w:r w:rsidRPr="00F93FE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– </w:t>
      </w:r>
      <w:r w:rsidRPr="00133AFC">
        <w:rPr>
          <w:rFonts w:ascii="Times New Roman" w:eastAsia="Times New Roman" w:hAnsi="Times New Roman"/>
          <w:bCs/>
          <w:sz w:val="28"/>
          <w:szCs w:val="28"/>
          <w:lang w:eastAsia="ru-RU"/>
        </w:rPr>
        <w:t>Субсидии бюджетам муниципальных образований</w:t>
      </w:r>
    </w:p>
    <w:p w:rsidR="00D81608" w:rsidRDefault="00D81608" w:rsidP="003E2F44">
      <w:pPr>
        <w:tabs>
          <w:tab w:val="left" w:pos="709"/>
          <w:tab w:val="left" w:pos="993"/>
        </w:tabs>
        <w:spacing w:line="360" w:lineRule="auto"/>
        <w:ind w:firstLine="709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D61980" w:rsidRDefault="00D81608" w:rsidP="00D81608">
      <w:pPr>
        <w:tabs>
          <w:tab w:val="left" w:pos="709"/>
          <w:tab w:val="left" w:pos="993"/>
        </w:tabs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Уменьшение объема субсидий связано с тем, что в 2020 году из бюджета автономного округа предоставлены субсидии </w:t>
      </w:r>
      <w:r w:rsidRPr="00F66113">
        <w:rPr>
          <w:rFonts w:ascii="Times New Roman" w:eastAsia="Times New Roman" w:hAnsi="Times New Roman"/>
          <w:bCs/>
          <w:sz w:val="28"/>
          <w:szCs w:val="28"/>
          <w:lang w:eastAsia="ru-RU"/>
        </w:rPr>
        <w:t>на содействие развитию исторических и иных местных традиций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в сумме 5,1 млн. рублей.</w:t>
      </w:r>
    </w:p>
    <w:p w:rsidR="00672FEE" w:rsidRDefault="000A7938" w:rsidP="0007514C">
      <w:pPr>
        <w:tabs>
          <w:tab w:val="left" w:pos="709"/>
          <w:tab w:val="left" w:pos="993"/>
        </w:tabs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7938">
        <w:rPr>
          <w:rFonts w:ascii="Times New Roman" w:eastAsia="Times New Roman" w:hAnsi="Times New Roman"/>
          <w:sz w:val="28"/>
          <w:szCs w:val="28"/>
          <w:lang w:eastAsia="ru-RU"/>
        </w:rPr>
        <w:t xml:space="preserve">В проекте бюджета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и</w:t>
      </w:r>
      <w:r w:rsidR="00EE188F" w:rsidRPr="00491ECD">
        <w:rPr>
          <w:rFonts w:ascii="Times New Roman" w:eastAsia="Times New Roman" w:hAnsi="Times New Roman"/>
          <w:b/>
          <w:sz w:val="28"/>
          <w:szCs w:val="28"/>
          <w:lang w:eastAsia="ru-RU"/>
        </w:rPr>
        <w:t>ные меж</w:t>
      </w:r>
      <w:r w:rsidR="005F1247" w:rsidRPr="00491ECD">
        <w:rPr>
          <w:rFonts w:ascii="Times New Roman" w:eastAsia="Times New Roman" w:hAnsi="Times New Roman"/>
          <w:b/>
          <w:sz w:val="28"/>
          <w:szCs w:val="28"/>
          <w:lang w:eastAsia="ru-RU"/>
        </w:rPr>
        <w:t>бюджетные трансферты</w:t>
      </w:r>
      <w:r w:rsidR="005F124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B7139" w:rsidRPr="00A33756">
        <w:rPr>
          <w:rFonts w:ascii="Times New Roman" w:eastAsia="Times New Roman" w:hAnsi="Times New Roman"/>
          <w:sz w:val="28"/>
          <w:szCs w:val="28"/>
          <w:lang w:eastAsia="ru-RU"/>
        </w:rPr>
        <w:t xml:space="preserve">бюджетам городского и сельских поселений </w:t>
      </w:r>
      <w:r w:rsidR="006F4DA5">
        <w:rPr>
          <w:rFonts w:ascii="Times New Roman" w:eastAsia="Times New Roman" w:hAnsi="Times New Roman"/>
          <w:sz w:val="28"/>
          <w:szCs w:val="28"/>
          <w:lang w:eastAsia="ru-RU"/>
        </w:rPr>
        <w:t xml:space="preserve">на 2021 год </w:t>
      </w:r>
      <w:r w:rsidR="00722677">
        <w:rPr>
          <w:rFonts w:ascii="Times New Roman" w:eastAsia="Times New Roman" w:hAnsi="Times New Roman"/>
          <w:sz w:val="28"/>
          <w:szCs w:val="28"/>
          <w:lang w:eastAsia="ru-RU"/>
        </w:rPr>
        <w:t>распределены</w:t>
      </w:r>
      <w:r w:rsidR="00AD5837">
        <w:rPr>
          <w:rFonts w:ascii="Times New Roman" w:eastAsia="Times New Roman" w:hAnsi="Times New Roman"/>
          <w:sz w:val="28"/>
          <w:szCs w:val="28"/>
          <w:lang w:eastAsia="ru-RU"/>
        </w:rPr>
        <w:t xml:space="preserve"> в сумме </w:t>
      </w:r>
      <w:r w:rsidR="00D2283E">
        <w:rPr>
          <w:rFonts w:ascii="Times New Roman" w:eastAsia="Times New Roman" w:hAnsi="Times New Roman"/>
          <w:sz w:val="28"/>
          <w:szCs w:val="28"/>
          <w:lang w:eastAsia="ru-RU"/>
        </w:rPr>
        <w:t>194,3</w:t>
      </w:r>
      <w:r w:rsidR="00AD5837">
        <w:rPr>
          <w:rFonts w:ascii="Times New Roman" w:eastAsia="Times New Roman" w:hAnsi="Times New Roman"/>
          <w:sz w:val="28"/>
          <w:szCs w:val="28"/>
          <w:lang w:eastAsia="ru-RU"/>
        </w:rPr>
        <w:t xml:space="preserve"> млн. рублей</w:t>
      </w:r>
      <w:r w:rsidR="0007514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7514C" w:rsidRPr="00054C53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(по сравнению с первоначальным планом на 2020 год расходы уменьшены на </w:t>
      </w:r>
      <w:r w:rsidR="0007514C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7,7</w:t>
      </w:r>
      <w:r w:rsidR="0007514C" w:rsidRPr="00054C53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% или на </w:t>
      </w:r>
      <w:r w:rsidR="0007514C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16,1</w:t>
      </w:r>
      <w:r w:rsidR="0007514C" w:rsidRPr="00054C53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 млн. рублей)</w:t>
      </w:r>
      <w:r w:rsidR="0007514C" w:rsidRPr="0007514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7514C">
        <w:rPr>
          <w:rFonts w:ascii="Times New Roman" w:eastAsia="Times New Roman" w:hAnsi="Times New Roman"/>
          <w:sz w:val="28"/>
          <w:szCs w:val="28"/>
          <w:lang w:eastAsia="ru-RU"/>
        </w:rPr>
        <w:t>(рисунок 6).</w:t>
      </w:r>
    </w:p>
    <w:p w:rsidR="00CB5B24" w:rsidRDefault="00CB5B24" w:rsidP="00CB5B24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Уменьшение связано с тем, что в 2020 году из районного бюджета предоставлены иные межбюджетные трансферты:</w:t>
      </w:r>
    </w:p>
    <w:p w:rsidR="00CB5B24" w:rsidRDefault="00CB5B24" w:rsidP="00CB5B24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на </w:t>
      </w:r>
      <w:r w:rsidRPr="00EF0200">
        <w:rPr>
          <w:rFonts w:ascii="Times New Roman" w:hAnsi="Times New Roman"/>
          <w:bCs/>
          <w:sz w:val="28"/>
          <w:szCs w:val="28"/>
        </w:rPr>
        <w:t>переаттестацию информационных систем персональных данных</w:t>
      </w:r>
      <w:r>
        <w:rPr>
          <w:rFonts w:ascii="Times New Roman" w:hAnsi="Times New Roman"/>
          <w:bCs/>
          <w:sz w:val="28"/>
          <w:szCs w:val="28"/>
        </w:rPr>
        <w:t xml:space="preserve"> в сумме </w:t>
      </w:r>
      <w:r w:rsidR="00710F54">
        <w:rPr>
          <w:rFonts w:ascii="Times New Roman" w:hAnsi="Times New Roman"/>
          <w:bCs/>
          <w:sz w:val="28"/>
          <w:szCs w:val="28"/>
        </w:rPr>
        <w:t>2,0</w:t>
      </w:r>
      <w:r>
        <w:rPr>
          <w:rFonts w:ascii="Times New Roman" w:hAnsi="Times New Roman"/>
          <w:bCs/>
          <w:sz w:val="28"/>
          <w:szCs w:val="28"/>
        </w:rPr>
        <w:t xml:space="preserve"> млн. рублей</w:t>
      </w:r>
      <w:r w:rsidR="00BB4198">
        <w:rPr>
          <w:rFonts w:ascii="Times New Roman" w:hAnsi="Times New Roman"/>
          <w:bCs/>
          <w:sz w:val="28"/>
          <w:szCs w:val="28"/>
        </w:rPr>
        <w:t>;</w:t>
      </w:r>
    </w:p>
    <w:p w:rsidR="00CB5B24" w:rsidRDefault="00CB5B24" w:rsidP="00CB5B24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- на </w:t>
      </w:r>
      <w:r w:rsidRPr="00EF0200">
        <w:rPr>
          <w:rFonts w:ascii="Times New Roman" w:hAnsi="Times New Roman"/>
          <w:bCs/>
          <w:sz w:val="28"/>
          <w:szCs w:val="28"/>
        </w:rPr>
        <w:t>организацию регулярных перевозок по муниципальным маршрутам по регулируемым тарифам, связанных с улучшением качества обслуживания пассажиров</w:t>
      </w:r>
      <w:r>
        <w:rPr>
          <w:rFonts w:ascii="Times New Roman" w:hAnsi="Times New Roman"/>
          <w:bCs/>
          <w:sz w:val="28"/>
          <w:szCs w:val="28"/>
        </w:rPr>
        <w:t xml:space="preserve"> в сумме 15,4 млн. рублей</w:t>
      </w:r>
      <w:r w:rsidR="00BB4198">
        <w:rPr>
          <w:rFonts w:ascii="Times New Roman" w:hAnsi="Times New Roman"/>
          <w:bCs/>
          <w:sz w:val="28"/>
          <w:szCs w:val="28"/>
        </w:rPr>
        <w:t>.</w:t>
      </w:r>
    </w:p>
    <w:p w:rsidR="00CB5B24" w:rsidRDefault="00B00774" w:rsidP="00CB5B24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Так</w:t>
      </w:r>
      <w:r w:rsidR="00CB5B24">
        <w:rPr>
          <w:rFonts w:ascii="Times New Roman" w:hAnsi="Times New Roman"/>
          <w:bCs/>
          <w:sz w:val="28"/>
          <w:szCs w:val="28"/>
        </w:rPr>
        <w:t>же в 2020 году из бюджета автономного округа были предоставлены иные межбюджетные трансферты в сумме 1,3 млн. рублей д</w:t>
      </w:r>
      <w:r w:rsidR="00CB5B24" w:rsidRPr="00F26C52">
        <w:rPr>
          <w:rFonts w:ascii="Times New Roman" w:hAnsi="Times New Roman"/>
          <w:bCs/>
          <w:sz w:val="28"/>
          <w:szCs w:val="28"/>
        </w:rPr>
        <w:t xml:space="preserve">ля частичного </w:t>
      </w:r>
      <w:r w:rsidR="00CB5B24" w:rsidRPr="00F26C52">
        <w:rPr>
          <w:rFonts w:ascii="Times New Roman" w:hAnsi="Times New Roman"/>
          <w:bCs/>
          <w:sz w:val="28"/>
          <w:szCs w:val="28"/>
        </w:rPr>
        <w:lastRenderedPageBreak/>
        <w:t>обеспечения расходов, связанных с повышением оплаты труда работников муниципальных учреждений культуры</w:t>
      </w:r>
      <w:r w:rsidR="00CB5B24">
        <w:rPr>
          <w:rFonts w:ascii="Times New Roman" w:hAnsi="Times New Roman"/>
          <w:bCs/>
          <w:sz w:val="28"/>
          <w:szCs w:val="28"/>
        </w:rPr>
        <w:t>,</w:t>
      </w:r>
      <w:r w:rsidR="00CB5B24" w:rsidRPr="00F26C52">
        <w:rPr>
          <w:rFonts w:ascii="Times New Roman" w:hAnsi="Times New Roman"/>
          <w:bCs/>
          <w:sz w:val="28"/>
          <w:szCs w:val="28"/>
        </w:rPr>
        <w:t xml:space="preserve"> в целях недопущения снижения достигнутых соотношений в соответствии с Указами Президента </w:t>
      </w:r>
      <w:r w:rsidR="00CB5B24">
        <w:rPr>
          <w:rFonts w:ascii="Times New Roman" w:hAnsi="Times New Roman"/>
          <w:bCs/>
          <w:sz w:val="28"/>
          <w:szCs w:val="28"/>
        </w:rPr>
        <w:t>Российской Федерации.</w:t>
      </w:r>
    </w:p>
    <w:p w:rsidR="00221027" w:rsidRDefault="00221027" w:rsidP="00A812E4">
      <w:pPr>
        <w:tabs>
          <w:tab w:val="left" w:pos="709"/>
          <w:tab w:val="left" w:pos="993"/>
        </w:tabs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C3CEE" w:rsidRDefault="002657B7" w:rsidP="0077779D">
      <w:pPr>
        <w:tabs>
          <w:tab w:val="left" w:pos="709"/>
          <w:tab w:val="left" w:pos="993"/>
        </w:tabs>
        <w:spacing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B0A9E8B">
            <wp:extent cx="4246880" cy="3185160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880" cy="3185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6C1A" w:rsidRDefault="00221027" w:rsidP="003D6B75">
      <w:pPr>
        <w:tabs>
          <w:tab w:val="left" w:pos="709"/>
          <w:tab w:val="left" w:pos="993"/>
        </w:tabs>
        <w:spacing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221027">
        <w:rPr>
          <w:rFonts w:ascii="Times New Roman" w:eastAsia="Times New Roman" w:hAnsi="Times New Roman"/>
          <w:sz w:val="28"/>
          <w:szCs w:val="28"/>
          <w:lang w:eastAsia="ru-RU"/>
        </w:rPr>
        <w:t>Рисунок 6 – Иные межбюджетные трансферты</w:t>
      </w:r>
    </w:p>
    <w:p w:rsidR="00CF1988" w:rsidRDefault="00CF1988" w:rsidP="003D6B75">
      <w:pPr>
        <w:tabs>
          <w:tab w:val="left" w:pos="709"/>
          <w:tab w:val="left" w:pos="993"/>
        </w:tabs>
        <w:spacing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D6B75" w:rsidRPr="00FA3CB7" w:rsidRDefault="00CF1988" w:rsidP="00F039FA">
      <w:pPr>
        <w:tabs>
          <w:tab w:val="left" w:pos="709"/>
          <w:tab w:val="left" w:pos="993"/>
        </w:tabs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A3CB7">
        <w:rPr>
          <w:rFonts w:ascii="Times New Roman" w:eastAsia="Times New Roman" w:hAnsi="Times New Roman"/>
          <w:sz w:val="28"/>
          <w:szCs w:val="28"/>
          <w:lang w:eastAsia="ru-RU"/>
        </w:rPr>
        <w:t xml:space="preserve">Реализация механизмов инициативного бюджетирования </w:t>
      </w:r>
      <w:proofErr w:type="gramStart"/>
      <w:r w:rsidRPr="00FA3CB7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proofErr w:type="gramEnd"/>
      <w:r w:rsidRPr="00FA3CB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FA3CB7">
        <w:rPr>
          <w:rFonts w:ascii="Times New Roman" w:eastAsia="Times New Roman" w:hAnsi="Times New Roman"/>
          <w:sz w:val="28"/>
          <w:szCs w:val="28"/>
          <w:lang w:eastAsia="ru-RU"/>
        </w:rPr>
        <w:t>Нефтеюганском</w:t>
      </w:r>
      <w:proofErr w:type="gramEnd"/>
      <w:r w:rsidRPr="00FA3CB7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районе началась в 2017 году.</w:t>
      </w:r>
      <w:r w:rsidR="00C0463F" w:rsidRPr="00FA3CB7">
        <w:t xml:space="preserve"> </w:t>
      </w:r>
      <w:r w:rsidR="00C0463F" w:rsidRPr="00FA3CB7">
        <w:rPr>
          <w:rFonts w:ascii="Times New Roman" w:eastAsia="Times New Roman" w:hAnsi="Times New Roman"/>
          <w:sz w:val="28"/>
          <w:szCs w:val="28"/>
          <w:lang w:eastAsia="ru-RU"/>
        </w:rPr>
        <w:t xml:space="preserve">Администрацией Нефтеюганского района был подготовлен нормативный правовой акт по </w:t>
      </w:r>
      <w:proofErr w:type="gramStart"/>
      <w:r w:rsidR="00C0463F" w:rsidRPr="00FA3CB7">
        <w:rPr>
          <w:rFonts w:ascii="Times New Roman" w:eastAsia="Times New Roman" w:hAnsi="Times New Roman"/>
          <w:sz w:val="28"/>
          <w:szCs w:val="28"/>
          <w:lang w:eastAsia="ru-RU"/>
        </w:rPr>
        <w:t>инициативному</w:t>
      </w:r>
      <w:proofErr w:type="gramEnd"/>
      <w:r w:rsidR="00C0463F" w:rsidRPr="00FA3CB7">
        <w:rPr>
          <w:rFonts w:ascii="Times New Roman" w:eastAsia="Times New Roman" w:hAnsi="Times New Roman"/>
          <w:sz w:val="28"/>
          <w:szCs w:val="28"/>
          <w:lang w:eastAsia="ru-RU"/>
        </w:rPr>
        <w:t xml:space="preserve"> бюджетированию, что позволило дать старт реализации проекта «Народный бюджет»</w:t>
      </w:r>
      <w:r w:rsidR="00FD422B" w:rsidRPr="00FA3CB7">
        <w:t xml:space="preserve"> </w:t>
      </w:r>
      <w:r w:rsidR="00FD422B" w:rsidRPr="00FA3CB7">
        <w:rPr>
          <w:rFonts w:ascii="Times New Roman" w:eastAsia="Times New Roman" w:hAnsi="Times New Roman"/>
          <w:sz w:val="28"/>
          <w:szCs w:val="28"/>
          <w:lang w:eastAsia="ru-RU"/>
        </w:rPr>
        <w:t>(утверждено постановление администрации Нефтеюганског</w:t>
      </w:r>
      <w:r w:rsidR="00D24360">
        <w:rPr>
          <w:rFonts w:ascii="Times New Roman" w:eastAsia="Times New Roman" w:hAnsi="Times New Roman"/>
          <w:sz w:val="28"/>
          <w:szCs w:val="28"/>
          <w:lang w:eastAsia="ru-RU"/>
        </w:rPr>
        <w:t xml:space="preserve">о района от 26 апреля </w:t>
      </w:r>
      <w:r w:rsidR="00FD422B" w:rsidRPr="00FA3CB7">
        <w:rPr>
          <w:rFonts w:ascii="Times New Roman" w:eastAsia="Times New Roman" w:hAnsi="Times New Roman"/>
          <w:sz w:val="28"/>
          <w:szCs w:val="28"/>
          <w:lang w:eastAsia="ru-RU"/>
        </w:rPr>
        <w:t>2017</w:t>
      </w:r>
      <w:r w:rsidR="00D24360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</w:t>
      </w:r>
      <w:r w:rsidR="00FD422B" w:rsidRPr="00FA3CB7">
        <w:rPr>
          <w:rFonts w:ascii="Times New Roman" w:eastAsia="Times New Roman" w:hAnsi="Times New Roman"/>
          <w:sz w:val="28"/>
          <w:szCs w:val="28"/>
          <w:lang w:eastAsia="ru-RU"/>
        </w:rPr>
        <w:t xml:space="preserve"> № 676-па «О конкурсном отборе проектов «Народный бюджет» в Нефтеюганском районе</w:t>
      </w:r>
      <w:r w:rsidR="00F73F93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FD422B" w:rsidRPr="00FA3CB7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:rsidR="00564631" w:rsidRPr="00FA3CB7" w:rsidRDefault="00564631" w:rsidP="00F039FA">
      <w:pPr>
        <w:tabs>
          <w:tab w:val="left" w:pos="709"/>
          <w:tab w:val="left" w:pos="993"/>
        </w:tabs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A3CB7">
        <w:rPr>
          <w:rFonts w:ascii="Times New Roman" w:eastAsia="Times New Roman" w:hAnsi="Times New Roman"/>
          <w:sz w:val="28"/>
          <w:szCs w:val="28"/>
          <w:lang w:eastAsia="ru-RU"/>
        </w:rPr>
        <w:t>Всего за четыре года реализации «Народного бюджета» с 2017 по 2020 год было подано 114 заявок, 82 проекта стали победителями, общее количество благопол</w:t>
      </w:r>
      <w:r w:rsidR="00DA0416">
        <w:rPr>
          <w:rFonts w:ascii="Times New Roman" w:eastAsia="Times New Roman" w:hAnsi="Times New Roman"/>
          <w:sz w:val="28"/>
          <w:szCs w:val="28"/>
          <w:lang w:eastAsia="ru-RU"/>
        </w:rPr>
        <w:t>учателей 142 тыс. человек</w:t>
      </w:r>
      <w:r w:rsidRPr="00FA3CB7">
        <w:rPr>
          <w:rFonts w:ascii="Times New Roman" w:eastAsia="Times New Roman" w:hAnsi="Times New Roman"/>
          <w:sz w:val="28"/>
          <w:szCs w:val="28"/>
          <w:lang w:eastAsia="ru-RU"/>
        </w:rPr>
        <w:t>, общее количество</w:t>
      </w:r>
      <w:r w:rsidR="00DA0416">
        <w:rPr>
          <w:rFonts w:ascii="Times New Roman" w:eastAsia="Times New Roman" w:hAnsi="Times New Roman"/>
          <w:sz w:val="28"/>
          <w:szCs w:val="28"/>
          <w:lang w:eastAsia="ru-RU"/>
        </w:rPr>
        <w:t xml:space="preserve"> участников конкурса 5 тыс. человек</w:t>
      </w:r>
      <w:r w:rsidRPr="00FA3CB7">
        <w:rPr>
          <w:rFonts w:ascii="Times New Roman" w:eastAsia="Times New Roman" w:hAnsi="Times New Roman"/>
          <w:sz w:val="28"/>
          <w:szCs w:val="28"/>
          <w:lang w:eastAsia="ru-RU"/>
        </w:rPr>
        <w:t>, общее количество участников инициативных групп 446 чел</w:t>
      </w:r>
      <w:r w:rsidR="00DA0416">
        <w:rPr>
          <w:rFonts w:ascii="Times New Roman" w:eastAsia="Times New Roman" w:hAnsi="Times New Roman"/>
          <w:sz w:val="28"/>
          <w:szCs w:val="28"/>
          <w:lang w:eastAsia="ru-RU"/>
        </w:rPr>
        <w:t>овек</w:t>
      </w:r>
      <w:r w:rsidRPr="00FA3CB7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Pr="00FA3CB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За период 2017-2020 годов реализовано 76 проектов, в процессе реализации на сегодняшний день - 5 проектов.</w:t>
      </w:r>
    </w:p>
    <w:p w:rsidR="00564631" w:rsidRDefault="00564631" w:rsidP="00DA0416">
      <w:pPr>
        <w:tabs>
          <w:tab w:val="left" w:pos="709"/>
          <w:tab w:val="left" w:pos="993"/>
        </w:tabs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A3CB7">
        <w:rPr>
          <w:rFonts w:ascii="Times New Roman" w:eastAsia="Times New Roman" w:hAnsi="Times New Roman"/>
          <w:sz w:val="28"/>
          <w:szCs w:val="28"/>
          <w:lang w:eastAsia="ru-RU"/>
        </w:rPr>
        <w:t xml:space="preserve">На конкурсный отбор проектов «Народный бюджет» на 2021 год было подано 34 заявки от 10 населенных пунктов Нефтеюганского района. </w:t>
      </w:r>
      <w:proofErr w:type="gramStart"/>
      <w:r w:rsidR="00DA0416">
        <w:rPr>
          <w:rFonts w:ascii="Times New Roman" w:eastAsia="Times New Roman" w:hAnsi="Times New Roman"/>
          <w:sz w:val="28"/>
          <w:szCs w:val="28"/>
          <w:lang w:eastAsia="ru-RU"/>
        </w:rPr>
        <w:t>З</w:t>
      </w:r>
      <w:r w:rsidR="00DA0416" w:rsidRPr="00FA3CB7">
        <w:rPr>
          <w:rFonts w:ascii="Times New Roman" w:eastAsia="Times New Roman" w:hAnsi="Times New Roman"/>
          <w:sz w:val="28"/>
          <w:szCs w:val="28"/>
          <w:lang w:eastAsia="ru-RU"/>
        </w:rPr>
        <w:t>аседание конкурсной комиссии по отбору проектов «Народный бюджет-2021»</w:t>
      </w:r>
      <w:r w:rsidR="00DA0416" w:rsidRPr="00DA041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A0416" w:rsidRPr="00FA3CB7">
        <w:rPr>
          <w:rFonts w:ascii="Times New Roman" w:eastAsia="Times New Roman" w:hAnsi="Times New Roman"/>
          <w:sz w:val="28"/>
          <w:szCs w:val="28"/>
          <w:lang w:eastAsia="ru-RU"/>
        </w:rPr>
        <w:t xml:space="preserve">состоялось </w:t>
      </w:r>
      <w:r w:rsidRPr="00FA3CB7">
        <w:rPr>
          <w:rFonts w:ascii="Times New Roman" w:eastAsia="Times New Roman" w:hAnsi="Times New Roman"/>
          <w:sz w:val="28"/>
          <w:szCs w:val="28"/>
          <w:lang w:eastAsia="ru-RU"/>
        </w:rPr>
        <w:t>16</w:t>
      </w:r>
      <w:r w:rsidR="00DA0416">
        <w:rPr>
          <w:rFonts w:ascii="Times New Roman" w:eastAsia="Times New Roman" w:hAnsi="Times New Roman"/>
          <w:sz w:val="28"/>
          <w:szCs w:val="28"/>
          <w:lang w:eastAsia="ru-RU"/>
        </w:rPr>
        <w:t xml:space="preserve"> сентября </w:t>
      </w:r>
      <w:r w:rsidRPr="00FA3CB7">
        <w:rPr>
          <w:rFonts w:ascii="Times New Roman" w:eastAsia="Times New Roman" w:hAnsi="Times New Roman"/>
          <w:sz w:val="28"/>
          <w:szCs w:val="28"/>
          <w:lang w:eastAsia="ru-RU"/>
        </w:rPr>
        <w:t>2020</w:t>
      </w:r>
      <w:r w:rsidR="00DA0416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</w:t>
      </w:r>
      <w:r w:rsidRPr="00FA3CB7">
        <w:rPr>
          <w:rFonts w:ascii="Times New Roman" w:eastAsia="Times New Roman" w:hAnsi="Times New Roman"/>
          <w:sz w:val="28"/>
          <w:szCs w:val="28"/>
          <w:lang w:eastAsia="ru-RU"/>
        </w:rPr>
        <w:t>, в соответствии с рейтингом признаны отобранными 22 проекта</w:t>
      </w:r>
      <w:r w:rsidR="001F4B64" w:rsidRPr="00FA3CB7">
        <w:rPr>
          <w:rFonts w:ascii="Times New Roman" w:eastAsia="Times New Roman" w:hAnsi="Times New Roman"/>
          <w:sz w:val="28"/>
          <w:szCs w:val="28"/>
          <w:lang w:eastAsia="ru-RU"/>
        </w:rPr>
        <w:t xml:space="preserve"> (рисунок 7)</w:t>
      </w:r>
      <w:r w:rsidRPr="00FA3CB7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</w:p>
    <w:p w:rsidR="006D0107" w:rsidRDefault="006D0107" w:rsidP="00F039FA">
      <w:pPr>
        <w:tabs>
          <w:tab w:val="left" w:pos="709"/>
          <w:tab w:val="left" w:pos="993"/>
        </w:tabs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D0107" w:rsidRDefault="006D0107" w:rsidP="0077779D">
      <w:pPr>
        <w:tabs>
          <w:tab w:val="left" w:pos="709"/>
          <w:tab w:val="left" w:pos="993"/>
        </w:tabs>
        <w:spacing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9C22A57" wp14:editId="48DF07FF">
            <wp:extent cx="4602480" cy="3451860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480" cy="3451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4EAA" w:rsidRPr="00AC4EAA" w:rsidRDefault="00996A54" w:rsidP="00AC4EAA">
      <w:pPr>
        <w:tabs>
          <w:tab w:val="left" w:pos="709"/>
          <w:tab w:val="left" w:pos="993"/>
        </w:tabs>
        <w:spacing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6A54">
        <w:rPr>
          <w:rFonts w:ascii="Times New Roman" w:eastAsia="Times New Roman" w:hAnsi="Times New Roman"/>
          <w:sz w:val="28"/>
          <w:szCs w:val="28"/>
          <w:lang w:eastAsia="ru-RU"/>
        </w:rPr>
        <w:t xml:space="preserve">Рисунок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Pr="00996A54">
        <w:rPr>
          <w:rFonts w:ascii="Times New Roman" w:eastAsia="Times New Roman" w:hAnsi="Times New Roman"/>
          <w:sz w:val="28"/>
          <w:szCs w:val="28"/>
          <w:lang w:eastAsia="ru-RU"/>
        </w:rPr>
        <w:t xml:space="preserve"> –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D0107" w:rsidRPr="006D0107">
        <w:rPr>
          <w:rFonts w:ascii="Times New Roman" w:eastAsia="Times New Roman" w:hAnsi="Times New Roman"/>
          <w:sz w:val="28"/>
          <w:szCs w:val="28"/>
          <w:lang w:eastAsia="ru-RU"/>
        </w:rPr>
        <w:t xml:space="preserve">Направления проектов инициативного бюджетирования </w:t>
      </w:r>
      <w:r w:rsidR="006D0107" w:rsidRPr="006D0107">
        <w:rPr>
          <w:rFonts w:ascii="Times New Roman" w:eastAsia="Times New Roman" w:hAnsi="Times New Roman"/>
          <w:sz w:val="28"/>
          <w:szCs w:val="28"/>
          <w:lang w:eastAsia="ru-RU"/>
        </w:rPr>
        <w:br/>
        <w:t>в 2021 году</w:t>
      </w:r>
      <w:r w:rsidR="006D0107" w:rsidRPr="006D0107">
        <w:rPr>
          <w:rFonts w:ascii="Times New Roman" w:eastAsia="Times New Roman" w:hAnsi="Times New Roman"/>
          <w:sz w:val="28"/>
          <w:szCs w:val="28"/>
          <w:lang w:eastAsia="ru-RU"/>
        </w:rPr>
        <w:br/>
      </w:r>
    </w:p>
    <w:p w:rsidR="00A30F4F" w:rsidRPr="009848A9" w:rsidRDefault="00A30F4F" w:rsidP="00A812E4">
      <w:pPr>
        <w:tabs>
          <w:tab w:val="num" w:pos="1134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91ECD">
        <w:rPr>
          <w:rFonts w:ascii="Times New Roman" w:hAnsi="Times New Roman"/>
          <w:b/>
          <w:sz w:val="28"/>
          <w:szCs w:val="28"/>
        </w:rPr>
        <w:t>Нераспределенные межбюджетные трансферты</w:t>
      </w:r>
      <w:r w:rsidRPr="009848A9">
        <w:rPr>
          <w:rFonts w:ascii="Times New Roman" w:hAnsi="Times New Roman"/>
          <w:sz w:val="28"/>
          <w:szCs w:val="28"/>
        </w:rPr>
        <w:t xml:space="preserve">, зарезервированные и предусмотренные в </w:t>
      </w:r>
      <w:r w:rsidR="00C63142">
        <w:rPr>
          <w:rFonts w:ascii="Times New Roman" w:hAnsi="Times New Roman"/>
          <w:sz w:val="28"/>
          <w:szCs w:val="28"/>
        </w:rPr>
        <w:t xml:space="preserve">проекте </w:t>
      </w:r>
      <w:r w:rsidRPr="009848A9">
        <w:rPr>
          <w:rFonts w:ascii="Times New Roman" w:hAnsi="Times New Roman"/>
          <w:sz w:val="28"/>
          <w:szCs w:val="28"/>
        </w:rPr>
        <w:t>бюджет</w:t>
      </w:r>
      <w:r w:rsidR="00C63142">
        <w:rPr>
          <w:rFonts w:ascii="Times New Roman" w:hAnsi="Times New Roman"/>
          <w:sz w:val="28"/>
          <w:szCs w:val="28"/>
        </w:rPr>
        <w:t>а</w:t>
      </w:r>
      <w:r w:rsidRPr="009848A9">
        <w:rPr>
          <w:rFonts w:ascii="Times New Roman" w:hAnsi="Times New Roman"/>
          <w:sz w:val="28"/>
          <w:szCs w:val="28"/>
        </w:rPr>
        <w:t xml:space="preserve"> Нефтеюганского района, подлежащие распределению в соответствии с порядками, установленными муниципальными правовыми актами Нефтеюганского района на 2021 </w:t>
      </w:r>
      <w:r w:rsidR="00440867">
        <w:rPr>
          <w:rFonts w:ascii="Times New Roman" w:hAnsi="Times New Roman"/>
          <w:sz w:val="28"/>
          <w:szCs w:val="28"/>
        </w:rPr>
        <w:t xml:space="preserve">(рисунок </w:t>
      </w:r>
      <w:r w:rsidR="00A97781">
        <w:rPr>
          <w:rFonts w:ascii="Times New Roman" w:hAnsi="Times New Roman"/>
          <w:sz w:val="28"/>
          <w:szCs w:val="28"/>
        </w:rPr>
        <w:t>8</w:t>
      </w:r>
      <w:r w:rsidR="00440867">
        <w:rPr>
          <w:rFonts w:ascii="Times New Roman" w:hAnsi="Times New Roman"/>
          <w:sz w:val="28"/>
          <w:szCs w:val="28"/>
        </w:rPr>
        <w:t xml:space="preserve">) </w:t>
      </w:r>
      <w:r w:rsidRPr="009848A9">
        <w:rPr>
          <w:rFonts w:ascii="Times New Roman" w:hAnsi="Times New Roman"/>
          <w:sz w:val="28"/>
          <w:szCs w:val="28"/>
        </w:rPr>
        <w:t xml:space="preserve">в сумме </w:t>
      </w:r>
      <w:r w:rsidR="003175CE">
        <w:rPr>
          <w:rFonts w:ascii="Times New Roman" w:hAnsi="Times New Roman"/>
          <w:sz w:val="28"/>
          <w:szCs w:val="28"/>
        </w:rPr>
        <w:t xml:space="preserve">            </w:t>
      </w:r>
      <w:r w:rsidR="00C7459C" w:rsidRPr="00753B44">
        <w:rPr>
          <w:rFonts w:ascii="Times New Roman" w:hAnsi="Times New Roman"/>
          <w:sz w:val="28"/>
          <w:szCs w:val="28"/>
        </w:rPr>
        <w:t>28,3</w:t>
      </w:r>
      <w:r w:rsidRPr="00753B44">
        <w:rPr>
          <w:rFonts w:ascii="Times New Roman" w:hAnsi="Times New Roman"/>
          <w:sz w:val="28"/>
          <w:szCs w:val="28"/>
        </w:rPr>
        <w:t xml:space="preserve"> </w:t>
      </w:r>
      <w:r w:rsidRPr="009848A9">
        <w:rPr>
          <w:rFonts w:ascii="Times New Roman" w:hAnsi="Times New Roman"/>
          <w:sz w:val="28"/>
          <w:szCs w:val="28"/>
        </w:rPr>
        <w:t>млн. рублей, в том числе:</w:t>
      </w:r>
    </w:p>
    <w:p w:rsidR="00A30F4F" w:rsidRDefault="0027359D" w:rsidP="00A812E4">
      <w:pPr>
        <w:tabs>
          <w:tab w:val="num" w:pos="1134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1.</w:t>
      </w:r>
      <w:r w:rsidR="00A30F4F" w:rsidRPr="009848A9">
        <w:rPr>
          <w:rFonts w:ascii="Times New Roman" w:hAnsi="Times New Roman"/>
          <w:sz w:val="28"/>
          <w:szCs w:val="28"/>
        </w:rPr>
        <w:t xml:space="preserve"> </w:t>
      </w:r>
      <w:r w:rsidR="006605B5" w:rsidRPr="006605B5">
        <w:rPr>
          <w:rFonts w:ascii="Times New Roman" w:hAnsi="Times New Roman"/>
          <w:sz w:val="28"/>
          <w:szCs w:val="28"/>
        </w:rPr>
        <w:t xml:space="preserve">Иные межбюджетные трансферты бюджетам </w:t>
      </w:r>
      <w:proofErr w:type="gramStart"/>
      <w:r w:rsidR="006605B5" w:rsidRPr="006605B5">
        <w:rPr>
          <w:rFonts w:ascii="Times New Roman" w:hAnsi="Times New Roman"/>
          <w:sz w:val="28"/>
          <w:szCs w:val="28"/>
        </w:rPr>
        <w:t>городского</w:t>
      </w:r>
      <w:proofErr w:type="gramEnd"/>
      <w:r w:rsidR="006605B5" w:rsidRPr="006605B5">
        <w:rPr>
          <w:rFonts w:ascii="Times New Roman" w:hAnsi="Times New Roman"/>
          <w:sz w:val="28"/>
          <w:szCs w:val="28"/>
        </w:rPr>
        <w:t xml:space="preserve"> и сельских поселений на обеспечение сбалансированности местных бюджетов </w:t>
      </w:r>
      <w:r w:rsidR="00A30F4F" w:rsidRPr="009848A9">
        <w:rPr>
          <w:rFonts w:ascii="Times New Roman" w:hAnsi="Times New Roman"/>
          <w:sz w:val="28"/>
          <w:szCs w:val="28"/>
        </w:rPr>
        <w:t xml:space="preserve">в сумме </w:t>
      </w:r>
      <w:r w:rsidR="003175CE">
        <w:rPr>
          <w:rFonts w:ascii="Times New Roman" w:hAnsi="Times New Roman"/>
          <w:sz w:val="28"/>
          <w:szCs w:val="28"/>
        </w:rPr>
        <w:t xml:space="preserve">    </w:t>
      </w:r>
      <w:r w:rsidR="00A30F4F" w:rsidRPr="009848A9">
        <w:rPr>
          <w:rFonts w:ascii="Times New Roman" w:hAnsi="Times New Roman"/>
          <w:sz w:val="28"/>
          <w:szCs w:val="28"/>
        </w:rPr>
        <w:t>25,3 млн. рублей</w:t>
      </w:r>
      <w:r w:rsidR="00E47178">
        <w:rPr>
          <w:rFonts w:ascii="Times New Roman" w:hAnsi="Times New Roman"/>
          <w:sz w:val="28"/>
          <w:szCs w:val="28"/>
        </w:rPr>
        <w:t>.</w:t>
      </w:r>
    </w:p>
    <w:p w:rsidR="0003032F" w:rsidRPr="009848A9" w:rsidRDefault="00AE6D14" w:rsidP="00A812E4">
      <w:pPr>
        <w:tabs>
          <w:tab w:val="num" w:pos="1134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AE6D14">
        <w:rPr>
          <w:rFonts w:ascii="Times New Roman" w:hAnsi="Times New Roman"/>
          <w:sz w:val="28"/>
          <w:szCs w:val="28"/>
        </w:rPr>
        <w:t>Иные межбюджетные трансферты</w:t>
      </w:r>
      <w:r>
        <w:rPr>
          <w:rFonts w:ascii="Times New Roman" w:hAnsi="Times New Roman"/>
          <w:sz w:val="28"/>
          <w:szCs w:val="28"/>
        </w:rPr>
        <w:t xml:space="preserve"> </w:t>
      </w:r>
      <w:r w:rsidR="006605B5" w:rsidRPr="006605B5">
        <w:rPr>
          <w:rFonts w:ascii="Times New Roman" w:hAnsi="Times New Roman"/>
          <w:sz w:val="28"/>
          <w:szCs w:val="28"/>
        </w:rPr>
        <w:t xml:space="preserve">на обеспечение сбалансированности местных бюджетов </w:t>
      </w:r>
      <w:r w:rsidR="00041DE2">
        <w:rPr>
          <w:rFonts w:ascii="Times New Roman" w:hAnsi="Times New Roman"/>
          <w:sz w:val="28"/>
          <w:szCs w:val="28"/>
        </w:rPr>
        <w:t>будут распределены</w:t>
      </w:r>
      <w:r w:rsidR="0003032F" w:rsidRPr="0003032F">
        <w:rPr>
          <w:rFonts w:ascii="Times New Roman" w:hAnsi="Times New Roman"/>
          <w:sz w:val="28"/>
          <w:szCs w:val="28"/>
        </w:rPr>
        <w:t xml:space="preserve"> бюджетам городского и сельских поселений по итогам исполнения местных бюджетов за 5 месяцев, 10 месяцев текущего финансового года для финансового обеспечения необходимых расходных обязательств при недостатке доходов местных бюджетов, сложившемся в ходе их исполнения.</w:t>
      </w:r>
      <w:proofErr w:type="gramEnd"/>
    </w:p>
    <w:p w:rsidR="00E47178" w:rsidRDefault="0027359D" w:rsidP="0027359D">
      <w:pPr>
        <w:tabs>
          <w:tab w:val="num" w:pos="1134"/>
        </w:tabs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2.</w:t>
      </w:r>
      <w:r w:rsidR="00A30F4F" w:rsidRPr="009848A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 w:rsidR="0071646B" w:rsidRPr="009848A9">
        <w:rPr>
          <w:rFonts w:ascii="Times New Roman" w:hAnsi="Times New Roman"/>
          <w:sz w:val="28"/>
          <w:szCs w:val="28"/>
        </w:rPr>
        <w:t xml:space="preserve">ные межбюджетные трансферты </w:t>
      </w:r>
      <w:r w:rsidR="0071646B" w:rsidRPr="009848A9">
        <w:rPr>
          <w:rFonts w:ascii="Times New Roman" w:eastAsia="Times New Roman" w:hAnsi="Times New Roman"/>
          <w:sz w:val="28"/>
          <w:szCs w:val="28"/>
          <w:lang w:eastAsia="ru-RU"/>
        </w:rPr>
        <w:t xml:space="preserve">на </w:t>
      </w:r>
      <w:r w:rsidR="0071646B" w:rsidRPr="00FE62F8">
        <w:rPr>
          <w:rFonts w:ascii="Times New Roman" w:eastAsia="Times New Roman" w:hAnsi="Times New Roman"/>
          <w:sz w:val="28"/>
          <w:szCs w:val="28"/>
          <w:lang w:eastAsia="ru-RU"/>
        </w:rPr>
        <w:t>поощрение за достижение высоких показателей качества организации и осуществления бюджетного процесса органами местного самоуправления поселений</w:t>
      </w:r>
      <w:r w:rsidR="0071646B" w:rsidRPr="009848A9">
        <w:rPr>
          <w:rFonts w:ascii="Times New Roman" w:eastAsia="Times New Roman" w:hAnsi="Times New Roman"/>
          <w:sz w:val="28"/>
          <w:szCs w:val="28"/>
          <w:lang w:eastAsia="ru-RU"/>
        </w:rPr>
        <w:t xml:space="preserve"> в сумме </w:t>
      </w:r>
      <w:r w:rsidR="00150E36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</w:t>
      </w:r>
      <w:r w:rsidR="0071646B" w:rsidRPr="009848A9">
        <w:rPr>
          <w:rFonts w:ascii="Times New Roman" w:eastAsia="Times New Roman" w:hAnsi="Times New Roman"/>
          <w:sz w:val="28"/>
          <w:szCs w:val="28"/>
          <w:lang w:eastAsia="ru-RU"/>
        </w:rPr>
        <w:t>2,0 млн. рублей</w:t>
      </w:r>
      <w:r w:rsidR="00AC4EAA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27359D" w:rsidRDefault="00AC4EAA" w:rsidP="00A7084B">
      <w:pPr>
        <w:tabs>
          <w:tab w:val="num" w:pos="1134"/>
        </w:tabs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AC4EAA">
        <w:rPr>
          <w:rFonts w:ascii="Times New Roman" w:eastAsia="Times New Roman" w:hAnsi="Times New Roman"/>
          <w:sz w:val="28"/>
          <w:szCs w:val="28"/>
          <w:lang w:eastAsia="ru-RU"/>
        </w:rPr>
        <w:t>В соответствии с постановлением администрации</w:t>
      </w:r>
      <w:r w:rsidR="00FC7BE7">
        <w:rPr>
          <w:rFonts w:ascii="Times New Roman" w:eastAsia="Times New Roman" w:hAnsi="Times New Roman"/>
          <w:sz w:val="28"/>
          <w:szCs w:val="28"/>
          <w:lang w:eastAsia="ru-RU"/>
        </w:rPr>
        <w:t xml:space="preserve"> Нефтеюганского района от 15 мая </w:t>
      </w:r>
      <w:r w:rsidRPr="00AC4EAA">
        <w:rPr>
          <w:rFonts w:ascii="Times New Roman" w:eastAsia="Times New Roman" w:hAnsi="Times New Roman"/>
          <w:sz w:val="28"/>
          <w:szCs w:val="28"/>
          <w:lang w:eastAsia="ru-RU"/>
        </w:rPr>
        <w:t>2017</w:t>
      </w:r>
      <w:r w:rsidR="00FC7BE7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</w:t>
      </w:r>
      <w:r w:rsidRPr="00AC4EAA">
        <w:rPr>
          <w:rFonts w:ascii="Times New Roman" w:eastAsia="Times New Roman" w:hAnsi="Times New Roman"/>
          <w:sz w:val="28"/>
          <w:szCs w:val="28"/>
          <w:lang w:eastAsia="ru-RU"/>
        </w:rPr>
        <w:t xml:space="preserve"> № 753-па «О порядке проведения мониторинга и оценки качества организации и осуществления бюджетного процесса органами местного самоуправления поселений, входящих в состав Нефтеюганского района» </w:t>
      </w:r>
      <w:r w:rsidR="00B57ADA">
        <w:rPr>
          <w:rFonts w:ascii="Times New Roman" w:eastAsia="Times New Roman" w:hAnsi="Times New Roman"/>
          <w:sz w:val="28"/>
          <w:szCs w:val="28"/>
          <w:lang w:eastAsia="ru-RU"/>
        </w:rPr>
        <w:t xml:space="preserve">Департаментом финансов Нефтеюганского района </w:t>
      </w:r>
      <w:r w:rsidR="00020483">
        <w:rPr>
          <w:rFonts w:ascii="Times New Roman" w:eastAsia="Times New Roman" w:hAnsi="Times New Roman"/>
          <w:sz w:val="28"/>
          <w:szCs w:val="28"/>
          <w:lang w:eastAsia="ru-RU"/>
        </w:rPr>
        <w:t>будет проведен</w:t>
      </w:r>
      <w:r w:rsidR="00B57AD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C4EAA">
        <w:rPr>
          <w:rFonts w:ascii="Times New Roman" w:eastAsia="Times New Roman" w:hAnsi="Times New Roman"/>
          <w:sz w:val="28"/>
          <w:szCs w:val="28"/>
          <w:lang w:eastAsia="ru-RU"/>
        </w:rPr>
        <w:t xml:space="preserve">мониторинг оценки качества организации и осуществления бюджетного процесса органами местного самоуправления поселений за </w:t>
      </w:r>
      <w:r w:rsidR="00216DD9">
        <w:rPr>
          <w:rFonts w:ascii="Times New Roman" w:eastAsia="Times New Roman" w:hAnsi="Times New Roman"/>
          <w:sz w:val="28"/>
          <w:szCs w:val="28"/>
          <w:lang w:eastAsia="ru-RU"/>
        </w:rPr>
        <w:t>отчетный финансовый</w:t>
      </w:r>
      <w:r w:rsidRPr="00AC4EAA">
        <w:rPr>
          <w:rFonts w:ascii="Times New Roman" w:eastAsia="Times New Roman" w:hAnsi="Times New Roman"/>
          <w:sz w:val="28"/>
          <w:szCs w:val="28"/>
          <w:lang w:eastAsia="ru-RU"/>
        </w:rPr>
        <w:t xml:space="preserve"> год</w:t>
      </w:r>
      <w:r w:rsidR="00B57ADA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</w:p>
    <w:p w:rsidR="00E47178" w:rsidRPr="00E47178" w:rsidRDefault="00E47178" w:rsidP="00A85DE7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47178">
        <w:rPr>
          <w:rFonts w:ascii="Times New Roman" w:hAnsi="Times New Roman"/>
          <w:sz w:val="28"/>
          <w:szCs w:val="28"/>
        </w:rPr>
        <w:t>Право на получение иных межбюджетных трансфертов имеют поселения, сводная оценка качества которых выше среднего значения, сложившегося по поселениям.</w:t>
      </w:r>
    </w:p>
    <w:p w:rsidR="00862ED7" w:rsidRDefault="0027359D" w:rsidP="00A85DE7">
      <w:pPr>
        <w:tabs>
          <w:tab w:val="num" w:pos="1134"/>
        </w:tabs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3.</w:t>
      </w:r>
      <w:r w:rsidR="0071646B" w:rsidRPr="009848A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 w:rsidR="0071646B" w:rsidRPr="009848A9">
        <w:rPr>
          <w:rFonts w:ascii="Times New Roman" w:hAnsi="Times New Roman"/>
          <w:sz w:val="28"/>
          <w:szCs w:val="28"/>
        </w:rPr>
        <w:t xml:space="preserve">ные межбюджетные трансферты </w:t>
      </w:r>
      <w:r w:rsidR="0071646B" w:rsidRPr="00FE62F8">
        <w:rPr>
          <w:rFonts w:ascii="Times New Roman" w:eastAsia="Times New Roman" w:hAnsi="Times New Roman"/>
          <w:sz w:val="28"/>
          <w:szCs w:val="28"/>
          <w:lang w:eastAsia="ru-RU"/>
        </w:rPr>
        <w:t>на с</w:t>
      </w:r>
      <w:r w:rsidR="0071646B" w:rsidRPr="00FE62F8">
        <w:rPr>
          <w:rFonts w:ascii="Times New Roman" w:eastAsia="Times New Roman" w:hAnsi="Times New Roman"/>
          <w:bCs/>
          <w:sz w:val="28"/>
          <w:szCs w:val="28"/>
          <w:lang w:eastAsia="ru-RU"/>
        </w:rPr>
        <w:t>тимулирование развития практик инициативного бюджетирования</w:t>
      </w:r>
      <w:r w:rsidR="0071646B" w:rsidRPr="00FE62F8">
        <w:rPr>
          <w:rFonts w:ascii="Times New Roman" w:eastAsia="Times New Roman" w:hAnsi="Times New Roman"/>
          <w:sz w:val="28"/>
          <w:szCs w:val="28"/>
          <w:lang w:eastAsia="ru-RU"/>
        </w:rPr>
        <w:t xml:space="preserve"> органами ме</w:t>
      </w:r>
      <w:r w:rsidR="0071646B" w:rsidRPr="009848A9">
        <w:rPr>
          <w:rFonts w:ascii="Times New Roman" w:eastAsia="Times New Roman" w:hAnsi="Times New Roman"/>
          <w:sz w:val="28"/>
          <w:szCs w:val="28"/>
          <w:lang w:eastAsia="ru-RU"/>
        </w:rPr>
        <w:t>стного самоуправления поселений в сумме 1,0 млн. рублей</w:t>
      </w:r>
      <w:r w:rsidR="00C7459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7A5BC3" w:rsidRDefault="007A5BC3" w:rsidP="007A5BC3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</w:t>
      </w:r>
      <w:r w:rsidRPr="007A5BC3">
        <w:rPr>
          <w:rFonts w:ascii="Times New Roman" w:hAnsi="Times New Roman"/>
          <w:sz w:val="28"/>
          <w:szCs w:val="28"/>
        </w:rPr>
        <w:t xml:space="preserve"> соответствии с установленным порядком, </w:t>
      </w:r>
      <w:r>
        <w:rPr>
          <w:rFonts w:ascii="Times New Roman" w:hAnsi="Times New Roman"/>
          <w:sz w:val="28"/>
          <w:szCs w:val="28"/>
        </w:rPr>
        <w:t xml:space="preserve">утвержденным </w:t>
      </w:r>
      <w:r w:rsidRPr="007A5BC3">
        <w:rPr>
          <w:rFonts w:ascii="Times New Roman" w:hAnsi="Times New Roman"/>
          <w:sz w:val="28"/>
          <w:szCs w:val="28"/>
        </w:rPr>
        <w:t xml:space="preserve">постановлением администрации Нефтеюганского района </w:t>
      </w:r>
      <w:r>
        <w:rPr>
          <w:rFonts w:ascii="Times New Roman" w:hAnsi="Times New Roman"/>
          <w:sz w:val="28"/>
          <w:szCs w:val="28"/>
        </w:rPr>
        <w:t xml:space="preserve">от </w:t>
      </w:r>
      <w:r w:rsidR="00F032AF">
        <w:rPr>
          <w:rFonts w:ascii="Times New Roman" w:hAnsi="Times New Roman"/>
          <w:sz w:val="28"/>
          <w:szCs w:val="28"/>
        </w:rPr>
        <w:t xml:space="preserve">17 апреля </w:t>
      </w:r>
      <w:r w:rsidRPr="007A5BC3">
        <w:rPr>
          <w:rFonts w:ascii="Times New Roman" w:hAnsi="Times New Roman"/>
          <w:sz w:val="28"/>
          <w:szCs w:val="28"/>
        </w:rPr>
        <w:t>2020</w:t>
      </w:r>
      <w:r w:rsidR="00F032AF">
        <w:rPr>
          <w:rFonts w:ascii="Times New Roman" w:hAnsi="Times New Roman"/>
          <w:sz w:val="28"/>
          <w:szCs w:val="28"/>
        </w:rPr>
        <w:t xml:space="preserve"> года</w:t>
      </w:r>
      <w:r w:rsidRPr="007A5BC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</w:t>
      </w:r>
      <w:r w:rsidRPr="007A5BC3">
        <w:rPr>
          <w:rFonts w:ascii="Times New Roman" w:hAnsi="Times New Roman"/>
          <w:sz w:val="28"/>
          <w:szCs w:val="28"/>
        </w:rPr>
        <w:t xml:space="preserve">№ 528-па «О порядке проведения оценки деятельности органов местного </w:t>
      </w:r>
      <w:r w:rsidRPr="007A5BC3">
        <w:rPr>
          <w:rFonts w:ascii="Times New Roman" w:hAnsi="Times New Roman"/>
          <w:sz w:val="28"/>
          <w:szCs w:val="28"/>
        </w:rPr>
        <w:lastRenderedPageBreak/>
        <w:t>самоуправления поселений, входящих в</w:t>
      </w:r>
      <w:r>
        <w:rPr>
          <w:rFonts w:ascii="Times New Roman" w:hAnsi="Times New Roman"/>
          <w:sz w:val="28"/>
          <w:szCs w:val="28"/>
        </w:rPr>
        <w:t xml:space="preserve"> состав Нефтеюганского района, </w:t>
      </w:r>
      <w:r w:rsidRPr="007A5BC3">
        <w:rPr>
          <w:rFonts w:ascii="Times New Roman" w:hAnsi="Times New Roman"/>
          <w:sz w:val="28"/>
          <w:szCs w:val="28"/>
        </w:rPr>
        <w:t>по развитию практик инициативного бюджетирования»</w:t>
      </w:r>
      <w:r>
        <w:rPr>
          <w:rFonts w:ascii="Times New Roman" w:hAnsi="Times New Roman"/>
          <w:sz w:val="28"/>
          <w:szCs w:val="28"/>
        </w:rPr>
        <w:t xml:space="preserve"> </w:t>
      </w:r>
      <w:r w:rsidR="00056D5C" w:rsidRPr="00056D5C">
        <w:rPr>
          <w:rFonts w:ascii="Times New Roman" w:hAnsi="Times New Roman"/>
          <w:sz w:val="28"/>
          <w:szCs w:val="28"/>
        </w:rPr>
        <w:t>Департаментом финансов Нефтеюганского района</w:t>
      </w:r>
      <w:r w:rsidR="00056D5C">
        <w:rPr>
          <w:rFonts w:ascii="Times New Roman" w:hAnsi="Times New Roman"/>
          <w:sz w:val="28"/>
          <w:szCs w:val="28"/>
        </w:rPr>
        <w:t xml:space="preserve"> </w:t>
      </w:r>
      <w:r w:rsidR="00172746">
        <w:rPr>
          <w:rFonts w:ascii="Times New Roman" w:hAnsi="Times New Roman"/>
          <w:sz w:val="28"/>
          <w:szCs w:val="28"/>
        </w:rPr>
        <w:t>будет проведена</w:t>
      </w:r>
      <w:r w:rsidRPr="007A5BC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Pr="007A5BC3">
        <w:rPr>
          <w:rFonts w:ascii="Times New Roman" w:hAnsi="Times New Roman"/>
          <w:sz w:val="28"/>
          <w:szCs w:val="28"/>
        </w:rPr>
        <w:t xml:space="preserve">ценка деятельности органов местного самоуправления поселений, входящих в состав Нефтеюганского района, по развитию практик инициативного бюджетирования. </w:t>
      </w:r>
      <w:proofErr w:type="gramEnd"/>
    </w:p>
    <w:p w:rsidR="007A5BC3" w:rsidRPr="007A5BC3" w:rsidRDefault="00160749" w:rsidP="00160749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60749">
        <w:rPr>
          <w:rFonts w:ascii="Times New Roman" w:hAnsi="Times New Roman"/>
          <w:sz w:val="28"/>
          <w:szCs w:val="28"/>
        </w:rPr>
        <w:t>Оценка проводится ежегодно до 1 мая года, следующего за отчетным финансовым годом на основе данных проведенного конкурсного отбора проектов «Народный бюджет» на очередной финансовый год, в целях составления рейтинга поселений</w:t>
      </w:r>
      <w:r>
        <w:rPr>
          <w:rFonts w:ascii="Times New Roman" w:hAnsi="Times New Roman"/>
          <w:sz w:val="28"/>
          <w:szCs w:val="28"/>
        </w:rPr>
        <w:t xml:space="preserve">, </w:t>
      </w:r>
      <w:r w:rsidR="007A5BC3" w:rsidRPr="007A5BC3">
        <w:rPr>
          <w:rFonts w:ascii="Times New Roman" w:hAnsi="Times New Roman"/>
          <w:sz w:val="28"/>
          <w:szCs w:val="28"/>
        </w:rPr>
        <w:t>в соответствии с которым определ</w:t>
      </w:r>
      <w:r w:rsidR="007A5BC3">
        <w:rPr>
          <w:rFonts w:ascii="Times New Roman" w:hAnsi="Times New Roman"/>
          <w:sz w:val="28"/>
          <w:szCs w:val="28"/>
        </w:rPr>
        <w:t>яются</w:t>
      </w:r>
      <w:r w:rsidR="007A5BC3" w:rsidRPr="007A5BC3">
        <w:rPr>
          <w:rFonts w:ascii="Times New Roman" w:hAnsi="Times New Roman"/>
          <w:sz w:val="28"/>
          <w:szCs w:val="28"/>
        </w:rPr>
        <w:t xml:space="preserve"> поселения, достигшие наибольших значений </w:t>
      </w:r>
      <w:r w:rsidR="007A5BC3">
        <w:rPr>
          <w:rFonts w:ascii="Times New Roman" w:hAnsi="Times New Roman"/>
          <w:sz w:val="28"/>
          <w:szCs w:val="28"/>
        </w:rPr>
        <w:t>о</w:t>
      </w:r>
      <w:r w:rsidR="007A5BC3" w:rsidRPr="007A5BC3">
        <w:rPr>
          <w:rFonts w:ascii="Times New Roman" w:hAnsi="Times New Roman"/>
          <w:sz w:val="28"/>
          <w:szCs w:val="28"/>
        </w:rPr>
        <w:t>ценки.</w:t>
      </w:r>
    </w:p>
    <w:p w:rsidR="00085A0A" w:rsidRDefault="00085A0A" w:rsidP="007A5BC3">
      <w:pPr>
        <w:tabs>
          <w:tab w:val="num" w:pos="1134"/>
        </w:tabs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27620" w:rsidRPr="0077779D" w:rsidRDefault="00862ED7" w:rsidP="0077779D">
      <w:pPr>
        <w:tabs>
          <w:tab w:val="num" w:pos="1134"/>
        </w:tabs>
        <w:spacing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3F0A14F" wp14:editId="716953AD">
            <wp:extent cx="5318760" cy="398907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525" cy="39963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2ED7" w:rsidRDefault="00862ED7" w:rsidP="00A812E4">
      <w:pPr>
        <w:tabs>
          <w:tab w:val="left" w:pos="709"/>
          <w:tab w:val="left" w:pos="993"/>
        </w:tabs>
        <w:spacing w:line="36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93FE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Рисунок </w:t>
      </w:r>
      <w:r w:rsidR="00A97781">
        <w:rPr>
          <w:rFonts w:ascii="Times New Roman" w:eastAsia="Times New Roman" w:hAnsi="Times New Roman"/>
          <w:bCs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F93FE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– </w:t>
      </w:r>
      <w:r w:rsidRPr="00862ED7">
        <w:rPr>
          <w:rFonts w:ascii="Times New Roman" w:eastAsia="Times New Roman" w:hAnsi="Times New Roman"/>
          <w:bCs/>
          <w:sz w:val="28"/>
          <w:szCs w:val="28"/>
          <w:lang w:eastAsia="ru-RU"/>
        </w:rPr>
        <w:t>Нераспределенные межбюджетные трансферты, зарезервированные и предусмотренные в бюджете Нефтеюганского района</w:t>
      </w:r>
    </w:p>
    <w:p w:rsidR="00C72B78" w:rsidRPr="009848A9" w:rsidRDefault="00C72B78" w:rsidP="00A812E4">
      <w:pPr>
        <w:tabs>
          <w:tab w:val="left" w:pos="709"/>
          <w:tab w:val="left" w:pos="993"/>
        </w:tabs>
        <w:spacing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77B1E" w:rsidRPr="003774F5" w:rsidRDefault="00577B1E" w:rsidP="003774F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9848A9">
        <w:rPr>
          <w:rFonts w:ascii="Times New Roman" w:hAnsi="Times New Roman"/>
          <w:sz w:val="28"/>
          <w:szCs w:val="28"/>
        </w:rPr>
        <w:t>В соответствии с Бюджетным кодексом Российской Федерации, Федеральным законом от 06</w:t>
      </w:r>
      <w:r w:rsidR="00B00813">
        <w:rPr>
          <w:rFonts w:ascii="Times New Roman" w:hAnsi="Times New Roman"/>
          <w:sz w:val="28"/>
          <w:szCs w:val="28"/>
        </w:rPr>
        <w:t xml:space="preserve"> октября </w:t>
      </w:r>
      <w:r w:rsidRPr="009848A9">
        <w:rPr>
          <w:rFonts w:ascii="Times New Roman" w:hAnsi="Times New Roman"/>
          <w:sz w:val="28"/>
          <w:szCs w:val="28"/>
        </w:rPr>
        <w:t>2003</w:t>
      </w:r>
      <w:r w:rsidR="00B00813">
        <w:rPr>
          <w:rFonts w:ascii="Times New Roman" w:hAnsi="Times New Roman"/>
          <w:sz w:val="28"/>
          <w:szCs w:val="28"/>
        </w:rPr>
        <w:t xml:space="preserve"> года</w:t>
      </w:r>
      <w:r w:rsidRPr="009848A9">
        <w:rPr>
          <w:rFonts w:ascii="Times New Roman" w:hAnsi="Times New Roman"/>
          <w:sz w:val="28"/>
          <w:szCs w:val="28"/>
        </w:rPr>
        <w:t xml:space="preserve"> № 131-ФЗ </w:t>
      </w:r>
      <w:r w:rsidRPr="009848A9">
        <w:rPr>
          <w:rFonts w:ascii="Times New Roman" w:hAnsi="Times New Roman"/>
          <w:bCs/>
          <w:sz w:val="28"/>
          <w:szCs w:val="28"/>
        </w:rPr>
        <w:t xml:space="preserve">«Об общих </w:t>
      </w:r>
      <w:r w:rsidRPr="009848A9">
        <w:rPr>
          <w:rFonts w:ascii="Times New Roman" w:hAnsi="Times New Roman"/>
          <w:bCs/>
          <w:sz w:val="28"/>
          <w:szCs w:val="28"/>
        </w:rPr>
        <w:lastRenderedPageBreak/>
        <w:t>принципах организации местного самоуправления в Российской Федерации»</w:t>
      </w:r>
      <w:r w:rsidR="00B00813">
        <w:rPr>
          <w:rFonts w:ascii="Times New Roman" w:hAnsi="Times New Roman"/>
          <w:sz w:val="28"/>
          <w:szCs w:val="28"/>
        </w:rPr>
        <w:t xml:space="preserve">, Федеральным законом от 07 февраля </w:t>
      </w:r>
      <w:r w:rsidRPr="009848A9">
        <w:rPr>
          <w:rFonts w:ascii="Times New Roman" w:hAnsi="Times New Roman"/>
          <w:sz w:val="28"/>
          <w:szCs w:val="28"/>
        </w:rPr>
        <w:t>2011</w:t>
      </w:r>
      <w:r w:rsidR="00B00813">
        <w:rPr>
          <w:rFonts w:ascii="Times New Roman" w:hAnsi="Times New Roman"/>
          <w:sz w:val="28"/>
          <w:szCs w:val="28"/>
        </w:rPr>
        <w:t xml:space="preserve"> года</w:t>
      </w:r>
      <w:r w:rsidRPr="009848A9">
        <w:rPr>
          <w:rFonts w:ascii="Times New Roman" w:hAnsi="Times New Roman"/>
          <w:sz w:val="28"/>
          <w:szCs w:val="28"/>
        </w:rPr>
        <w:t xml:space="preserve"> № 6-ФЗ «Об общих принципах организации и деятельности контрольно-счетных органов субъектов Российской Федерации и муниципальных образований», </w:t>
      </w:r>
      <w:r w:rsidRPr="009848A9">
        <w:rPr>
          <w:rFonts w:ascii="Times New Roman" w:hAnsi="Times New Roman"/>
          <w:bCs/>
          <w:sz w:val="28"/>
          <w:szCs w:val="28"/>
        </w:rPr>
        <w:t>Законом Ханты-Мансийского автономного округа – Югры от 26</w:t>
      </w:r>
      <w:r w:rsidR="00010771">
        <w:rPr>
          <w:rFonts w:ascii="Times New Roman" w:hAnsi="Times New Roman"/>
          <w:bCs/>
          <w:sz w:val="28"/>
          <w:szCs w:val="28"/>
        </w:rPr>
        <w:t xml:space="preserve"> сентября </w:t>
      </w:r>
      <w:r w:rsidRPr="009848A9">
        <w:rPr>
          <w:rFonts w:ascii="Times New Roman" w:hAnsi="Times New Roman"/>
          <w:bCs/>
          <w:sz w:val="28"/>
          <w:szCs w:val="28"/>
        </w:rPr>
        <w:t>2014</w:t>
      </w:r>
      <w:r w:rsidR="00010771">
        <w:rPr>
          <w:rFonts w:ascii="Times New Roman" w:hAnsi="Times New Roman"/>
          <w:bCs/>
          <w:sz w:val="28"/>
          <w:szCs w:val="28"/>
        </w:rPr>
        <w:t xml:space="preserve"> года</w:t>
      </w:r>
      <w:r w:rsidRPr="009848A9">
        <w:rPr>
          <w:rFonts w:ascii="Times New Roman" w:hAnsi="Times New Roman"/>
          <w:bCs/>
          <w:sz w:val="28"/>
          <w:szCs w:val="28"/>
        </w:rPr>
        <w:t xml:space="preserve"> № </w:t>
      </w:r>
      <w:r w:rsidRPr="009848A9">
        <w:rPr>
          <w:rFonts w:ascii="Times New Roman" w:hAnsi="Times New Roman"/>
          <w:sz w:val="28"/>
          <w:szCs w:val="28"/>
        </w:rPr>
        <w:t>78-оз «Об отдельных вопросах</w:t>
      </w:r>
      <w:proofErr w:type="gramEnd"/>
      <w:r w:rsidRPr="009848A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848A9">
        <w:rPr>
          <w:rFonts w:ascii="Times New Roman" w:hAnsi="Times New Roman"/>
          <w:sz w:val="28"/>
          <w:szCs w:val="28"/>
        </w:rPr>
        <w:t xml:space="preserve">организации местного самоуправления в Ханты-Мансийском автономном округе-Югре» и на основании заключенных Соглашений о передаче осуществления части полномочий за счет межбюджетных трансфертов, предоставляемых из бюджетов поселений в </w:t>
      </w:r>
      <w:r w:rsidR="00B062F1">
        <w:rPr>
          <w:rFonts w:ascii="Times New Roman" w:hAnsi="Times New Roman"/>
          <w:sz w:val="28"/>
          <w:szCs w:val="28"/>
        </w:rPr>
        <w:t xml:space="preserve">проекте </w:t>
      </w:r>
      <w:r w:rsidRPr="009848A9">
        <w:rPr>
          <w:rFonts w:ascii="Times New Roman" w:hAnsi="Times New Roman"/>
          <w:sz w:val="28"/>
          <w:szCs w:val="28"/>
        </w:rPr>
        <w:t>бюджет</w:t>
      </w:r>
      <w:r w:rsidR="00B062F1">
        <w:rPr>
          <w:rFonts w:ascii="Times New Roman" w:hAnsi="Times New Roman"/>
          <w:sz w:val="28"/>
          <w:szCs w:val="28"/>
        </w:rPr>
        <w:t>а</w:t>
      </w:r>
      <w:r w:rsidRPr="009848A9">
        <w:rPr>
          <w:rFonts w:ascii="Times New Roman" w:hAnsi="Times New Roman"/>
          <w:sz w:val="28"/>
          <w:szCs w:val="28"/>
        </w:rPr>
        <w:t xml:space="preserve"> Нефтеюганского района </w:t>
      </w:r>
      <w:r w:rsidR="00B65E8A">
        <w:rPr>
          <w:rFonts w:ascii="Times New Roman" w:hAnsi="Times New Roman"/>
          <w:sz w:val="28"/>
          <w:szCs w:val="28"/>
        </w:rPr>
        <w:t>в 20</w:t>
      </w:r>
      <w:r w:rsidR="003774F5">
        <w:rPr>
          <w:rFonts w:ascii="Times New Roman" w:hAnsi="Times New Roman"/>
          <w:sz w:val="28"/>
          <w:szCs w:val="28"/>
        </w:rPr>
        <w:t>21</w:t>
      </w:r>
      <w:r w:rsidR="00B65E8A">
        <w:rPr>
          <w:rFonts w:ascii="Times New Roman" w:hAnsi="Times New Roman"/>
          <w:sz w:val="28"/>
          <w:szCs w:val="28"/>
        </w:rPr>
        <w:t xml:space="preserve"> </w:t>
      </w:r>
      <w:r w:rsidR="003774F5">
        <w:rPr>
          <w:rFonts w:ascii="Times New Roman" w:hAnsi="Times New Roman"/>
          <w:sz w:val="28"/>
          <w:szCs w:val="28"/>
        </w:rPr>
        <w:t xml:space="preserve">году </w:t>
      </w:r>
      <w:r w:rsidR="00787F4D">
        <w:rPr>
          <w:rFonts w:ascii="Times New Roman" w:hAnsi="Times New Roman"/>
          <w:sz w:val="28"/>
          <w:szCs w:val="28"/>
        </w:rPr>
        <w:t xml:space="preserve">составили </w:t>
      </w:r>
      <w:r w:rsidR="003774F5">
        <w:rPr>
          <w:rFonts w:ascii="Times New Roman" w:hAnsi="Times New Roman"/>
          <w:sz w:val="28"/>
          <w:szCs w:val="28"/>
        </w:rPr>
        <w:t xml:space="preserve">в сумме 202,2 млн. рублей </w:t>
      </w:r>
      <w:r w:rsidR="003774F5" w:rsidRPr="003774F5">
        <w:rPr>
          <w:rFonts w:ascii="Times New Roman" w:hAnsi="Times New Roman"/>
          <w:i/>
          <w:sz w:val="28"/>
          <w:szCs w:val="28"/>
        </w:rPr>
        <w:t>(по сравнению с первоначальным планом на 2</w:t>
      </w:r>
      <w:r w:rsidR="003774F5">
        <w:rPr>
          <w:rFonts w:ascii="Times New Roman" w:hAnsi="Times New Roman"/>
          <w:i/>
          <w:sz w:val="28"/>
          <w:szCs w:val="28"/>
        </w:rPr>
        <w:t>020 год расходы уменьшены на 0,8</w:t>
      </w:r>
      <w:r w:rsidR="003774F5" w:rsidRPr="003774F5">
        <w:rPr>
          <w:rFonts w:ascii="Times New Roman" w:hAnsi="Times New Roman"/>
          <w:i/>
          <w:sz w:val="28"/>
          <w:szCs w:val="28"/>
        </w:rPr>
        <w:t xml:space="preserve">% </w:t>
      </w:r>
      <w:r w:rsidR="003774F5">
        <w:rPr>
          <w:rFonts w:ascii="Times New Roman" w:hAnsi="Times New Roman"/>
          <w:i/>
          <w:sz w:val="28"/>
          <w:szCs w:val="28"/>
        </w:rPr>
        <w:t>или на 1,6</w:t>
      </w:r>
      <w:r w:rsidR="003774F5" w:rsidRPr="003774F5">
        <w:rPr>
          <w:rFonts w:ascii="Times New Roman" w:hAnsi="Times New Roman"/>
          <w:i/>
          <w:sz w:val="28"/>
          <w:szCs w:val="28"/>
        </w:rPr>
        <w:t xml:space="preserve"> млн. рублей)</w:t>
      </w:r>
      <w:r w:rsidR="003774F5">
        <w:rPr>
          <w:rFonts w:ascii="Times New Roman" w:hAnsi="Times New Roman"/>
          <w:sz w:val="28"/>
          <w:szCs w:val="28"/>
        </w:rPr>
        <w:t>.</w:t>
      </w:r>
      <w:proofErr w:type="gramEnd"/>
    </w:p>
    <w:p w:rsidR="00577B1E" w:rsidRPr="00C41BF4" w:rsidRDefault="00577B1E" w:rsidP="00A812E4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1BF4">
        <w:rPr>
          <w:rFonts w:ascii="Times New Roman" w:eastAsia="Times New Roman" w:hAnsi="Times New Roman"/>
          <w:sz w:val="28"/>
          <w:szCs w:val="28"/>
          <w:lang w:eastAsia="ru-RU"/>
        </w:rPr>
        <w:t>Уменьшение связанно с передачей полномочий в части:</w:t>
      </w:r>
    </w:p>
    <w:p w:rsidR="00577B1E" w:rsidRPr="00B04176" w:rsidRDefault="00577B1E" w:rsidP="00A812E4">
      <w:pPr>
        <w:spacing w:line="36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B04176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CD5824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B04176">
        <w:rPr>
          <w:rFonts w:ascii="Times New Roman" w:eastAsia="Times New Roman" w:hAnsi="Times New Roman"/>
          <w:sz w:val="28"/>
          <w:szCs w:val="28"/>
          <w:lang w:eastAsia="ru-RU"/>
        </w:rPr>
        <w:t>существлени</w:t>
      </w:r>
      <w:r w:rsidR="00CD5824"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Pr="00B04176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жилищного контроля, земельного контроля </w:t>
      </w:r>
      <w:r w:rsidR="00545CC8">
        <w:rPr>
          <w:rFonts w:ascii="Times New Roman" w:eastAsia="Times New Roman" w:hAnsi="Times New Roman"/>
          <w:i/>
          <w:sz w:val="28"/>
          <w:szCs w:val="28"/>
          <w:lang w:eastAsia="ru-RU"/>
        </w:rPr>
        <w:t>(уменьшение на 50,8</w:t>
      </w:r>
      <w:r w:rsidRPr="00B04176">
        <w:rPr>
          <w:rFonts w:ascii="Times New Roman" w:eastAsia="Times New Roman" w:hAnsi="Times New Roman"/>
          <w:i/>
          <w:sz w:val="28"/>
          <w:szCs w:val="28"/>
          <w:lang w:eastAsia="ru-RU"/>
        </w:rPr>
        <w:t>% или на 0,6</w:t>
      </w:r>
      <w:r w:rsidRPr="00B04176">
        <w:rPr>
          <w:rFonts w:ascii="Times New Roman" w:hAnsi="Times New Roman"/>
          <w:i/>
          <w:sz w:val="28"/>
          <w:szCs w:val="28"/>
        </w:rPr>
        <w:t xml:space="preserve"> млн. рублей)</w:t>
      </w:r>
      <w:r w:rsidRPr="00B04176">
        <w:rPr>
          <w:rFonts w:ascii="Times New Roman" w:eastAsia="Times New Roman" w:hAnsi="Times New Roman"/>
          <w:i/>
          <w:sz w:val="28"/>
          <w:szCs w:val="28"/>
          <w:lang w:eastAsia="ru-RU"/>
        </w:rPr>
        <w:t>;</w:t>
      </w:r>
    </w:p>
    <w:p w:rsidR="00577B1E" w:rsidRDefault="00577B1E" w:rsidP="00A812E4">
      <w:pPr>
        <w:spacing w:line="36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B04176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B04176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CD5824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B04176">
        <w:rPr>
          <w:rFonts w:ascii="Times New Roman" w:eastAsia="Times New Roman" w:hAnsi="Times New Roman"/>
          <w:sz w:val="28"/>
          <w:szCs w:val="28"/>
          <w:lang w:eastAsia="ru-RU"/>
        </w:rPr>
        <w:t>рганизаци</w:t>
      </w:r>
      <w:r w:rsidR="00CD5824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B04176">
        <w:rPr>
          <w:rFonts w:ascii="Times New Roman" w:eastAsia="Times New Roman" w:hAnsi="Times New Roman"/>
          <w:sz w:val="28"/>
          <w:szCs w:val="28"/>
          <w:lang w:eastAsia="ru-RU"/>
        </w:rPr>
        <w:t xml:space="preserve"> библиотечного обслуживания населения, комплектование и обеспечение сохранности библиотечных фондов библиотек поселения </w:t>
      </w:r>
      <w:r w:rsidRPr="00B04176">
        <w:rPr>
          <w:rFonts w:ascii="Times New Roman" w:eastAsia="Times New Roman" w:hAnsi="Times New Roman"/>
          <w:i/>
          <w:sz w:val="28"/>
          <w:szCs w:val="28"/>
          <w:lang w:eastAsia="ru-RU"/>
        </w:rPr>
        <w:t>(уменьшение на 2,7% или на 0,5</w:t>
      </w:r>
      <w:r w:rsidRPr="00B04176">
        <w:rPr>
          <w:rFonts w:ascii="Times New Roman" w:hAnsi="Times New Roman"/>
          <w:i/>
          <w:sz w:val="28"/>
          <w:szCs w:val="28"/>
        </w:rPr>
        <w:t xml:space="preserve"> млн. рублей)</w:t>
      </w:r>
      <w:r w:rsidRPr="00B04176">
        <w:rPr>
          <w:rFonts w:ascii="Times New Roman" w:eastAsia="Times New Roman" w:hAnsi="Times New Roman"/>
          <w:i/>
          <w:sz w:val="28"/>
          <w:szCs w:val="28"/>
          <w:lang w:eastAsia="ru-RU"/>
        </w:rPr>
        <w:t>;</w:t>
      </w:r>
    </w:p>
    <w:p w:rsidR="00577B1E" w:rsidRDefault="00577B1E" w:rsidP="00A812E4">
      <w:pPr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- </w:t>
      </w:r>
      <w:r w:rsidR="00CD5824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0D036A">
        <w:rPr>
          <w:rFonts w:ascii="Times New Roman" w:eastAsia="Times New Roman" w:hAnsi="Times New Roman"/>
          <w:sz w:val="28"/>
          <w:szCs w:val="28"/>
          <w:lang w:eastAsia="ru-RU"/>
        </w:rPr>
        <w:t>беспечени</w:t>
      </w:r>
      <w:r w:rsidR="00CD5824"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Pr="000D036A">
        <w:rPr>
          <w:rFonts w:ascii="Times New Roman" w:eastAsia="Times New Roman" w:hAnsi="Times New Roman"/>
          <w:sz w:val="28"/>
          <w:szCs w:val="28"/>
          <w:lang w:eastAsia="ru-RU"/>
        </w:rPr>
        <w:t xml:space="preserve"> условий для развития на территории поселения физичес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кой культуры, школьного спорта </w:t>
      </w:r>
      <w:r w:rsidRPr="000D036A">
        <w:rPr>
          <w:rFonts w:ascii="Times New Roman" w:eastAsia="Times New Roman" w:hAnsi="Times New Roman"/>
          <w:sz w:val="28"/>
          <w:szCs w:val="28"/>
          <w:lang w:eastAsia="ru-RU"/>
        </w:rPr>
        <w:t>и массового спорта, организация проведения официальных физкультурно-оздоровительных и спортивных мероприятий поселения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04176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(уменьшение на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2,3</w:t>
      </w:r>
      <w:r w:rsidRPr="00B04176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% или на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1,9</w:t>
      </w:r>
      <w:r>
        <w:rPr>
          <w:rFonts w:ascii="Times New Roman" w:hAnsi="Times New Roman"/>
          <w:i/>
          <w:sz w:val="28"/>
          <w:szCs w:val="28"/>
        </w:rPr>
        <w:t xml:space="preserve"> млн. рублей).</w:t>
      </w:r>
    </w:p>
    <w:p w:rsidR="00C6727E" w:rsidRDefault="00C6727E" w:rsidP="00A812E4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727E">
        <w:rPr>
          <w:rFonts w:ascii="Times New Roman" w:eastAsia="Times New Roman" w:hAnsi="Times New Roman"/>
          <w:sz w:val="28"/>
          <w:szCs w:val="28"/>
          <w:lang w:eastAsia="ru-RU"/>
        </w:rPr>
        <w:t xml:space="preserve">Межбюджетные трансферты бюджету Нефтеюганского района из бюджетов поселений Нефтеюганского района на осуществление  части полномочий по решению вопросов местного значения </w:t>
      </w:r>
      <w:r w:rsidR="00010771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r w:rsidRPr="00C6727E">
        <w:rPr>
          <w:rFonts w:ascii="Times New Roman" w:eastAsia="Times New Roman" w:hAnsi="Times New Roman"/>
          <w:sz w:val="28"/>
          <w:szCs w:val="28"/>
          <w:lang w:eastAsia="ru-RU"/>
        </w:rPr>
        <w:t xml:space="preserve"> 2020-2021 год</w:t>
      </w:r>
      <w:r w:rsidR="00010771"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r w:rsidRPr="00C6727E">
        <w:rPr>
          <w:rFonts w:ascii="Times New Roman" w:eastAsia="Times New Roman" w:hAnsi="Times New Roman"/>
          <w:sz w:val="28"/>
          <w:szCs w:val="28"/>
          <w:lang w:eastAsia="ru-RU"/>
        </w:rPr>
        <w:t xml:space="preserve">, проиллюстрированы на рисунке </w:t>
      </w:r>
      <w:r w:rsidR="00A97781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Pr="00C6727E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577B1E" w:rsidRDefault="00577B1E" w:rsidP="00A812E4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77B1E" w:rsidRDefault="00F919C7" w:rsidP="00CD2E9E">
      <w:pPr>
        <w:spacing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EDC287A">
            <wp:extent cx="4592320" cy="34442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320" cy="344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7B1E" w:rsidRPr="00577B1E" w:rsidRDefault="00577B1E" w:rsidP="00A812E4">
      <w:pPr>
        <w:spacing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7B1E">
        <w:rPr>
          <w:rFonts w:ascii="Times New Roman" w:eastAsia="Times New Roman" w:hAnsi="Times New Roman"/>
          <w:sz w:val="28"/>
          <w:szCs w:val="28"/>
          <w:lang w:eastAsia="ru-RU"/>
        </w:rPr>
        <w:t xml:space="preserve">Рисунок </w:t>
      </w:r>
      <w:r w:rsidR="00A97781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Pr="00577B1E">
        <w:rPr>
          <w:rFonts w:ascii="Times New Roman" w:eastAsia="Times New Roman" w:hAnsi="Times New Roman"/>
          <w:sz w:val="28"/>
          <w:szCs w:val="28"/>
          <w:lang w:eastAsia="ru-RU"/>
        </w:rPr>
        <w:t xml:space="preserve"> – </w:t>
      </w:r>
      <w:r w:rsidR="00C51944" w:rsidRPr="00C51944">
        <w:rPr>
          <w:rFonts w:ascii="Times New Roman" w:eastAsia="Times New Roman" w:hAnsi="Times New Roman"/>
          <w:sz w:val="28"/>
          <w:szCs w:val="28"/>
          <w:lang w:eastAsia="ru-RU"/>
        </w:rPr>
        <w:t>Межбюджетные трансферты бюджету Нефтеюганского района из бюджетов поселений на осуществление  части полномочий по решению вопросов местного значения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577B1E" w:rsidRPr="00862ED7" w:rsidRDefault="00577B1E" w:rsidP="00A812E4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72B78" w:rsidRPr="001A369D" w:rsidRDefault="00C72B78" w:rsidP="00A812E4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A41E0" w:rsidRPr="009848A9" w:rsidRDefault="007A41E0" w:rsidP="00A812E4">
      <w:pPr>
        <w:spacing w:line="360" w:lineRule="auto"/>
        <w:rPr>
          <w:sz w:val="28"/>
          <w:szCs w:val="28"/>
        </w:rPr>
      </w:pPr>
    </w:p>
    <w:sectPr w:rsidR="007A41E0" w:rsidRPr="009848A9" w:rsidSect="00A812E4">
      <w:headerReference w:type="default" r:id="rId17"/>
      <w:footerReference w:type="default" r:id="rId18"/>
      <w:pgSz w:w="11906" w:h="16838" w:code="9"/>
      <w:pgMar w:top="0" w:right="851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6CF9" w:rsidRDefault="005D6CF9">
      <w:r>
        <w:separator/>
      </w:r>
    </w:p>
  </w:endnote>
  <w:endnote w:type="continuationSeparator" w:id="0">
    <w:p w:rsidR="005D6CF9" w:rsidRDefault="005D6C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0FE2" w:rsidRPr="00C25096" w:rsidRDefault="006B0FE2" w:rsidP="007001F1">
    <w:pPr>
      <w:pStyle w:val="af5"/>
      <w:rPr>
        <w:rFonts w:ascii="Times New Roman" w:hAnsi="Times New Roman" w:cs="Times New Roman"/>
      </w:rPr>
    </w:pPr>
  </w:p>
  <w:p w:rsidR="006B0FE2" w:rsidRDefault="006B0FE2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6CF9" w:rsidRDefault="005D6CF9">
      <w:r>
        <w:separator/>
      </w:r>
    </w:p>
  </w:footnote>
  <w:footnote w:type="continuationSeparator" w:id="0">
    <w:p w:rsidR="005D6CF9" w:rsidRDefault="005D6C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0FE2" w:rsidRDefault="006B0FE2">
    <w:pPr>
      <w:pStyle w:val="af3"/>
      <w:jc w:val="right"/>
    </w:pPr>
  </w:p>
  <w:p w:rsidR="006B0FE2" w:rsidRDefault="006B0FE2">
    <w:pPr>
      <w:pStyle w:val="af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37E5"/>
    <w:rsid w:val="00003D53"/>
    <w:rsid w:val="0001016B"/>
    <w:rsid w:val="00010771"/>
    <w:rsid w:val="00016CDA"/>
    <w:rsid w:val="00016DC2"/>
    <w:rsid w:val="00017AE0"/>
    <w:rsid w:val="00020168"/>
    <w:rsid w:val="00020483"/>
    <w:rsid w:val="00022F6C"/>
    <w:rsid w:val="00023F03"/>
    <w:rsid w:val="00024EC1"/>
    <w:rsid w:val="00027687"/>
    <w:rsid w:val="0003032F"/>
    <w:rsid w:val="00041DE2"/>
    <w:rsid w:val="00052E22"/>
    <w:rsid w:val="00054314"/>
    <w:rsid w:val="00054C53"/>
    <w:rsid w:val="00056D5C"/>
    <w:rsid w:val="000613FB"/>
    <w:rsid w:val="00063DA7"/>
    <w:rsid w:val="0007514C"/>
    <w:rsid w:val="00085A0A"/>
    <w:rsid w:val="00092027"/>
    <w:rsid w:val="000A00DA"/>
    <w:rsid w:val="000A3F3A"/>
    <w:rsid w:val="000A7938"/>
    <w:rsid w:val="000B48B5"/>
    <w:rsid w:val="000D036A"/>
    <w:rsid w:val="000D167D"/>
    <w:rsid w:val="000D3216"/>
    <w:rsid w:val="000D4C3A"/>
    <w:rsid w:val="000E67A9"/>
    <w:rsid w:val="000F232E"/>
    <w:rsid w:val="000F5786"/>
    <w:rsid w:val="000F6613"/>
    <w:rsid w:val="0010123C"/>
    <w:rsid w:val="00106609"/>
    <w:rsid w:val="00120F0D"/>
    <w:rsid w:val="001268D8"/>
    <w:rsid w:val="00126CBB"/>
    <w:rsid w:val="00133AFC"/>
    <w:rsid w:val="00133DC5"/>
    <w:rsid w:val="001364C8"/>
    <w:rsid w:val="001505D2"/>
    <w:rsid w:val="00150E36"/>
    <w:rsid w:val="00154F0C"/>
    <w:rsid w:val="00160749"/>
    <w:rsid w:val="0016610A"/>
    <w:rsid w:val="00172746"/>
    <w:rsid w:val="001751A2"/>
    <w:rsid w:val="001757AE"/>
    <w:rsid w:val="001778FB"/>
    <w:rsid w:val="00183B89"/>
    <w:rsid w:val="001910E6"/>
    <w:rsid w:val="00192377"/>
    <w:rsid w:val="001A369D"/>
    <w:rsid w:val="001B7BC6"/>
    <w:rsid w:val="001C1730"/>
    <w:rsid w:val="001C1A9E"/>
    <w:rsid w:val="001C2DDC"/>
    <w:rsid w:val="001C537C"/>
    <w:rsid w:val="001D17A5"/>
    <w:rsid w:val="001F036B"/>
    <w:rsid w:val="001F102F"/>
    <w:rsid w:val="001F2BC4"/>
    <w:rsid w:val="001F2D8C"/>
    <w:rsid w:val="001F4B64"/>
    <w:rsid w:val="00202802"/>
    <w:rsid w:val="00202D38"/>
    <w:rsid w:val="002069AE"/>
    <w:rsid w:val="00216633"/>
    <w:rsid w:val="00216DD9"/>
    <w:rsid w:val="00217E51"/>
    <w:rsid w:val="00221027"/>
    <w:rsid w:val="002317D3"/>
    <w:rsid w:val="00240838"/>
    <w:rsid w:val="00243E73"/>
    <w:rsid w:val="002444F5"/>
    <w:rsid w:val="002657B7"/>
    <w:rsid w:val="00270E2B"/>
    <w:rsid w:val="0027359D"/>
    <w:rsid w:val="00276F69"/>
    <w:rsid w:val="00284952"/>
    <w:rsid w:val="00290CC0"/>
    <w:rsid w:val="002A01C1"/>
    <w:rsid w:val="002A418F"/>
    <w:rsid w:val="002A5416"/>
    <w:rsid w:val="002B2679"/>
    <w:rsid w:val="002B7A3C"/>
    <w:rsid w:val="002D37D0"/>
    <w:rsid w:val="002E153D"/>
    <w:rsid w:val="002E17CF"/>
    <w:rsid w:val="002E6724"/>
    <w:rsid w:val="002F272A"/>
    <w:rsid w:val="002F6F1D"/>
    <w:rsid w:val="00303A0E"/>
    <w:rsid w:val="003116CD"/>
    <w:rsid w:val="003175CE"/>
    <w:rsid w:val="00326086"/>
    <w:rsid w:val="00327035"/>
    <w:rsid w:val="00327EAE"/>
    <w:rsid w:val="003320CA"/>
    <w:rsid w:val="00335C79"/>
    <w:rsid w:val="00343EF4"/>
    <w:rsid w:val="00345A56"/>
    <w:rsid w:val="003605ED"/>
    <w:rsid w:val="00367999"/>
    <w:rsid w:val="003774F5"/>
    <w:rsid w:val="00382832"/>
    <w:rsid w:val="003866CD"/>
    <w:rsid w:val="0039152B"/>
    <w:rsid w:val="003A04CB"/>
    <w:rsid w:val="003A4950"/>
    <w:rsid w:val="003A5DFE"/>
    <w:rsid w:val="003B40B7"/>
    <w:rsid w:val="003C25D4"/>
    <w:rsid w:val="003C3CBC"/>
    <w:rsid w:val="003C625E"/>
    <w:rsid w:val="003D6B75"/>
    <w:rsid w:val="003E1CDC"/>
    <w:rsid w:val="003E2F44"/>
    <w:rsid w:val="003E3D8A"/>
    <w:rsid w:val="003F3F31"/>
    <w:rsid w:val="003F3F41"/>
    <w:rsid w:val="004149C3"/>
    <w:rsid w:val="00414F79"/>
    <w:rsid w:val="0041527E"/>
    <w:rsid w:val="004212EC"/>
    <w:rsid w:val="0042216B"/>
    <w:rsid w:val="00440867"/>
    <w:rsid w:val="0045324A"/>
    <w:rsid w:val="00456BDF"/>
    <w:rsid w:val="0047076C"/>
    <w:rsid w:val="0047773D"/>
    <w:rsid w:val="00480179"/>
    <w:rsid w:val="00480508"/>
    <w:rsid w:val="004840F3"/>
    <w:rsid w:val="0048415F"/>
    <w:rsid w:val="00485385"/>
    <w:rsid w:val="00487DE2"/>
    <w:rsid w:val="00491ECD"/>
    <w:rsid w:val="004933E9"/>
    <w:rsid w:val="004B0C7B"/>
    <w:rsid w:val="004B11E6"/>
    <w:rsid w:val="004B5808"/>
    <w:rsid w:val="004D3FC8"/>
    <w:rsid w:val="004E51EE"/>
    <w:rsid w:val="004E6F29"/>
    <w:rsid w:val="004F78C0"/>
    <w:rsid w:val="005114A5"/>
    <w:rsid w:val="00514C13"/>
    <w:rsid w:val="00515B65"/>
    <w:rsid w:val="00521B83"/>
    <w:rsid w:val="00522716"/>
    <w:rsid w:val="005323B1"/>
    <w:rsid w:val="005327E8"/>
    <w:rsid w:val="00542F52"/>
    <w:rsid w:val="00545CC8"/>
    <w:rsid w:val="00552568"/>
    <w:rsid w:val="00553B7A"/>
    <w:rsid w:val="0055487D"/>
    <w:rsid w:val="00560AC8"/>
    <w:rsid w:val="00564631"/>
    <w:rsid w:val="00564CD9"/>
    <w:rsid w:val="0056645D"/>
    <w:rsid w:val="00577B1E"/>
    <w:rsid w:val="00591522"/>
    <w:rsid w:val="00594676"/>
    <w:rsid w:val="0059500C"/>
    <w:rsid w:val="005A3EB3"/>
    <w:rsid w:val="005B0CF0"/>
    <w:rsid w:val="005B6D08"/>
    <w:rsid w:val="005C0CFA"/>
    <w:rsid w:val="005C3CEE"/>
    <w:rsid w:val="005D21FC"/>
    <w:rsid w:val="005D2C4C"/>
    <w:rsid w:val="005D2DEC"/>
    <w:rsid w:val="005D30BA"/>
    <w:rsid w:val="005D6CF9"/>
    <w:rsid w:val="005E01D8"/>
    <w:rsid w:val="005E2B41"/>
    <w:rsid w:val="005E3CE2"/>
    <w:rsid w:val="005F1247"/>
    <w:rsid w:val="00605EAA"/>
    <w:rsid w:val="00611810"/>
    <w:rsid w:val="00612B05"/>
    <w:rsid w:val="00613036"/>
    <w:rsid w:val="00614CAF"/>
    <w:rsid w:val="00616CFF"/>
    <w:rsid w:val="00620909"/>
    <w:rsid w:val="00630202"/>
    <w:rsid w:val="006414BD"/>
    <w:rsid w:val="00656578"/>
    <w:rsid w:val="006605B5"/>
    <w:rsid w:val="0066541C"/>
    <w:rsid w:val="0067060A"/>
    <w:rsid w:val="00672FEE"/>
    <w:rsid w:val="00680D7B"/>
    <w:rsid w:val="006A0B5D"/>
    <w:rsid w:val="006A4F0F"/>
    <w:rsid w:val="006B079D"/>
    <w:rsid w:val="006B0FE2"/>
    <w:rsid w:val="006C42E0"/>
    <w:rsid w:val="006D0107"/>
    <w:rsid w:val="006D20C7"/>
    <w:rsid w:val="006D237D"/>
    <w:rsid w:val="006D5B4B"/>
    <w:rsid w:val="006F0E1E"/>
    <w:rsid w:val="006F3E67"/>
    <w:rsid w:val="006F4DA5"/>
    <w:rsid w:val="006F4F29"/>
    <w:rsid w:val="006F7DA2"/>
    <w:rsid w:val="007001F1"/>
    <w:rsid w:val="00710F54"/>
    <w:rsid w:val="007119C8"/>
    <w:rsid w:val="0071646B"/>
    <w:rsid w:val="00716C1A"/>
    <w:rsid w:val="007170D6"/>
    <w:rsid w:val="00717FA4"/>
    <w:rsid w:val="00722677"/>
    <w:rsid w:val="00722C2B"/>
    <w:rsid w:val="00727C2D"/>
    <w:rsid w:val="00730B84"/>
    <w:rsid w:val="00731B65"/>
    <w:rsid w:val="00735633"/>
    <w:rsid w:val="00743B39"/>
    <w:rsid w:val="00743B3F"/>
    <w:rsid w:val="0074400B"/>
    <w:rsid w:val="0075300F"/>
    <w:rsid w:val="00753B44"/>
    <w:rsid w:val="007548D9"/>
    <w:rsid w:val="00762666"/>
    <w:rsid w:val="007638AC"/>
    <w:rsid w:val="00772F92"/>
    <w:rsid w:val="0077779D"/>
    <w:rsid w:val="007814A7"/>
    <w:rsid w:val="00787F4D"/>
    <w:rsid w:val="00796A00"/>
    <w:rsid w:val="007A41E0"/>
    <w:rsid w:val="007A5BC3"/>
    <w:rsid w:val="007A6598"/>
    <w:rsid w:val="007B0652"/>
    <w:rsid w:val="007B503E"/>
    <w:rsid w:val="007B7E5E"/>
    <w:rsid w:val="007C2236"/>
    <w:rsid w:val="007C37B1"/>
    <w:rsid w:val="007C43CA"/>
    <w:rsid w:val="007D1455"/>
    <w:rsid w:val="007D1B09"/>
    <w:rsid w:val="007D22F8"/>
    <w:rsid w:val="007D5F6C"/>
    <w:rsid w:val="007D7489"/>
    <w:rsid w:val="007E1428"/>
    <w:rsid w:val="007E6718"/>
    <w:rsid w:val="007F371E"/>
    <w:rsid w:val="007F7583"/>
    <w:rsid w:val="00803D07"/>
    <w:rsid w:val="00803FFD"/>
    <w:rsid w:val="00810E65"/>
    <w:rsid w:val="00812BCB"/>
    <w:rsid w:val="00827141"/>
    <w:rsid w:val="00827DB0"/>
    <w:rsid w:val="008340E6"/>
    <w:rsid w:val="008415DD"/>
    <w:rsid w:val="00842136"/>
    <w:rsid w:val="00847701"/>
    <w:rsid w:val="008547F2"/>
    <w:rsid w:val="008551FD"/>
    <w:rsid w:val="00862ED7"/>
    <w:rsid w:val="00865CF6"/>
    <w:rsid w:val="00872EA0"/>
    <w:rsid w:val="008733CF"/>
    <w:rsid w:val="00887C90"/>
    <w:rsid w:val="00893898"/>
    <w:rsid w:val="008A5FA8"/>
    <w:rsid w:val="008B11D9"/>
    <w:rsid w:val="008D2D0B"/>
    <w:rsid w:val="008E1243"/>
    <w:rsid w:val="008E17D4"/>
    <w:rsid w:val="008E3505"/>
    <w:rsid w:val="008E45DA"/>
    <w:rsid w:val="008E5B0F"/>
    <w:rsid w:val="008E7A75"/>
    <w:rsid w:val="008F1DA9"/>
    <w:rsid w:val="009018B6"/>
    <w:rsid w:val="00905A11"/>
    <w:rsid w:val="009108DE"/>
    <w:rsid w:val="009122C4"/>
    <w:rsid w:val="00914950"/>
    <w:rsid w:val="00921CC9"/>
    <w:rsid w:val="009250FD"/>
    <w:rsid w:val="00930638"/>
    <w:rsid w:val="009319F6"/>
    <w:rsid w:val="0093515C"/>
    <w:rsid w:val="00936A0A"/>
    <w:rsid w:val="00946F41"/>
    <w:rsid w:val="009546FB"/>
    <w:rsid w:val="00964F45"/>
    <w:rsid w:val="009738B7"/>
    <w:rsid w:val="00975762"/>
    <w:rsid w:val="009769C3"/>
    <w:rsid w:val="009809EC"/>
    <w:rsid w:val="009848A9"/>
    <w:rsid w:val="00996A54"/>
    <w:rsid w:val="00996C0C"/>
    <w:rsid w:val="009A0331"/>
    <w:rsid w:val="009A20E9"/>
    <w:rsid w:val="009A6D84"/>
    <w:rsid w:val="009B0D10"/>
    <w:rsid w:val="009B4DA3"/>
    <w:rsid w:val="009C58CC"/>
    <w:rsid w:val="009C78E2"/>
    <w:rsid w:val="009D4577"/>
    <w:rsid w:val="009D49DA"/>
    <w:rsid w:val="009E2918"/>
    <w:rsid w:val="009E2F47"/>
    <w:rsid w:val="009E319A"/>
    <w:rsid w:val="009E6F15"/>
    <w:rsid w:val="009F1495"/>
    <w:rsid w:val="00A1572E"/>
    <w:rsid w:val="00A30F4F"/>
    <w:rsid w:val="00A3258A"/>
    <w:rsid w:val="00A33756"/>
    <w:rsid w:val="00A359EF"/>
    <w:rsid w:val="00A410F4"/>
    <w:rsid w:val="00A51FE7"/>
    <w:rsid w:val="00A60B6D"/>
    <w:rsid w:val="00A6179C"/>
    <w:rsid w:val="00A7084B"/>
    <w:rsid w:val="00A812E4"/>
    <w:rsid w:val="00A85DE7"/>
    <w:rsid w:val="00A87629"/>
    <w:rsid w:val="00A9432B"/>
    <w:rsid w:val="00A97781"/>
    <w:rsid w:val="00AA14B2"/>
    <w:rsid w:val="00AA2226"/>
    <w:rsid w:val="00AA4EC6"/>
    <w:rsid w:val="00AA7B74"/>
    <w:rsid w:val="00AB382F"/>
    <w:rsid w:val="00AB402D"/>
    <w:rsid w:val="00AC165E"/>
    <w:rsid w:val="00AC4EAA"/>
    <w:rsid w:val="00AC7074"/>
    <w:rsid w:val="00AD0515"/>
    <w:rsid w:val="00AD0C27"/>
    <w:rsid w:val="00AD533D"/>
    <w:rsid w:val="00AD5837"/>
    <w:rsid w:val="00AD7D0A"/>
    <w:rsid w:val="00AE1CAA"/>
    <w:rsid w:val="00AE5278"/>
    <w:rsid w:val="00AE6B1F"/>
    <w:rsid w:val="00AE6D14"/>
    <w:rsid w:val="00B00774"/>
    <w:rsid w:val="00B00813"/>
    <w:rsid w:val="00B034A8"/>
    <w:rsid w:val="00B04176"/>
    <w:rsid w:val="00B062F1"/>
    <w:rsid w:val="00B12715"/>
    <w:rsid w:val="00B14530"/>
    <w:rsid w:val="00B153D7"/>
    <w:rsid w:val="00B161F0"/>
    <w:rsid w:val="00B259EF"/>
    <w:rsid w:val="00B27882"/>
    <w:rsid w:val="00B3069E"/>
    <w:rsid w:val="00B36AE1"/>
    <w:rsid w:val="00B478F8"/>
    <w:rsid w:val="00B57ADA"/>
    <w:rsid w:val="00B65E8A"/>
    <w:rsid w:val="00B92C55"/>
    <w:rsid w:val="00BA2A92"/>
    <w:rsid w:val="00BB161E"/>
    <w:rsid w:val="00BB4198"/>
    <w:rsid w:val="00BB4310"/>
    <w:rsid w:val="00BB6DEF"/>
    <w:rsid w:val="00BB79D5"/>
    <w:rsid w:val="00BC092D"/>
    <w:rsid w:val="00BC1122"/>
    <w:rsid w:val="00BC2156"/>
    <w:rsid w:val="00BD1662"/>
    <w:rsid w:val="00BE5A47"/>
    <w:rsid w:val="00BF243D"/>
    <w:rsid w:val="00BF4C7C"/>
    <w:rsid w:val="00BF524A"/>
    <w:rsid w:val="00C0463F"/>
    <w:rsid w:val="00C1021B"/>
    <w:rsid w:val="00C14C05"/>
    <w:rsid w:val="00C151C8"/>
    <w:rsid w:val="00C25AC3"/>
    <w:rsid w:val="00C31F14"/>
    <w:rsid w:val="00C3397A"/>
    <w:rsid w:val="00C37CC6"/>
    <w:rsid w:val="00C41BF4"/>
    <w:rsid w:val="00C42815"/>
    <w:rsid w:val="00C45739"/>
    <w:rsid w:val="00C51944"/>
    <w:rsid w:val="00C56A51"/>
    <w:rsid w:val="00C620A5"/>
    <w:rsid w:val="00C63142"/>
    <w:rsid w:val="00C6727E"/>
    <w:rsid w:val="00C67955"/>
    <w:rsid w:val="00C72B78"/>
    <w:rsid w:val="00C7459C"/>
    <w:rsid w:val="00C90BC6"/>
    <w:rsid w:val="00C9124E"/>
    <w:rsid w:val="00C93863"/>
    <w:rsid w:val="00CA188B"/>
    <w:rsid w:val="00CA7EA5"/>
    <w:rsid w:val="00CB0235"/>
    <w:rsid w:val="00CB2A4A"/>
    <w:rsid w:val="00CB5B24"/>
    <w:rsid w:val="00CB7139"/>
    <w:rsid w:val="00CC3F1F"/>
    <w:rsid w:val="00CC6359"/>
    <w:rsid w:val="00CD0391"/>
    <w:rsid w:val="00CD0CF5"/>
    <w:rsid w:val="00CD11CB"/>
    <w:rsid w:val="00CD2E9E"/>
    <w:rsid w:val="00CD5824"/>
    <w:rsid w:val="00CF1988"/>
    <w:rsid w:val="00D0656D"/>
    <w:rsid w:val="00D06A0C"/>
    <w:rsid w:val="00D1075C"/>
    <w:rsid w:val="00D16090"/>
    <w:rsid w:val="00D2283E"/>
    <w:rsid w:val="00D24360"/>
    <w:rsid w:val="00D27620"/>
    <w:rsid w:val="00D30111"/>
    <w:rsid w:val="00D31F1C"/>
    <w:rsid w:val="00D34219"/>
    <w:rsid w:val="00D43338"/>
    <w:rsid w:val="00D54EC8"/>
    <w:rsid w:val="00D551D9"/>
    <w:rsid w:val="00D5632B"/>
    <w:rsid w:val="00D57014"/>
    <w:rsid w:val="00D60594"/>
    <w:rsid w:val="00D61980"/>
    <w:rsid w:val="00D67893"/>
    <w:rsid w:val="00D80BE7"/>
    <w:rsid w:val="00D81608"/>
    <w:rsid w:val="00D908C0"/>
    <w:rsid w:val="00D93953"/>
    <w:rsid w:val="00DA0416"/>
    <w:rsid w:val="00DA7BE0"/>
    <w:rsid w:val="00DC1610"/>
    <w:rsid w:val="00DE7609"/>
    <w:rsid w:val="00DF629F"/>
    <w:rsid w:val="00DF6627"/>
    <w:rsid w:val="00DF6931"/>
    <w:rsid w:val="00E003F3"/>
    <w:rsid w:val="00E03AA2"/>
    <w:rsid w:val="00E25052"/>
    <w:rsid w:val="00E27B94"/>
    <w:rsid w:val="00E34B2B"/>
    <w:rsid w:val="00E403ED"/>
    <w:rsid w:val="00E437E5"/>
    <w:rsid w:val="00E450BF"/>
    <w:rsid w:val="00E45ED1"/>
    <w:rsid w:val="00E47178"/>
    <w:rsid w:val="00E5012D"/>
    <w:rsid w:val="00E50DA9"/>
    <w:rsid w:val="00E570E8"/>
    <w:rsid w:val="00E60FDC"/>
    <w:rsid w:val="00E65653"/>
    <w:rsid w:val="00E73EBB"/>
    <w:rsid w:val="00E94EBF"/>
    <w:rsid w:val="00EA5C4D"/>
    <w:rsid w:val="00EB2042"/>
    <w:rsid w:val="00EE097B"/>
    <w:rsid w:val="00EE0C62"/>
    <w:rsid w:val="00EE188F"/>
    <w:rsid w:val="00EE1F05"/>
    <w:rsid w:val="00EE3B6F"/>
    <w:rsid w:val="00EE4542"/>
    <w:rsid w:val="00EF0200"/>
    <w:rsid w:val="00EF101E"/>
    <w:rsid w:val="00EF6475"/>
    <w:rsid w:val="00F032AF"/>
    <w:rsid w:val="00F0331C"/>
    <w:rsid w:val="00F039FA"/>
    <w:rsid w:val="00F03A2A"/>
    <w:rsid w:val="00F070D0"/>
    <w:rsid w:val="00F1565C"/>
    <w:rsid w:val="00F15E7C"/>
    <w:rsid w:val="00F225B4"/>
    <w:rsid w:val="00F26C52"/>
    <w:rsid w:val="00F3266D"/>
    <w:rsid w:val="00F40A08"/>
    <w:rsid w:val="00F418FC"/>
    <w:rsid w:val="00F43E1F"/>
    <w:rsid w:val="00F5066B"/>
    <w:rsid w:val="00F50BD2"/>
    <w:rsid w:val="00F529BE"/>
    <w:rsid w:val="00F5581F"/>
    <w:rsid w:val="00F5655D"/>
    <w:rsid w:val="00F66113"/>
    <w:rsid w:val="00F73F93"/>
    <w:rsid w:val="00F764A4"/>
    <w:rsid w:val="00F77A3F"/>
    <w:rsid w:val="00F81602"/>
    <w:rsid w:val="00F8379C"/>
    <w:rsid w:val="00F84274"/>
    <w:rsid w:val="00F919C7"/>
    <w:rsid w:val="00F9243C"/>
    <w:rsid w:val="00F93FE0"/>
    <w:rsid w:val="00F96CF2"/>
    <w:rsid w:val="00FA3CB7"/>
    <w:rsid w:val="00FB024D"/>
    <w:rsid w:val="00FB02B3"/>
    <w:rsid w:val="00FB0689"/>
    <w:rsid w:val="00FB4322"/>
    <w:rsid w:val="00FC1D94"/>
    <w:rsid w:val="00FC2FB8"/>
    <w:rsid w:val="00FC39C0"/>
    <w:rsid w:val="00FC49E3"/>
    <w:rsid w:val="00FC7BE7"/>
    <w:rsid w:val="00FD422B"/>
    <w:rsid w:val="00FE084E"/>
    <w:rsid w:val="00FE3430"/>
    <w:rsid w:val="00FE62F8"/>
    <w:rsid w:val="00FE66D5"/>
    <w:rsid w:val="00FE6C8A"/>
    <w:rsid w:val="00FF7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0D6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F81602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81602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81602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8160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8160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8160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81602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8160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81602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1602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F81602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F81602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F81602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F81602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F81602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F81602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F81602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F81602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F81602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F81602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F81602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F81602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F81602"/>
    <w:rPr>
      <w:b/>
      <w:bCs/>
    </w:rPr>
  </w:style>
  <w:style w:type="character" w:styleId="a8">
    <w:name w:val="Emphasis"/>
    <w:basedOn w:val="a0"/>
    <w:uiPriority w:val="20"/>
    <w:qFormat/>
    <w:rsid w:val="00F81602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F81602"/>
    <w:rPr>
      <w:szCs w:val="32"/>
    </w:rPr>
  </w:style>
  <w:style w:type="paragraph" w:styleId="aa">
    <w:name w:val="List Paragraph"/>
    <w:basedOn w:val="a"/>
    <w:uiPriority w:val="34"/>
    <w:qFormat/>
    <w:rsid w:val="00F8160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81602"/>
    <w:rPr>
      <w:i/>
    </w:rPr>
  </w:style>
  <w:style w:type="character" w:customStyle="1" w:styleId="22">
    <w:name w:val="Цитата 2 Знак"/>
    <w:basedOn w:val="a0"/>
    <w:link w:val="21"/>
    <w:uiPriority w:val="29"/>
    <w:rsid w:val="00F81602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F81602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F81602"/>
    <w:rPr>
      <w:b/>
      <w:i/>
      <w:sz w:val="24"/>
    </w:rPr>
  </w:style>
  <w:style w:type="character" w:styleId="ad">
    <w:name w:val="Subtle Emphasis"/>
    <w:uiPriority w:val="19"/>
    <w:qFormat/>
    <w:rsid w:val="00F81602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F81602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F81602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F81602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F81602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F81602"/>
    <w:pPr>
      <w:outlineLvl w:val="9"/>
    </w:pPr>
  </w:style>
  <w:style w:type="paragraph" w:styleId="af3">
    <w:name w:val="header"/>
    <w:basedOn w:val="a"/>
    <w:link w:val="af4"/>
    <w:uiPriority w:val="99"/>
    <w:unhideWhenUsed/>
    <w:rsid w:val="00C72B78"/>
    <w:pPr>
      <w:tabs>
        <w:tab w:val="center" w:pos="4677"/>
        <w:tab w:val="right" w:pos="9355"/>
      </w:tabs>
    </w:pPr>
    <w:rPr>
      <w:rFonts w:cstheme="minorBidi"/>
      <w:sz w:val="22"/>
      <w:szCs w:val="22"/>
    </w:rPr>
  </w:style>
  <w:style w:type="character" w:customStyle="1" w:styleId="af4">
    <w:name w:val="Верхний колонтитул Знак"/>
    <w:basedOn w:val="a0"/>
    <w:link w:val="af3"/>
    <w:uiPriority w:val="99"/>
    <w:rsid w:val="00C72B78"/>
    <w:rPr>
      <w:rFonts w:cstheme="minorBidi"/>
    </w:rPr>
  </w:style>
  <w:style w:type="paragraph" w:styleId="af5">
    <w:name w:val="footer"/>
    <w:basedOn w:val="a"/>
    <w:link w:val="af6"/>
    <w:uiPriority w:val="99"/>
    <w:unhideWhenUsed/>
    <w:rsid w:val="00C72B78"/>
    <w:pPr>
      <w:tabs>
        <w:tab w:val="center" w:pos="4677"/>
        <w:tab w:val="right" w:pos="9355"/>
      </w:tabs>
    </w:pPr>
    <w:rPr>
      <w:rFonts w:cstheme="minorBidi"/>
      <w:sz w:val="22"/>
      <w:szCs w:val="22"/>
    </w:rPr>
  </w:style>
  <w:style w:type="character" w:customStyle="1" w:styleId="af6">
    <w:name w:val="Нижний колонтитул Знак"/>
    <w:basedOn w:val="a0"/>
    <w:link w:val="af5"/>
    <w:uiPriority w:val="99"/>
    <w:rsid w:val="00C72B78"/>
    <w:rPr>
      <w:rFonts w:cstheme="minorBidi"/>
    </w:rPr>
  </w:style>
  <w:style w:type="paragraph" w:styleId="af7">
    <w:name w:val="Balloon Text"/>
    <w:basedOn w:val="a"/>
    <w:link w:val="af8"/>
    <w:uiPriority w:val="99"/>
    <w:semiHidden/>
    <w:unhideWhenUsed/>
    <w:rsid w:val="00C72B78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C72B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0D6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F81602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81602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81602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8160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8160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8160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81602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8160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81602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1602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F81602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F81602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F81602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F81602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F81602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F81602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F81602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F81602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F81602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F81602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F81602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F81602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F81602"/>
    <w:rPr>
      <w:b/>
      <w:bCs/>
    </w:rPr>
  </w:style>
  <w:style w:type="character" w:styleId="a8">
    <w:name w:val="Emphasis"/>
    <w:basedOn w:val="a0"/>
    <w:uiPriority w:val="20"/>
    <w:qFormat/>
    <w:rsid w:val="00F81602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F81602"/>
    <w:rPr>
      <w:szCs w:val="32"/>
    </w:rPr>
  </w:style>
  <w:style w:type="paragraph" w:styleId="aa">
    <w:name w:val="List Paragraph"/>
    <w:basedOn w:val="a"/>
    <w:uiPriority w:val="34"/>
    <w:qFormat/>
    <w:rsid w:val="00F8160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81602"/>
    <w:rPr>
      <w:i/>
    </w:rPr>
  </w:style>
  <w:style w:type="character" w:customStyle="1" w:styleId="22">
    <w:name w:val="Цитата 2 Знак"/>
    <w:basedOn w:val="a0"/>
    <w:link w:val="21"/>
    <w:uiPriority w:val="29"/>
    <w:rsid w:val="00F81602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F81602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F81602"/>
    <w:rPr>
      <w:b/>
      <w:i/>
      <w:sz w:val="24"/>
    </w:rPr>
  </w:style>
  <w:style w:type="character" w:styleId="ad">
    <w:name w:val="Subtle Emphasis"/>
    <w:uiPriority w:val="19"/>
    <w:qFormat/>
    <w:rsid w:val="00F81602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F81602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F81602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F81602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F81602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F81602"/>
    <w:pPr>
      <w:outlineLvl w:val="9"/>
    </w:pPr>
  </w:style>
  <w:style w:type="paragraph" w:styleId="af3">
    <w:name w:val="header"/>
    <w:basedOn w:val="a"/>
    <w:link w:val="af4"/>
    <w:uiPriority w:val="99"/>
    <w:unhideWhenUsed/>
    <w:rsid w:val="00C72B78"/>
    <w:pPr>
      <w:tabs>
        <w:tab w:val="center" w:pos="4677"/>
        <w:tab w:val="right" w:pos="9355"/>
      </w:tabs>
    </w:pPr>
    <w:rPr>
      <w:rFonts w:cstheme="minorBidi"/>
      <w:sz w:val="22"/>
      <w:szCs w:val="22"/>
    </w:rPr>
  </w:style>
  <w:style w:type="character" w:customStyle="1" w:styleId="af4">
    <w:name w:val="Верхний колонтитул Знак"/>
    <w:basedOn w:val="a0"/>
    <w:link w:val="af3"/>
    <w:uiPriority w:val="99"/>
    <w:rsid w:val="00C72B78"/>
    <w:rPr>
      <w:rFonts w:cstheme="minorBidi"/>
    </w:rPr>
  </w:style>
  <w:style w:type="paragraph" w:styleId="af5">
    <w:name w:val="footer"/>
    <w:basedOn w:val="a"/>
    <w:link w:val="af6"/>
    <w:uiPriority w:val="99"/>
    <w:unhideWhenUsed/>
    <w:rsid w:val="00C72B78"/>
    <w:pPr>
      <w:tabs>
        <w:tab w:val="center" w:pos="4677"/>
        <w:tab w:val="right" w:pos="9355"/>
      </w:tabs>
    </w:pPr>
    <w:rPr>
      <w:rFonts w:cstheme="minorBidi"/>
      <w:sz w:val="22"/>
      <w:szCs w:val="22"/>
    </w:rPr>
  </w:style>
  <w:style w:type="character" w:customStyle="1" w:styleId="af6">
    <w:name w:val="Нижний колонтитул Знак"/>
    <w:basedOn w:val="a0"/>
    <w:link w:val="af5"/>
    <w:uiPriority w:val="99"/>
    <w:rsid w:val="00C72B78"/>
    <w:rPr>
      <w:rFonts w:cstheme="minorBidi"/>
    </w:rPr>
  </w:style>
  <w:style w:type="paragraph" w:styleId="af7">
    <w:name w:val="Balloon Text"/>
    <w:basedOn w:val="a"/>
    <w:link w:val="af8"/>
    <w:uiPriority w:val="99"/>
    <w:semiHidden/>
    <w:unhideWhenUsed/>
    <w:rsid w:val="00C72B78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C72B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86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51F864-8A18-4AE1-9BEC-1C86B974D6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1494</TotalTime>
  <Pages>13</Pages>
  <Words>2066</Words>
  <Characters>11781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Терентьева Яна Игоревна</dc:creator>
  <cp:keywords/>
  <dc:description/>
  <cp:lastModifiedBy>Терентьева Яна Игоревна</cp:lastModifiedBy>
  <cp:revision>684</cp:revision>
  <cp:lastPrinted>2020-10-22T09:53:00Z</cp:lastPrinted>
  <dcterms:created xsi:type="dcterms:W3CDTF">2020-09-28T04:24:00Z</dcterms:created>
  <dcterms:modified xsi:type="dcterms:W3CDTF">2020-10-23T05:39:00Z</dcterms:modified>
</cp:coreProperties>
</file>