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E4" w:rsidRDefault="005E47D9" w:rsidP="00694429">
      <w:pPr>
        <w:pStyle w:val="6"/>
        <w:tabs>
          <w:tab w:val="left" w:pos="567"/>
          <w:tab w:val="left" w:pos="9639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>
            <v:imagedata r:id="rId9" o:title="Герб_2004" chromakey="white" gain="86232f" blacklevel="-3932f" grayscale="t"/>
          </v:shape>
        </w:pict>
      </w:r>
    </w:p>
    <w:p w:rsidR="00023FE4" w:rsidRDefault="00023FE4" w:rsidP="00023FE4">
      <w:pPr>
        <w:ind w:right="-1"/>
        <w:jc w:val="center"/>
        <w:rPr>
          <w:b/>
          <w:sz w:val="10"/>
          <w:szCs w:val="10"/>
        </w:rPr>
      </w:pPr>
    </w:p>
    <w:p w:rsidR="00023FE4" w:rsidRDefault="00023FE4" w:rsidP="00023FE4">
      <w:pPr>
        <w:ind w:right="-1"/>
        <w:jc w:val="center"/>
        <w:rPr>
          <w:b/>
        </w:rPr>
      </w:pPr>
      <w:r>
        <w:rPr>
          <w:b/>
        </w:rPr>
        <w:t>Муниципальное образование Нефтеюганский район</w:t>
      </w:r>
    </w:p>
    <w:p w:rsidR="00023FE4" w:rsidRDefault="00023FE4" w:rsidP="00023FE4">
      <w:pPr>
        <w:jc w:val="center"/>
        <w:rPr>
          <w:b/>
          <w:sz w:val="16"/>
          <w:szCs w:val="16"/>
        </w:rPr>
      </w:pPr>
    </w:p>
    <w:p w:rsidR="00023FE4" w:rsidRDefault="00023FE4" w:rsidP="00023FE4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ГЛАВА</w:t>
      </w:r>
    </w:p>
    <w:p w:rsidR="00023FE4" w:rsidRDefault="00023FE4" w:rsidP="00023FE4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Нефтеюганского  района  </w:t>
      </w:r>
    </w:p>
    <w:p w:rsidR="00023FE4" w:rsidRDefault="00023FE4" w:rsidP="00023FE4">
      <w:pPr>
        <w:jc w:val="center"/>
        <w:rPr>
          <w:b/>
          <w:sz w:val="16"/>
          <w:szCs w:val="16"/>
        </w:rPr>
      </w:pPr>
    </w:p>
    <w:p w:rsidR="00023FE4" w:rsidRDefault="00D73E89" w:rsidP="00023FE4">
      <w:pPr>
        <w:jc w:val="center"/>
        <w:rPr>
          <w:b/>
          <w:caps/>
          <w:sz w:val="36"/>
          <w:szCs w:val="38"/>
        </w:rPr>
      </w:pPr>
      <w:r>
        <w:rPr>
          <w:b/>
          <w:caps/>
          <w:sz w:val="36"/>
          <w:szCs w:val="38"/>
        </w:rPr>
        <w:t>ПОСТАНОВЛЕНИЕ</w:t>
      </w:r>
    </w:p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7560"/>
      </w:tblGrid>
      <w:tr w:rsidR="00023FE4" w:rsidRPr="009816BE">
        <w:trPr>
          <w:cantSplit/>
          <w:trHeight w:val="78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3FE4" w:rsidRPr="001E16A8" w:rsidRDefault="00DF4ED6" w:rsidP="007A2ED0">
            <w:pPr>
              <w:jc w:val="center"/>
            </w:pPr>
            <w:r>
              <w:t>17.10.2016</w:t>
            </w:r>
          </w:p>
        </w:tc>
        <w:tc>
          <w:tcPr>
            <w:tcW w:w="7560" w:type="dxa"/>
          </w:tcPr>
          <w:p w:rsidR="00023FE4" w:rsidRPr="009816BE" w:rsidRDefault="00023FE4" w:rsidP="00DF4ED6">
            <w:pPr>
              <w:jc w:val="right"/>
              <w:rPr>
                <w:sz w:val="26"/>
                <w:szCs w:val="26"/>
              </w:rPr>
            </w:pPr>
            <w:r w:rsidRPr="009816BE">
              <w:rPr>
                <w:sz w:val="26"/>
                <w:szCs w:val="26"/>
              </w:rPr>
              <w:t>№</w:t>
            </w:r>
            <w:r w:rsidR="00AD065E" w:rsidRPr="009816BE">
              <w:rPr>
                <w:sz w:val="26"/>
                <w:szCs w:val="26"/>
              </w:rPr>
              <w:t xml:space="preserve"> </w:t>
            </w:r>
            <w:r w:rsidR="009816BE">
              <w:rPr>
                <w:sz w:val="26"/>
                <w:szCs w:val="26"/>
                <w:u w:val="single"/>
              </w:rPr>
              <w:t xml:space="preserve"> </w:t>
            </w:r>
            <w:r w:rsidR="00DB3A31">
              <w:rPr>
                <w:sz w:val="26"/>
                <w:szCs w:val="26"/>
                <w:u w:val="single"/>
              </w:rPr>
              <w:t xml:space="preserve"> </w:t>
            </w:r>
            <w:r w:rsidR="00DF4ED6">
              <w:rPr>
                <w:sz w:val="26"/>
                <w:szCs w:val="26"/>
                <w:u w:val="single"/>
              </w:rPr>
              <w:t>89-п</w:t>
            </w:r>
            <w:proofErr w:type="gramStart"/>
            <w:r w:rsidR="00DB3A31">
              <w:rPr>
                <w:sz w:val="26"/>
                <w:szCs w:val="26"/>
                <w:u w:val="single"/>
              </w:rPr>
              <w:t xml:space="preserve"> </w:t>
            </w:r>
            <w:r w:rsidR="00052AB0">
              <w:rPr>
                <w:sz w:val="26"/>
                <w:szCs w:val="26"/>
                <w:u w:val="single"/>
              </w:rPr>
              <w:t xml:space="preserve">  </w:t>
            </w:r>
            <w:r w:rsidRPr="009816BE">
              <w:rPr>
                <w:color w:val="FFFFFF"/>
                <w:sz w:val="26"/>
                <w:szCs w:val="26"/>
                <w:u w:val="single"/>
              </w:rPr>
              <w:t>.</w:t>
            </w:r>
            <w:proofErr w:type="gramEnd"/>
          </w:p>
        </w:tc>
      </w:tr>
    </w:tbl>
    <w:p w:rsidR="00023FE4" w:rsidRDefault="00023FE4" w:rsidP="00736F3E">
      <w:pPr>
        <w:tabs>
          <w:tab w:val="left" w:pos="1800"/>
        </w:tabs>
        <w:jc w:val="center"/>
      </w:pPr>
      <w:r>
        <w:t>г.Нефтеюганск</w:t>
      </w:r>
    </w:p>
    <w:p w:rsidR="00023FE4" w:rsidRDefault="00023FE4" w:rsidP="00023FE4">
      <w:pPr>
        <w:ind w:right="4422"/>
        <w:jc w:val="both"/>
        <w:rPr>
          <w:sz w:val="26"/>
          <w:szCs w:val="26"/>
        </w:rPr>
      </w:pPr>
    </w:p>
    <w:p w:rsidR="009816BE" w:rsidRPr="008C0165" w:rsidRDefault="009816BE" w:rsidP="00023FE4">
      <w:pPr>
        <w:ind w:right="4422"/>
        <w:jc w:val="both"/>
        <w:rPr>
          <w:sz w:val="26"/>
          <w:szCs w:val="26"/>
        </w:rPr>
      </w:pPr>
    </w:p>
    <w:p w:rsidR="00023FE4" w:rsidRPr="008C0165" w:rsidRDefault="00023FE4" w:rsidP="00023FE4">
      <w:pPr>
        <w:jc w:val="both"/>
        <w:rPr>
          <w:sz w:val="26"/>
          <w:szCs w:val="26"/>
        </w:rPr>
      </w:pPr>
    </w:p>
    <w:p w:rsidR="00DB3A31" w:rsidRPr="00DB3A31" w:rsidRDefault="00DB3A31" w:rsidP="002A0968">
      <w:pPr>
        <w:jc w:val="center"/>
        <w:rPr>
          <w:sz w:val="26"/>
          <w:szCs w:val="26"/>
        </w:rPr>
      </w:pPr>
      <w:r w:rsidRPr="00DB3A31">
        <w:rPr>
          <w:sz w:val="26"/>
          <w:szCs w:val="26"/>
        </w:rPr>
        <w:t xml:space="preserve">О назначении публичных слушаний </w:t>
      </w:r>
      <w:r w:rsidR="002A0968">
        <w:rPr>
          <w:sz w:val="26"/>
          <w:szCs w:val="26"/>
        </w:rPr>
        <w:br/>
      </w:r>
      <w:r w:rsidRPr="00DB3A31">
        <w:rPr>
          <w:sz w:val="26"/>
          <w:szCs w:val="26"/>
        </w:rPr>
        <w:t>по проекту решения Думы Нефтеюганского</w:t>
      </w:r>
      <w:r w:rsidR="00FC6050">
        <w:rPr>
          <w:sz w:val="26"/>
          <w:szCs w:val="26"/>
        </w:rPr>
        <w:t xml:space="preserve"> </w:t>
      </w:r>
      <w:r w:rsidRPr="00DB3A31">
        <w:rPr>
          <w:sz w:val="26"/>
          <w:szCs w:val="26"/>
        </w:rPr>
        <w:t>района «О бюджете Нефтеюганского района на 2017</w:t>
      </w:r>
      <w:r w:rsidRPr="00DB3A31">
        <w:rPr>
          <w:sz w:val="26"/>
          <w:szCs w:val="28"/>
        </w:rPr>
        <w:t xml:space="preserve"> год </w:t>
      </w:r>
      <w:r w:rsidRPr="00DB3A31">
        <w:rPr>
          <w:sz w:val="26"/>
          <w:szCs w:val="26"/>
        </w:rPr>
        <w:t>и плановый период 2018 и 2019 годов»</w:t>
      </w:r>
    </w:p>
    <w:p w:rsidR="00DB3A31" w:rsidRDefault="00DB3A31" w:rsidP="00DB3A31">
      <w:pPr>
        <w:tabs>
          <w:tab w:val="left" w:pos="2880"/>
        </w:tabs>
        <w:rPr>
          <w:sz w:val="26"/>
          <w:szCs w:val="26"/>
        </w:rPr>
      </w:pPr>
    </w:p>
    <w:p w:rsidR="00DB3A31" w:rsidRPr="00DB3A31" w:rsidRDefault="00DB3A31" w:rsidP="00DB3A31">
      <w:pPr>
        <w:tabs>
          <w:tab w:val="left" w:pos="2880"/>
        </w:tabs>
        <w:rPr>
          <w:sz w:val="26"/>
          <w:szCs w:val="26"/>
        </w:rPr>
      </w:pPr>
    </w:p>
    <w:p w:rsidR="00DB3A31" w:rsidRPr="00DB3A31" w:rsidRDefault="00DB3A31" w:rsidP="00DB3A3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Нефтеюганский район и руководствуясь решением Думы Нефтеюганского района от 27.05.2015</w:t>
      </w:r>
      <w:r>
        <w:rPr>
          <w:sz w:val="26"/>
          <w:szCs w:val="26"/>
        </w:rPr>
        <w:t xml:space="preserve"> № </w:t>
      </w:r>
      <w:r w:rsidRPr="00DB3A31">
        <w:rPr>
          <w:sz w:val="26"/>
          <w:szCs w:val="26"/>
        </w:rPr>
        <w:t>599 «Об утверждении порядка организации и проведения публичных слушаний» (с изменениями на 07.10.2015 № 652)  п о с т а н о в л я ю:</w:t>
      </w:r>
    </w:p>
    <w:p w:rsidR="00DB3A31" w:rsidRPr="00DB3A31" w:rsidRDefault="00DB3A31" w:rsidP="00DB3A3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DB3A31" w:rsidRPr="00DB3A31" w:rsidRDefault="00DB3A31" w:rsidP="00DB3A31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Pr="00DB3A31">
        <w:rPr>
          <w:sz w:val="26"/>
          <w:szCs w:val="26"/>
        </w:rPr>
        <w:t>Провести публичные слушания по проекту решения Думы Нефтеюганского района «О бюджете Нефтеюганского района на 2017</w:t>
      </w:r>
      <w:r w:rsidRPr="00DB3A31">
        <w:rPr>
          <w:sz w:val="26"/>
          <w:szCs w:val="28"/>
        </w:rPr>
        <w:t xml:space="preserve"> год </w:t>
      </w:r>
      <w:r w:rsidRPr="00DB3A31">
        <w:rPr>
          <w:sz w:val="26"/>
          <w:szCs w:val="26"/>
        </w:rPr>
        <w:t xml:space="preserve">и плановый период 2018 и 2019 годов» согласно приложению 1 к настоящему постановлению, проводимые по инициативе Главы Нефтеюганского района. </w:t>
      </w:r>
    </w:p>
    <w:p w:rsidR="00DB3A31" w:rsidRPr="00DB3A31" w:rsidRDefault="00DB3A31" w:rsidP="00DB3A31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</w:r>
      <w:r w:rsidRPr="00DB3A31">
        <w:rPr>
          <w:sz w:val="26"/>
          <w:szCs w:val="26"/>
        </w:rPr>
        <w:t>Назначить публичные слушания в форме собрания граждан на 10 ноября 2016</w:t>
      </w:r>
      <w:r>
        <w:rPr>
          <w:sz w:val="26"/>
          <w:szCs w:val="26"/>
        </w:rPr>
        <w:t xml:space="preserve"> года, время начала – </w:t>
      </w:r>
      <w:r w:rsidRPr="00DB3A31">
        <w:rPr>
          <w:sz w:val="26"/>
          <w:szCs w:val="26"/>
        </w:rPr>
        <w:t xml:space="preserve">15-00 часов по местному времени, место </w:t>
      </w:r>
      <w:r>
        <w:rPr>
          <w:sz w:val="26"/>
          <w:szCs w:val="26"/>
        </w:rPr>
        <w:br/>
        <w:t>проведения – </w:t>
      </w:r>
      <w:r w:rsidRPr="00DB3A31">
        <w:rPr>
          <w:sz w:val="26"/>
          <w:szCs w:val="26"/>
        </w:rPr>
        <w:t>административный центр Нефтеюганского муниципального района город окружного значения Нефтеюганск, здание администрации Нефтеюганского района в 3 микрорайоне, дом 21 (4 этаж, конференц-зал).</w:t>
      </w:r>
    </w:p>
    <w:p w:rsidR="00DB3A31" w:rsidRPr="00DB3A31" w:rsidRDefault="00DB3A31" w:rsidP="00DB3A31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sz w:val="26"/>
          <w:szCs w:val="26"/>
        </w:rPr>
        <w:tab/>
      </w:r>
      <w:r w:rsidRPr="00DB3A31">
        <w:rPr>
          <w:sz w:val="26"/>
          <w:szCs w:val="26"/>
        </w:rPr>
        <w:t xml:space="preserve">Сформировать рабочую группу по </w:t>
      </w:r>
      <w:r w:rsidR="006B54EB">
        <w:rPr>
          <w:sz w:val="26"/>
          <w:szCs w:val="26"/>
        </w:rPr>
        <w:t>подготовке</w:t>
      </w:r>
      <w:r w:rsidRPr="00DB3A31">
        <w:rPr>
          <w:sz w:val="26"/>
          <w:szCs w:val="26"/>
        </w:rPr>
        <w:t xml:space="preserve"> и проведению публичных слушаний (далее – Рабочая группа) в следующем составе:</w:t>
      </w:r>
    </w:p>
    <w:p w:rsidR="00DB3A31" w:rsidRPr="00DB3A31" w:rsidRDefault="00DB3A31" w:rsidP="00DB3A31">
      <w:pPr>
        <w:tabs>
          <w:tab w:val="left" w:pos="720"/>
        </w:tabs>
        <w:jc w:val="both"/>
        <w:rPr>
          <w:sz w:val="22"/>
          <w:szCs w:val="26"/>
        </w:rPr>
      </w:pPr>
    </w:p>
    <w:tbl>
      <w:tblPr>
        <w:tblW w:w="9072" w:type="dxa"/>
        <w:tblInd w:w="675" w:type="dxa"/>
        <w:tblLook w:val="01E0" w:firstRow="1" w:lastRow="1" w:firstColumn="1" w:lastColumn="1" w:noHBand="0" w:noVBand="0"/>
      </w:tblPr>
      <w:tblGrid>
        <w:gridCol w:w="2268"/>
        <w:gridCol w:w="741"/>
        <w:gridCol w:w="6063"/>
      </w:tblGrid>
      <w:tr w:rsidR="00DB3A31" w:rsidRPr="00DB3A31" w:rsidTr="002A0968">
        <w:tc>
          <w:tcPr>
            <w:tcW w:w="2268" w:type="dxa"/>
            <w:shd w:val="clear" w:color="auto" w:fill="auto"/>
          </w:tcPr>
          <w:p w:rsidR="00DB3A31" w:rsidRPr="00DB3A31" w:rsidRDefault="00DB3A31" w:rsidP="00DB3A31">
            <w:pPr>
              <w:tabs>
                <w:tab w:val="left" w:pos="720"/>
              </w:tabs>
              <w:jc w:val="both"/>
              <w:rPr>
                <w:sz w:val="26"/>
                <w:szCs w:val="26"/>
              </w:rPr>
            </w:pPr>
            <w:r w:rsidRPr="00DB3A31">
              <w:rPr>
                <w:sz w:val="26"/>
                <w:szCs w:val="26"/>
              </w:rPr>
              <w:t xml:space="preserve">Бузунова </w:t>
            </w:r>
          </w:p>
          <w:p w:rsidR="00DB3A31" w:rsidRPr="00DB3A31" w:rsidRDefault="00DB3A31" w:rsidP="00DB3A31">
            <w:pPr>
              <w:tabs>
                <w:tab w:val="left" w:pos="720"/>
              </w:tabs>
              <w:jc w:val="both"/>
              <w:rPr>
                <w:sz w:val="26"/>
                <w:szCs w:val="26"/>
              </w:rPr>
            </w:pPr>
            <w:r w:rsidRPr="00DB3A31">
              <w:rPr>
                <w:sz w:val="26"/>
                <w:szCs w:val="26"/>
              </w:rPr>
              <w:t>Мария Федоровна</w:t>
            </w:r>
          </w:p>
          <w:p w:rsidR="00DB3A31" w:rsidRPr="00DB3A31" w:rsidRDefault="00DB3A31" w:rsidP="00DB3A31">
            <w:pPr>
              <w:tabs>
                <w:tab w:val="left" w:pos="72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DB3A31" w:rsidRPr="00DB3A31" w:rsidRDefault="00DB3A31" w:rsidP="00DB3A31">
            <w:pPr>
              <w:numPr>
                <w:ilvl w:val="0"/>
                <w:numId w:val="21"/>
              </w:numPr>
              <w:tabs>
                <w:tab w:val="num" w:pos="252"/>
                <w:tab w:val="left" w:pos="7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департамента финансов </w:t>
            </w:r>
            <w:r w:rsidRPr="00DB3A31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 </w:t>
            </w:r>
            <w:r w:rsidRPr="00DB3A31">
              <w:rPr>
                <w:sz w:val="26"/>
                <w:szCs w:val="26"/>
              </w:rPr>
              <w:t>заместитель главы администрации Нефтеюганского района, председатель Р</w:t>
            </w:r>
            <w:r>
              <w:rPr>
                <w:sz w:val="26"/>
                <w:szCs w:val="26"/>
              </w:rPr>
              <w:t>абочей группы</w:t>
            </w:r>
          </w:p>
          <w:p w:rsidR="00DB3A31" w:rsidRPr="00DB3A31" w:rsidRDefault="00DB3A31" w:rsidP="00DB3A31">
            <w:pPr>
              <w:tabs>
                <w:tab w:val="left" w:pos="720"/>
              </w:tabs>
              <w:jc w:val="both"/>
              <w:rPr>
                <w:sz w:val="26"/>
                <w:szCs w:val="26"/>
              </w:rPr>
            </w:pPr>
          </w:p>
        </w:tc>
      </w:tr>
      <w:tr w:rsidR="00DB3A31" w:rsidRPr="00DB3A31" w:rsidTr="002A0968">
        <w:tc>
          <w:tcPr>
            <w:tcW w:w="2268" w:type="dxa"/>
            <w:shd w:val="clear" w:color="auto" w:fill="auto"/>
          </w:tcPr>
          <w:p w:rsidR="00DB3A31" w:rsidRPr="00DB3A31" w:rsidRDefault="00DB3A31" w:rsidP="00DB3A31">
            <w:pPr>
              <w:tabs>
                <w:tab w:val="left" w:pos="720"/>
              </w:tabs>
              <w:jc w:val="both"/>
              <w:rPr>
                <w:sz w:val="26"/>
                <w:szCs w:val="26"/>
              </w:rPr>
            </w:pPr>
            <w:r w:rsidRPr="00DB3A31">
              <w:rPr>
                <w:sz w:val="26"/>
                <w:szCs w:val="26"/>
              </w:rPr>
              <w:t xml:space="preserve">Романец </w:t>
            </w:r>
          </w:p>
          <w:p w:rsidR="00DB3A31" w:rsidRPr="00DB3A31" w:rsidRDefault="00DB3A31" w:rsidP="00DB3A31">
            <w:pPr>
              <w:tabs>
                <w:tab w:val="left" w:pos="720"/>
              </w:tabs>
              <w:jc w:val="both"/>
              <w:rPr>
                <w:sz w:val="26"/>
                <w:szCs w:val="26"/>
              </w:rPr>
            </w:pPr>
            <w:r w:rsidRPr="00DB3A31">
              <w:rPr>
                <w:sz w:val="26"/>
                <w:szCs w:val="26"/>
              </w:rPr>
              <w:t>Иван Владленович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DB3A31" w:rsidRPr="00DB3A31" w:rsidRDefault="00DB3A31" w:rsidP="00DB3A31">
            <w:pPr>
              <w:numPr>
                <w:ilvl w:val="0"/>
                <w:numId w:val="21"/>
              </w:numPr>
              <w:tabs>
                <w:tab w:val="num" w:pos="252"/>
                <w:tab w:val="left" w:pos="720"/>
              </w:tabs>
              <w:jc w:val="both"/>
              <w:rPr>
                <w:sz w:val="26"/>
                <w:szCs w:val="26"/>
              </w:rPr>
            </w:pPr>
            <w:r w:rsidRPr="00DB3A31">
              <w:rPr>
                <w:sz w:val="26"/>
                <w:szCs w:val="26"/>
              </w:rPr>
              <w:t xml:space="preserve">начальник отдела правовой работы и кадров </w:t>
            </w:r>
            <w:r w:rsidRPr="00DB3A31">
              <w:rPr>
                <w:sz w:val="26"/>
                <w:szCs w:val="26"/>
              </w:rPr>
              <w:br/>
              <w:t>департамента финансов Нефтеюганского района, секретарь Рабочей группы.</w:t>
            </w:r>
          </w:p>
        </w:tc>
      </w:tr>
      <w:tr w:rsidR="00DB3A31" w:rsidRPr="00DB3A31" w:rsidTr="002A0968">
        <w:tc>
          <w:tcPr>
            <w:tcW w:w="3009" w:type="dxa"/>
            <w:gridSpan w:val="2"/>
            <w:shd w:val="clear" w:color="auto" w:fill="auto"/>
          </w:tcPr>
          <w:p w:rsidR="00DB3A31" w:rsidRPr="00DB3A31" w:rsidRDefault="00DB3A31" w:rsidP="002A0968">
            <w:pPr>
              <w:tabs>
                <w:tab w:val="left" w:pos="720"/>
              </w:tabs>
              <w:jc w:val="both"/>
              <w:rPr>
                <w:sz w:val="26"/>
                <w:szCs w:val="26"/>
              </w:rPr>
            </w:pPr>
            <w:r w:rsidRPr="00DB3A31">
              <w:rPr>
                <w:sz w:val="26"/>
                <w:szCs w:val="26"/>
              </w:rPr>
              <w:lastRenderedPageBreak/>
              <w:t xml:space="preserve">Котова </w:t>
            </w:r>
          </w:p>
          <w:p w:rsidR="00DB3A31" w:rsidRPr="00DB3A31" w:rsidRDefault="00DB3A31" w:rsidP="002A0968">
            <w:pPr>
              <w:tabs>
                <w:tab w:val="left" w:pos="720"/>
              </w:tabs>
              <w:jc w:val="both"/>
              <w:rPr>
                <w:sz w:val="26"/>
                <w:szCs w:val="26"/>
              </w:rPr>
            </w:pPr>
            <w:r w:rsidRPr="00DB3A31">
              <w:rPr>
                <w:sz w:val="26"/>
                <w:szCs w:val="26"/>
              </w:rPr>
              <w:t xml:space="preserve">Татьяна Георгиевна </w:t>
            </w:r>
          </w:p>
        </w:tc>
        <w:tc>
          <w:tcPr>
            <w:tcW w:w="6063" w:type="dxa"/>
            <w:shd w:val="clear" w:color="auto" w:fill="auto"/>
          </w:tcPr>
          <w:p w:rsidR="00DB3A31" w:rsidRPr="00DB3A31" w:rsidRDefault="00DB3A31" w:rsidP="00DB3A31">
            <w:pPr>
              <w:numPr>
                <w:ilvl w:val="0"/>
                <w:numId w:val="21"/>
              </w:numPr>
              <w:tabs>
                <w:tab w:val="num" w:pos="252"/>
                <w:tab w:val="num" w:pos="309"/>
                <w:tab w:val="left" w:pos="720"/>
              </w:tabs>
              <w:jc w:val="both"/>
              <w:rPr>
                <w:sz w:val="26"/>
                <w:szCs w:val="26"/>
              </w:rPr>
            </w:pPr>
            <w:r w:rsidRPr="00DB3A31">
              <w:rPr>
                <w:sz w:val="26"/>
                <w:szCs w:val="26"/>
              </w:rPr>
              <w:t xml:space="preserve">управляющий делами администрации </w:t>
            </w:r>
            <w:r w:rsidR="006B54EB">
              <w:rPr>
                <w:sz w:val="26"/>
                <w:szCs w:val="26"/>
              </w:rPr>
              <w:t xml:space="preserve">Нефтеюганского </w:t>
            </w:r>
            <w:r w:rsidRPr="00DB3A31">
              <w:rPr>
                <w:sz w:val="26"/>
                <w:szCs w:val="26"/>
              </w:rPr>
              <w:t>района</w:t>
            </w:r>
          </w:p>
        </w:tc>
      </w:tr>
    </w:tbl>
    <w:p w:rsidR="00DB3A31" w:rsidRPr="00DB3A31" w:rsidRDefault="00DB3A31" w:rsidP="00DB3A31">
      <w:pPr>
        <w:tabs>
          <w:tab w:val="left" w:pos="720"/>
        </w:tabs>
        <w:jc w:val="both"/>
        <w:rPr>
          <w:sz w:val="26"/>
          <w:szCs w:val="26"/>
        </w:rPr>
      </w:pPr>
    </w:p>
    <w:tbl>
      <w:tblPr>
        <w:tblW w:w="9072" w:type="dxa"/>
        <w:tblInd w:w="675" w:type="dxa"/>
        <w:tblLook w:val="01E0" w:firstRow="1" w:lastRow="1" w:firstColumn="1" w:lastColumn="1" w:noHBand="0" w:noVBand="0"/>
      </w:tblPr>
      <w:tblGrid>
        <w:gridCol w:w="3009"/>
        <w:gridCol w:w="6063"/>
      </w:tblGrid>
      <w:tr w:rsidR="00DB3A31" w:rsidRPr="00DB3A31" w:rsidTr="002A0968">
        <w:tc>
          <w:tcPr>
            <w:tcW w:w="3009" w:type="dxa"/>
            <w:shd w:val="clear" w:color="auto" w:fill="auto"/>
          </w:tcPr>
          <w:p w:rsidR="00DB3A31" w:rsidRPr="00DB3A31" w:rsidRDefault="00DB3A31" w:rsidP="00DB3A31">
            <w:pPr>
              <w:tabs>
                <w:tab w:val="left" w:pos="720"/>
              </w:tabs>
              <w:jc w:val="both"/>
              <w:rPr>
                <w:sz w:val="26"/>
                <w:szCs w:val="26"/>
              </w:rPr>
            </w:pPr>
            <w:r w:rsidRPr="00DB3A31">
              <w:rPr>
                <w:sz w:val="26"/>
                <w:szCs w:val="26"/>
              </w:rPr>
              <w:t>Московкина</w:t>
            </w:r>
          </w:p>
          <w:p w:rsidR="00DB3A31" w:rsidRPr="00DB3A31" w:rsidRDefault="00DB3A31" w:rsidP="00DB3A31">
            <w:pPr>
              <w:tabs>
                <w:tab w:val="left" w:pos="720"/>
              </w:tabs>
              <w:jc w:val="both"/>
              <w:rPr>
                <w:sz w:val="26"/>
                <w:szCs w:val="26"/>
              </w:rPr>
            </w:pPr>
            <w:r w:rsidRPr="00DB3A31">
              <w:rPr>
                <w:sz w:val="26"/>
                <w:szCs w:val="26"/>
              </w:rPr>
              <w:t>Лариса Денисовна</w:t>
            </w:r>
          </w:p>
          <w:p w:rsidR="00DB3A31" w:rsidRPr="00DB3A31" w:rsidRDefault="00DB3A31" w:rsidP="00DB3A31">
            <w:pPr>
              <w:tabs>
                <w:tab w:val="left" w:pos="72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6063" w:type="dxa"/>
            <w:shd w:val="clear" w:color="auto" w:fill="auto"/>
          </w:tcPr>
          <w:p w:rsidR="00DB3A31" w:rsidRPr="00DB3A31" w:rsidRDefault="00DB3A31" w:rsidP="00DB3A31">
            <w:pPr>
              <w:numPr>
                <w:ilvl w:val="0"/>
                <w:numId w:val="21"/>
              </w:numPr>
              <w:tabs>
                <w:tab w:val="num" w:pos="252"/>
                <w:tab w:val="left" w:pos="720"/>
              </w:tabs>
              <w:jc w:val="both"/>
              <w:rPr>
                <w:sz w:val="26"/>
                <w:szCs w:val="26"/>
              </w:rPr>
            </w:pPr>
            <w:r w:rsidRPr="00DB3A31">
              <w:rPr>
                <w:sz w:val="26"/>
                <w:szCs w:val="26"/>
              </w:rPr>
              <w:t>заместитель д</w:t>
            </w:r>
            <w:r w:rsidR="002A0968">
              <w:rPr>
                <w:sz w:val="26"/>
                <w:szCs w:val="26"/>
              </w:rPr>
              <w:t xml:space="preserve">иректора департамента финансов </w:t>
            </w:r>
            <w:r w:rsidRPr="00DB3A31">
              <w:rPr>
                <w:sz w:val="26"/>
                <w:szCs w:val="26"/>
              </w:rPr>
              <w:t>Нефтеюганского района</w:t>
            </w:r>
          </w:p>
          <w:p w:rsidR="00DB3A31" w:rsidRPr="00DB3A31" w:rsidRDefault="00DB3A31" w:rsidP="00DB3A31">
            <w:pPr>
              <w:tabs>
                <w:tab w:val="left" w:pos="720"/>
              </w:tabs>
              <w:jc w:val="both"/>
              <w:rPr>
                <w:sz w:val="26"/>
                <w:szCs w:val="26"/>
              </w:rPr>
            </w:pPr>
          </w:p>
        </w:tc>
      </w:tr>
      <w:tr w:rsidR="00DB3A31" w:rsidRPr="00DB3A31" w:rsidTr="002A0968">
        <w:trPr>
          <w:trHeight w:val="1040"/>
        </w:trPr>
        <w:tc>
          <w:tcPr>
            <w:tcW w:w="3009" w:type="dxa"/>
            <w:shd w:val="clear" w:color="auto" w:fill="auto"/>
          </w:tcPr>
          <w:p w:rsidR="00DB3A31" w:rsidRPr="00DB3A31" w:rsidRDefault="00DB3A31" w:rsidP="00DB3A31">
            <w:pPr>
              <w:tabs>
                <w:tab w:val="left" w:pos="720"/>
              </w:tabs>
              <w:jc w:val="both"/>
              <w:rPr>
                <w:sz w:val="26"/>
                <w:szCs w:val="26"/>
              </w:rPr>
            </w:pPr>
            <w:r w:rsidRPr="00DB3A31">
              <w:rPr>
                <w:sz w:val="26"/>
                <w:szCs w:val="26"/>
              </w:rPr>
              <w:t xml:space="preserve">Курова </w:t>
            </w:r>
          </w:p>
          <w:p w:rsidR="00DB3A31" w:rsidRPr="00DB3A31" w:rsidRDefault="00DB3A31" w:rsidP="00DB3A31">
            <w:pPr>
              <w:tabs>
                <w:tab w:val="left" w:pos="720"/>
              </w:tabs>
              <w:jc w:val="both"/>
              <w:rPr>
                <w:sz w:val="26"/>
                <w:szCs w:val="26"/>
              </w:rPr>
            </w:pPr>
            <w:r w:rsidRPr="00DB3A31">
              <w:rPr>
                <w:sz w:val="26"/>
                <w:szCs w:val="26"/>
              </w:rPr>
              <w:t>Надежда Валерьевна</w:t>
            </w:r>
          </w:p>
        </w:tc>
        <w:tc>
          <w:tcPr>
            <w:tcW w:w="6063" w:type="dxa"/>
            <w:shd w:val="clear" w:color="auto" w:fill="auto"/>
          </w:tcPr>
          <w:p w:rsidR="00DB3A31" w:rsidRPr="00DB3A31" w:rsidRDefault="00DB3A31" w:rsidP="00DB3A31">
            <w:pPr>
              <w:numPr>
                <w:ilvl w:val="0"/>
                <w:numId w:val="21"/>
              </w:numPr>
              <w:tabs>
                <w:tab w:val="num" w:pos="252"/>
                <w:tab w:val="left" w:pos="720"/>
              </w:tabs>
              <w:jc w:val="both"/>
              <w:rPr>
                <w:sz w:val="26"/>
                <w:szCs w:val="26"/>
              </w:rPr>
            </w:pPr>
            <w:r w:rsidRPr="00DB3A31">
              <w:rPr>
                <w:sz w:val="26"/>
                <w:szCs w:val="26"/>
              </w:rPr>
              <w:t>заместитель д</w:t>
            </w:r>
            <w:r>
              <w:rPr>
                <w:sz w:val="26"/>
                <w:szCs w:val="26"/>
              </w:rPr>
              <w:t xml:space="preserve">иректора департамента финансов </w:t>
            </w:r>
            <w:r w:rsidRPr="00DB3A31">
              <w:rPr>
                <w:sz w:val="26"/>
                <w:szCs w:val="26"/>
              </w:rPr>
              <w:t>Нефтеюганского района.</w:t>
            </w:r>
          </w:p>
        </w:tc>
      </w:tr>
    </w:tbl>
    <w:p w:rsidR="00DB3A31" w:rsidRPr="00DB3A31" w:rsidRDefault="00DB3A31" w:rsidP="00DB3A3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>
        <w:rPr>
          <w:sz w:val="26"/>
          <w:szCs w:val="26"/>
        </w:rPr>
        <w:tab/>
      </w:r>
      <w:r w:rsidRPr="00DB3A31">
        <w:rPr>
          <w:sz w:val="26"/>
          <w:szCs w:val="26"/>
        </w:rPr>
        <w:t>Утвердить Порядок учета предложений по</w:t>
      </w:r>
      <w:r w:rsidRPr="00DB3A31">
        <w:rPr>
          <w:b/>
          <w:sz w:val="26"/>
          <w:szCs w:val="26"/>
        </w:rPr>
        <w:t xml:space="preserve"> </w:t>
      </w:r>
      <w:r w:rsidRPr="00DB3A31">
        <w:rPr>
          <w:sz w:val="26"/>
          <w:szCs w:val="26"/>
        </w:rPr>
        <w:t xml:space="preserve">проекту решения Думы Нефтеюганского района «О бюджете Нефтеюганского района на 2017 год и плановый период 2018 и 2019 годов» в целях обеспечения участия населения в публичных слушаниях по проекту бюджета Нефтеюганского района на 2017 год и плановый период 2018 и 2019 годов согласно приложению 2 к настоящему постановлению. </w:t>
      </w:r>
    </w:p>
    <w:p w:rsidR="00DB3A31" w:rsidRPr="00DB3A31" w:rsidRDefault="00DB3A31" w:rsidP="00DB3A31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>
        <w:rPr>
          <w:sz w:val="26"/>
          <w:szCs w:val="26"/>
        </w:rPr>
        <w:tab/>
      </w:r>
      <w:r w:rsidRPr="00DB3A31">
        <w:rPr>
          <w:sz w:val="26"/>
          <w:szCs w:val="26"/>
        </w:rPr>
        <w:t xml:space="preserve">Настоящее постановление подлежит опубликованию в газете «Югорское обозрение» не позднее </w:t>
      </w:r>
      <w:r w:rsidR="006B54EB">
        <w:rPr>
          <w:sz w:val="26"/>
          <w:szCs w:val="26"/>
        </w:rPr>
        <w:t>30</w:t>
      </w:r>
      <w:r w:rsidRPr="00DB3A31">
        <w:rPr>
          <w:sz w:val="26"/>
          <w:szCs w:val="26"/>
        </w:rPr>
        <w:t xml:space="preserve"> октября 2016 года и размещению на официальном сайте органов местного самоуправления Нефтеюганского района.</w:t>
      </w:r>
    </w:p>
    <w:p w:rsidR="00DB3A31" w:rsidRPr="00DB3A31" w:rsidRDefault="00DB3A31" w:rsidP="00DB3A3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6</w:t>
      </w:r>
      <w:r>
        <w:rPr>
          <w:sz w:val="26"/>
          <w:szCs w:val="26"/>
        </w:rPr>
        <w:t>.</w:t>
      </w:r>
      <w:r>
        <w:rPr>
          <w:sz w:val="26"/>
          <w:szCs w:val="26"/>
        </w:rPr>
        <w:tab/>
      </w:r>
      <w:proofErr w:type="gramStart"/>
      <w:r w:rsidRPr="00DB3A31">
        <w:rPr>
          <w:sz w:val="26"/>
          <w:szCs w:val="26"/>
        </w:rPr>
        <w:t>Контроль за</w:t>
      </w:r>
      <w:proofErr w:type="gramEnd"/>
      <w:r w:rsidRPr="00DB3A31">
        <w:rPr>
          <w:sz w:val="26"/>
          <w:szCs w:val="26"/>
        </w:rPr>
        <w:t xml:space="preserve"> выполнением постановления оставляю за собой.</w:t>
      </w:r>
    </w:p>
    <w:p w:rsidR="00DB3A31" w:rsidRPr="00DB3A31" w:rsidRDefault="00DB3A31" w:rsidP="00DB3A3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B3A31" w:rsidRPr="00DB3A31" w:rsidRDefault="00DB3A31" w:rsidP="00DB3A3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DB3A31" w:rsidRPr="00DB3A31" w:rsidRDefault="00DB3A31" w:rsidP="00DB3A3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  <w:proofErr w:type="gramStart"/>
      <w:r w:rsidRPr="00DB3A31">
        <w:rPr>
          <w:sz w:val="26"/>
          <w:szCs w:val="26"/>
          <w:lang w:eastAsia="en-US"/>
        </w:rPr>
        <w:t>Исполняющий</w:t>
      </w:r>
      <w:proofErr w:type="gramEnd"/>
      <w:r w:rsidRPr="00DB3A31">
        <w:rPr>
          <w:sz w:val="26"/>
          <w:szCs w:val="26"/>
          <w:lang w:eastAsia="en-US"/>
        </w:rPr>
        <w:t xml:space="preserve"> обязанности</w:t>
      </w: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  <w:r w:rsidRPr="00DB3A31">
        <w:rPr>
          <w:sz w:val="26"/>
          <w:szCs w:val="26"/>
          <w:lang w:eastAsia="en-US"/>
        </w:rPr>
        <w:t>Главы Нефтеюганского района</w:t>
      </w:r>
      <w:r w:rsidRPr="00DB3A31">
        <w:rPr>
          <w:sz w:val="26"/>
          <w:szCs w:val="26"/>
          <w:lang w:eastAsia="en-US"/>
        </w:rPr>
        <w:tab/>
      </w:r>
      <w:r w:rsidRPr="00DB3A31">
        <w:rPr>
          <w:sz w:val="26"/>
          <w:szCs w:val="26"/>
          <w:lang w:eastAsia="en-US"/>
        </w:rPr>
        <w:tab/>
      </w:r>
      <w:r w:rsidRPr="00DB3A31">
        <w:rPr>
          <w:sz w:val="26"/>
          <w:szCs w:val="26"/>
          <w:lang w:eastAsia="en-US"/>
        </w:rPr>
        <w:tab/>
        <w:t xml:space="preserve">            </w:t>
      </w:r>
      <w:r w:rsidRPr="00DB3A31">
        <w:rPr>
          <w:sz w:val="26"/>
          <w:szCs w:val="26"/>
          <w:lang w:eastAsia="en-US"/>
        </w:rPr>
        <w:tab/>
      </w:r>
      <w:r w:rsidRPr="00DB3A31">
        <w:rPr>
          <w:sz w:val="26"/>
          <w:szCs w:val="26"/>
          <w:lang w:eastAsia="en-US"/>
        </w:rPr>
        <w:tab/>
        <w:t xml:space="preserve">   Е.А.Абрамова</w:t>
      </w: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ind w:left="5670"/>
        <w:rPr>
          <w:sz w:val="26"/>
          <w:szCs w:val="26"/>
        </w:rPr>
      </w:pPr>
      <w:r w:rsidRPr="00DB3A31">
        <w:rPr>
          <w:sz w:val="26"/>
          <w:szCs w:val="26"/>
        </w:rPr>
        <w:lastRenderedPageBreak/>
        <w:t xml:space="preserve">Приложение </w:t>
      </w:r>
      <w:r w:rsidR="002A0968">
        <w:rPr>
          <w:sz w:val="26"/>
          <w:szCs w:val="26"/>
        </w:rPr>
        <w:t xml:space="preserve">1 </w:t>
      </w:r>
      <w:r w:rsidRPr="00DB3A31">
        <w:rPr>
          <w:sz w:val="26"/>
          <w:szCs w:val="26"/>
        </w:rPr>
        <w:t xml:space="preserve">к постановлению </w:t>
      </w:r>
    </w:p>
    <w:p w:rsidR="00DB3A31" w:rsidRPr="00DB3A31" w:rsidRDefault="00DB3A31" w:rsidP="00DB3A31">
      <w:pPr>
        <w:ind w:left="5670"/>
        <w:rPr>
          <w:sz w:val="26"/>
          <w:szCs w:val="26"/>
        </w:rPr>
      </w:pPr>
      <w:r w:rsidRPr="00DB3A31">
        <w:rPr>
          <w:sz w:val="26"/>
          <w:szCs w:val="26"/>
        </w:rPr>
        <w:t>Главы Нефтеюганского района</w:t>
      </w:r>
    </w:p>
    <w:p w:rsidR="00DB3A31" w:rsidRPr="00DB3A31" w:rsidRDefault="00DB3A31" w:rsidP="00DB3A31">
      <w:pPr>
        <w:ind w:left="5670"/>
        <w:rPr>
          <w:sz w:val="26"/>
          <w:szCs w:val="26"/>
          <w:u w:val="single"/>
        </w:rPr>
      </w:pPr>
      <w:r w:rsidRPr="00DB3A31">
        <w:rPr>
          <w:sz w:val="26"/>
          <w:szCs w:val="26"/>
        </w:rPr>
        <w:t xml:space="preserve">от </w:t>
      </w:r>
      <w:r w:rsidRPr="00DB3A31">
        <w:rPr>
          <w:sz w:val="26"/>
          <w:szCs w:val="26"/>
          <w:u w:val="single"/>
        </w:rPr>
        <w:t xml:space="preserve">   </w:t>
      </w:r>
      <w:r>
        <w:rPr>
          <w:sz w:val="26"/>
          <w:szCs w:val="26"/>
          <w:u w:val="single"/>
        </w:rPr>
        <w:t xml:space="preserve">   </w:t>
      </w:r>
      <w:r w:rsidR="004A1EF9">
        <w:rPr>
          <w:sz w:val="26"/>
          <w:szCs w:val="26"/>
          <w:u w:val="single"/>
        </w:rPr>
        <w:t>17.10.2016</w:t>
      </w:r>
      <w:r>
        <w:rPr>
          <w:sz w:val="26"/>
          <w:szCs w:val="26"/>
          <w:u w:val="single"/>
        </w:rPr>
        <w:t xml:space="preserve"> </w:t>
      </w:r>
      <w:r w:rsidRPr="00DB3A31">
        <w:rPr>
          <w:sz w:val="26"/>
          <w:szCs w:val="26"/>
          <w:u w:val="single"/>
        </w:rPr>
        <w:t xml:space="preserve">     </w:t>
      </w:r>
      <w:r w:rsidRPr="00DB3A31">
        <w:rPr>
          <w:sz w:val="26"/>
          <w:szCs w:val="26"/>
        </w:rPr>
        <w:t xml:space="preserve">№ </w:t>
      </w:r>
      <w:r w:rsidRPr="00DB3A31">
        <w:rPr>
          <w:sz w:val="26"/>
          <w:szCs w:val="26"/>
          <w:u w:val="single"/>
        </w:rPr>
        <w:t xml:space="preserve"> </w:t>
      </w:r>
      <w:r w:rsidR="004A1EF9">
        <w:rPr>
          <w:sz w:val="26"/>
          <w:szCs w:val="26"/>
          <w:u w:val="single"/>
        </w:rPr>
        <w:t xml:space="preserve"> 89-п</w:t>
      </w:r>
      <w:proofErr w:type="gramStart"/>
      <w:r w:rsidR="004A1EF9">
        <w:rPr>
          <w:sz w:val="26"/>
          <w:szCs w:val="26"/>
          <w:u w:val="single"/>
        </w:rPr>
        <w:t xml:space="preserve">  </w:t>
      </w:r>
      <w:r>
        <w:rPr>
          <w:sz w:val="26"/>
          <w:szCs w:val="26"/>
          <w:u w:val="single"/>
        </w:rPr>
        <w:t xml:space="preserve">  </w:t>
      </w:r>
      <w:r w:rsidRPr="000925ED">
        <w:rPr>
          <w:color w:val="FFFFFF"/>
          <w:sz w:val="26"/>
          <w:szCs w:val="26"/>
          <w:u w:val="single"/>
        </w:rPr>
        <w:t>.</w:t>
      </w:r>
      <w:proofErr w:type="gramEnd"/>
      <w:r w:rsidRPr="00DB3A31">
        <w:rPr>
          <w:sz w:val="26"/>
          <w:szCs w:val="26"/>
          <w:u w:val="single"/>
        </w:rPr>
        <w:t xml:space="preserve">   </w:t>
      </w:r>
    </w:p>
    <w:p w:rsidR="00DB3A31" w:rsidRDefault="00DB3A31" w:rsidP="00DB3A31">
      <w:pPr>
        <w:jc w:val="center"/>
        <w:rPr>
          <w:b/>
          <w:sz w:val="32"/>
          <w:szCs w:val="32"/>
        </w:rPr>
      </w:pPr>
    </w:p>
    <w:p w:rsidR="00DB3A31" w:rsidRPr="00DB3A31" w:rsidRDefault="00DB3A31" w:rsidP="00DB3A31">
      <w:pPr>
        <w:jc w:val="center"/>
        <w:rPr>
          <w:b/>
          <w:sz w:val="32"/>
          <w:szCs w:val="32"/>
        </w:rPr>
      </w:pPr>
      <w:r w:rsidRPr="00DB3A31">
        <w:rPr>
          <w:b/>
          <w:sz w:val="32"/>
          <w:szCs w:val="32"/>
        </w:rPr>
        <w:t xml:space="preserve">ПРОЕКТ </w:t>
      </w:r>
    </w:p>
    <w:p w:rsidR="00DB3A31" w:rsidRPr="00DB3A31" w:rsidRDefault="00DB3A31" w:rsidP="00DB3A31">
      <w:pPr>
        <w:tabs>
          <w:tab w:val="left" w:pos="9639"/>
        </w:tabs>
        <w:ind w:right="-1"/>
        <w:jc w:val="center"/>
        <w:rPr>
          <w:b/>
          <w:sz w:val="20"/>
          <w:szCs w:val="20"/>
        </w:rPr>
      </w:pPr>
    </w:p>
    <w:p w:rsidR="00DB3A31" w:rsidRPr="00DB3A31" w:rsidRDefault="00DB3A31" w:rsidP="00DB3A31">
      <w:pPr>
        <w:tabs>
          <w:tab w:val="left" w:pos="9639"/>
        </w:tabs>
        <w:jc w:val="center"/>
        <w:rPr>
          <w:b/>
          <w:caps/>
          <w:sz w:val="19"/>
          <w:szCs w:val="42"/>
        </w:rPr>
      </w:pPr>
      <w:r w:rsidRPr="00DB3A31">
        <w:rPr>
          <w:b/>
          <w:caps/>
          <w:sz w:val="42"/>
          <w:szCs w:val="42"/>
        </w:rPr>
        <w:t xml:space="preserve">дума  Нефтеюганского  района  </w:t>
      </w:r>
    </w:p>
    <w:p w:rsidR="00DB3A31" w:rsidRPr="00DB3A31" w:rsidRDefault="00DB3A31" w:rsidP="00DB3A31">
      <w:pPr>
        <w:tabs>
          <w:tab w:val="left" w:pos="9639"/>
        </w:tabs>
        <w:jc w:val="center"/>
        <w:rPr>
          <w:b/>
          <w:sz w:val="32"/>
          <w:szCs w:val="20"/>
        </w:rPr>
      </w:pPr>
    </w:p>
    <w:p w:rsidR="00DB3A31" w:rsidRPr="00DB3A31" w:rsidRDefault="00DB3A31" w:rsidP="00DB3A31">
      <w:pPr>
        <w:tabs>
          <w:tab w:val="left" w:pos="9639"/>
        </w:tabs>
        <w:jc w:val="center"/>
        <w:rPr>
          <w:b/>
          <w:caps/>
          <w:sz w:val="36"/>
          <w:szCs w:val="38"/>
        </w:rPr>
      </w:pPr>
      <w:r w:rsidRPr="00DB3A31">
        <w:rPr>
          <w:b/>
          <w:caps/>
          <w:sz w:val="36"/>
          <w:szCs w:val="38"/>
        </w:rPr>
        <w:t>решение</w:t>
      </w:r>
    </w:p>
    <w:p w:rsidR="00DB3A31" w:rsidRPr="00DB3A31" w:rsidRDefault="00DB3A31" w:rsidP="00DB3A31">
      <w:pPr>
        <w:tabs>
          <w:tab w:val="left" w:pos="9639"/>
        </w:tabs>
        <w:rPr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DB3A31" w:rsidRPr="00DB3A31" w:rsidTr="00B57F8A">
        <w:trPr>
          <w:cantSplit/>
          <w:trHeight w:val="232"/>
        </w:trPr>
        <w:tc>
          <w:tcPr>
            <w:tcW w:w="1418" w:type="dxa"/>
            <w:tcBorders>
              <w:bottom w:val="single" w:sz="4" w:space="0" w:color="auto"/>
            </w:tcBorders>
          </w:tcPr>
          <w:p w:rsidR="00DB3A31" w:rsidRPr="00DB3A31" w:rsidRDefault="00DB3A31" w:rsidP="00DB3A31">
            <w:pPr>
              <w:tabs>
                <w:tab w:val="left" w:pos="9639"/>
              </w:tabs>
              <w:jc w:val="center"/>
            </w:pPr>
          </w:p>
        </w:tc>
        <w:tc>
          <w:tcPr>
            <w:tcW w:w="7938" w:type="dxa"/>
            <w:vMerge w:val="restart"/>
          </w:tcPr>
          <w:p w:rsidR="00DB3A31" w:rsidRPr="00DB3A31" w:rsidRDefault="00DB3A31" w:rsidP="00DB3A31">
            <w:pPr>
              <w:tabs>
                <w:tab w:val="left" w:pos="9639"/>
              </w:tabs>
              <w:jc w:val="right"/>
              <w:rPr>
                <w:u w:val="single"/>
              </w:rPr>
            </w:pPr>
            <w:r w:rsidRPr="00DB3A31">
              <w:t>№</w:t>
            </w:r>
            <w:r w:rsidRPr="00DB3A31">
              <w:rPr>
                <w:u w:val="single"/>
              </w:rPr>
              <w:t xml:space="preserve">      </w:t>
            </w:r>
            <w:r w:rsidRPr="00DB3A31">
              <w:rPr>
                <w:color w:val="FFFFFF"/>
                <w:u w:val="single"/>
              </w:rPr>
              <w:t>.</w:t>
            </w:r>
            <w:r w:rsidRPr="00DB3A31">
              <w:rPr>
                <w:u w:val="single"/>
              </w:rPr>
              <w:t xml:space="preserve"> </w:t>
            </w:r>
          </w:p>
        </w:tc>
      </w:tr>
      <w:tr w:rsidR="00DB3A31" w:rsidRPr="00DB3A31" w:rsidTr="00B57F8A">
        <w:trPr>
          <w:cantSplit/>
          <w:trHeight w:val="232"/>
        </w:trPr>
        <w:tc>
          <w:tcPr>
            <w:tcW w:w="1418" w:type="dxa"/>
          </w:tcPr>
          <w:p w:rsidR="00DB3A31" w:rsidRPr="00DB3A31" w:rsidRDefault="00DB3A31" w:rsidP="00DB3A31">
            <w:pPr>
              <w:tabs>
                <w:tab w:val="left" w:pos="963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938" w:type="dxa"/>
            <w:vMerge/>
          </w:tcPr>
          <w:p w:rsidR="00DB3A31" w:rsidRPr="00DB3A31" w:rsidRDefault="00DB3A31" w:rsidP="00DB3A31">
            <w:pPr>
              <w:tabs>
                <w:tab w:val="left" w:pos="9639"/>
              </w:tabs>
              <w:jc w:val="right"/>
              <w:rPr>
                <w:sz w:val="20"/>
                <w:szCs w:val="20"/>
              </w:rPr>
            </w:pPr>
          </w:p>
        </w:tc>
      </w:tr>
    </w:tbl>
    <w:p w:rsidR="00DB3A31" w:rsidRPr="00DB3A31" w:rsidRDefault="00DB3A31" w:rsidP="00DB3A31">
      <w:pPr>
        <w:tabs>
          <w:tab w:val="left" w:pos="9639"/>
        </w:tabs>
        <w:jc w:val="center"/>
        <w:rPr>
          <w:sz w:val="20"/>
          <w:szCs w:val="20"/>
        </w:rPr>
      </w:pPr>
      <w:r w:rsidRPr="00DB3A31">
        <w:rPr>
          <w:sz w:val="20"/>
          <w:szCs w:val="20"/>
        </w:rPr>
        <w:t>г. Нефтеюганск</w:t>
      </w:r>
    </w:p>
    <w:p w:rsidR="00DB3A31" w:rsidRPr="00DB3A31" w:rsidRDefault="00DB3A31" w:rsidP="00DB3A31">
      <w:pPr>
        <w:shd w:val="clear" w:color="auto" w:fill="FFFFFF"/>
        <w:tabs>
          <w:tab w:val="left" w:pos="9639"/>
        </w:tabs>
        <w:ind w:left="130" w:right="2074"/>
        <w:jc w:val="both"/>
        <w:rPr>
          <w:sz w:val="26"/>
          <w:szCs w:val="26"/>
        </w:rPr>
      </w:pPr>
    </w:p>
    <w:p w:rsidR="00DB3A31" w:rsidRPr="00DB3A31" w:rsidRDefault="00DB3A31" w:rsidP="00DB3A31">
      <w:pPr>
        <w:tabs>
          <w:tab w:val="left" w:pos="9639"/>
        </w:tabs>
        <w:ind w:right="5754"/>
        <w:jc w:val="both"/>
        <w:rPr>
          <w:sz w:val="26"/>
          <w:szCs w:val="26"/>
        </w:rPr>
      </w:pPr>
    </w:p>
    <w:p w:rsidR="00DB3A31" w:rsidRPr="00DB3A31" w:rsidRDefault="00DB3A31" w:rsidP="00DB3A31">
      <w:pPr>
        <w:tabs>
          <w:tab w:val="left" w:pos="1134"/>
          <w:tab w:val="left" w:pos="9639"/>
        </w:tabs>
        <w:ind w:right="60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бюджете Нефтеюганского  района </w:t>
      </w:r>
      <w:r w:rsidRPr="00DB3A31">
        <w:rPr>
          <w:sz w:val="26"/>
          <w:szCs w:val="26"/>
        </w:rPr>
        <w:t xml:space="preserve">на 2017 год и плановый период 2018 и 2019 годов </w:t>
      </w:r>
    </w:p>
    <w:p w:rsidR="00DB3A31" w:rsidRPr="00DB3A31" w:rsidRDefault="00DB3A31" w:rsidP="00DB3A31">
      <w:pPr>
        <w:shd w:val="clear" w:color="auto" w:fill="FFFFFF"/>
        <w:tabs>
          <w:tab w:val="left" w:pos="9639"/>
        </w:tabs>
        <w:ind w:right="4195"/>
        <w:jc w:val="both"/>
        <w:rPr>
          <w:sz w:val="26"/>
          <w:szCs w:val="26"/>
        </w:rPr>
      </w:pPr>
    </w:p>
    <w:p w:rsidR="00DB3A31" w:rsidRPr="00DB3A31" w:rsidRDefault="00DB3A31" w:rsidP="00DB3A31">
      <w:pPr>
        <w:tabs>
          <w:tab w:val="left" w:pos="867"/>
          <w:tab w:val="left" w:pos="9639"/>
        </w:tabs>
        <w:ind w:right="-132" w:firstLine="709"/>
        <w:jc w:val="both"/>
        <w:rPr>
          <w:sz w:val="26"/>
          <w:szCs w:val="26"/>
        </w:rPr>
      </w:pPr>
      <w:proofErr w:type="gramStart"/>
      <w:r w:rsidRPr="00DB3A31">
        <w:rPr>
          <w:sz w:val="26"/>
          <w:szCs w:val="26"/>
        </w:rPr>
        <w:t>На основании Бюджетного кодекса Российской Федерации, 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Нефтеюганский район, решением Думы Нефтеюганского района от 14.05.2012  № 216  «Об утверждении Положения о бюджетном процессе в муниципальном образовании Нефтеюганский район» (с изменениями на 21.06.2016 № 760), рассмотрев информацию о бюджете Нефтеюганского района на 2017 год</w:t>
      </w:r>
      <w:proofErr w:type="gramEnd"/>
      <w:r w:rsidRPr="00DB3A31">
        <w:rPr>
          <w:sz w:val="26"/>
          <w:szCs w:val="26"/>
        </w:rPr>
        <w:t xml:space="preserve"> и плановый период 2018 и 2019 годов,</w:t>
      </w:r>
    </w:p>
    <w:p w:rsidR="00DB3A31" w:rsidRPr="00DB3A31" w:rsidRDefault="00DB3A31" w:rsidP="00DB3A31">
      <w:pPr>
        <w:tabs>
          <w:tab w:val="left" w:pos="867"/>
          <w:tab w:val="left" w:pos="9639"/>
        </w:tabs>
        <w:ind w:right="-132" w:firstLine="709"/>
        <w:jc w:val="both"/>
        <w:rPr>
          <w:sz w:val="26"/>
          <w:szCs w:val="26"/>
        </w:rPr>
      </w:pPr>
    </w:p>
    <w:p w:rsidR="00DB3A31" w:rsidRPr="00DB3A31" w:rsidRDefault="00DB3A31" w:rsidP="00DB3A31">
      <w:pPr>
        <w:tabs>
          <w:tab w:val="left" w:pos="867"/>
          <w:tab w:val="left" w:pos="9639"/>
        </w:tabs>
        <w:ind w:right="-132" w:firstLine="709"/>
        <w:jc w:val="center"/>
        <w:rPr>
          <w:sz w:val="26"/>
          <w:szCs w:val="26"/>
        </w:rPr>
      </w:pPr>
      <w:r w:rsidRPr="00DB3A31">
        <w:rPr>
          <w:sz w:val="26"/>
          <w:szCs w:val="26"/>
        </w:rPr>
        <w:t>Дума Нефтеюганского района решила:</w:t>
      </w:r>
    </w:p>
    <w:p w:rsidR="00DB3A31" w:rsidRPr="00DB3A31" w:rsidRDefault="00DB3A31" w:rsidP="00DB3A31">
      <w:pPr>
        <w:tabs>
          <w:tab w:val="left" w:pos="9639"/>
        </w:tabs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DB3A31" w:rsidRPr="00DB3A31" w:rsidRDefault="00FC6050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="00DB3A31" w:rsidRPr="00DB3A31">
        <w:rPr>
          <w:sz w:val="26"/>
          <w:szCs w:val="26"/>
        </w:rPr>
        <w:t>Утвердить основные характеристики бюджета Нефтеюганского района  на 2017 год: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прогнозируемый общий объем доходов бюджета Нефтеюганского района в сумме 3 443 421,453 тыс. рублей согласно приложению 1 к настоящему решению;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 xml:space="preserve">общий объем расходов бюджета Нефтеюганского района в сумме 3 547 421, 453  тыс. рублей; 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размер дефицита бюджета в сумме 104 000,000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color w:val="FF0000"/>
          <w:sz w:val="26"/>
          <w:szCs w:val="26"/>
        </w:rPr>
      </w:pPr>
      <w:r w:rsidRPr="00DB3A31">
        <w:rPr>
          <w:sz w:val="26"/>
          <w:szCs w:val="26"/>
        </w:rPr>
        <w:t>верхний предел муниципального долга Нефтеюганского района на 01 января 2018 года в сумме 104 000,000 тыс. рублей, в том числе предельный объем обязательств по программе муниципальных гарантий в сумме 0,000 тыс. рублей</w:t>
      </w:r>
      <w:r w:rsidRPr="00DB3A31">
        <w:rPr>
          <w:color w:val="FF0000"/>
          <w:sz w:val="26"/>
          <w:szCs w:val="26"/>
        </w:rPr>
        <w:t xml:space="preserve"> </w:t>
      </w:r>
      <w:r w:rsidRPr="00DB3A31">
        <w:rPr>
          <w:sz w:val="26"/>
          <w:szCs w:val="26"/>
        </w:rPr>
        <w:t>согласно приложению 16;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предельный объем муниципального долга Нефтеюганского района в сумме 651 402,000 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величина резервного фонда администрации Нефтеюганского района в сумме 6 600,000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объём расходов на обслуживание муниципального долга 3 000,000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color w:val="FF0000"/>
          <w:sz w:val="26"/>
          <w:szCs w:val="26"/>
        </w:rPr>
      </w:pPr>
      <w:r w:rsidRPr="00DB3A31">
        <w:rPr>
          <w:sz w:val="26"/>
          <w:szCs w:val="26"/>
        </w:rPr>
        <w:t>источники финансирования дефицита бюджета Нефтеюганского района на 2017 год согласно приложению 9 к настоящему решению.</w:t>
      </w:r>
    </w:p>
    <w:p w:rsidR="00DB3A31" w:rsidRPr="00DB3A31" w:rsidRDefault="00DB3A31" w:rsidP="00FC6050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DB3A31">
        <w:rPr>
          <w:rFonts w:eastAsia="Calibri"/>
          <w:sz w:val="26"/>
          <w:szCs w:val="26"/>
          <w:lang w:eastAsia="en-US"/>
        </w:rPr>
        <w:lastRenderedPageBreak/>
        <w:t>Остатки средств бюджета Нефтеюганского района на начало текущего финансового года в объеме, определяемом правовым актом Думы Нефтеюганского  района,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Нефтеюганского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</w:t>
      </w:r>
      <w:proofErr w:type="gramEnd"/>
      <w:r w:rsidRPr="00DB3A31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Pr="00DB3A31">
        <w:rPr>
          <w:rFonts w:eastAsia="Calibri"/>
          <w:sz w:val="26"/>
          <w:szCs w:val="26"/>
          <w:lang w:eastAsia="en-US"/>
        </w:rPr>
        <w:t>отчетном финансовом году, в объеме, не превышающем сумму остатка неиспользованных бюджетных ассигнований на указанные цели в случаях:</w:t>
      </w:r>
      <w:proofErr w:type="gramEnd"/>
    </w:p>
    <w:p w:rsidR="00DB3A31" w:rsidRPr="00DB3A31" w:rsidRDefault="00DB3A31" w:rsidP="00FC6050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B3A31">
        <w:rPr>
          <w:rFonts w:eastAsia="Calibri"/>
          <w:sz w:val="26"/>
          <w:szCs w:val="26"/>
          <w:lang w:eastAsia="en-US"/>
        </w:rPr>
        <w:t>оплаты муниципальных контрактов, срок оплаты которых приходится на начало текущего года;</w:t>
      </w:r>
    </w:p>
    <w:p w:rsidR="00DB3A31" w:rsidRPr="00DB3A31" w:rsidRDefault="00DB3A31" w:rsidP="00FC6050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B3A31">
        <w:rPr>
          <w:rFonts w:eastAsia="Calibri"/>
          <w:sz w:val="26"/>
          <w:szCs w:val="26"/>
          <w:lang w:eastAsia="en-US"/>
        </w:rPr>
        <w:t>оплаты муниципальных контрактов, договоров, заключённых в связи с ликвидацией последствий чрезвычайных ситуаций.</w:t>
      </w:r>
    </w:p>
    <w:p w:rsidR="00DB3A31" w:rsidRPr="00DB3A31" w:rsidRDefault="00FC6050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</w:r>
      <w:r w:rsidR="00DB3A31" w:rsidRPr="00DB3A31">
        <w:rPr>
          <w:sz w:val="26"/>
          <w:szCs w:val="26"/>
        </w:rPr>
        <w:t>Утвердить основные характеристики бюджета Нефтеюганского района  на  плановый период 2018 и 2019 годов: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прогнозируемый общий объем доходов бюджета Нефтеюганского района на 2018 год в сумме 2 983 130,900 тыс. рублей и на 2019 год в сумме 3 725 768,700 тыс. рублей согласно приложению 1.1 к настоящему решению;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общий объем расходов бюджета Нефтеюганского района на 2018 год в сумме 3 088 130,900  тыс. рублей, в том числе  условно утвержденные расходы 40 000 тыс. рублей и на 2019 год в сумме 3 830 768,700 тыс. рублей, в том числе условно утвержденные расходы  70 000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размер дефицита бюджета на 2018 год в сумме 105 000,000 тыс. рублей и на 2019 год в сумме 105 000,000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proofErr w:type="gramStart"/>
      <w:r w:rsidRPr="00DB3A31">
        <w:rPr>
          <w:sz w:val="26"/>
          <w:szCs w:val="26"/>
        </w:rPr>
        <w:t>верхний предел муниципального долга Нефтеюганского района на 01 января 2019 года в сумме 105 000,000 тыс. рублей, в том числе объем обязательств по программе муниципальных гарантий  в сумме 0,000 тыс. рублей</w:t>
      </w:r>
      <w:r w:rsidRPr="00DB3A31">
        <w:rPr>
          <w:color w:val="FF0000"/>
          <w:sz w:val="26"/>
          <w:szCs w:val="26"/>
        </w:rPr>
        <w:t xml:space="preserve">  </w:t>
      </w:r>
      <w:r w:rsidRPr="00DB3A31">
        <w:rPr>
          <w:sz w:val="26"/>
          <w:szCs w:val="26"/>
        </w:rPr>
        <w:t>и на 1 января 2020 года в сумме 105 000,000 тыс. рублей, в том числе предельный объем обязательств по программе муниципальных гарантий в сумме 0,000 тыс. рублей</w:t>
      </w:r>
      <w:r w:rsidRPr="00DB3A31">
        <w:rPr>
          <w:color w:val="FF0000"/>
          <w:sz w:val="26"/>
          <w:szCs w:val="26"/>
        </w:rPr>
        <w:t xml:space="preserve"> </w:t>
      </w:r>
      <w:r w:rsidRPr="00DB3A31">
        <w:rPr>
          <w:sz w:val="26"/>
          <w:szCs w:val="26"/>
        </w:rPr>
        <w:t>согласно приложению</w:t>
      </w:r>
      <w:proofErr w:type="gramEnd"/>
      <w:r w:rsidRPr="00DB3A31">
        <w:rPr>
          <w:sz w:val="26"/>
          <w:szCs w:val="26"/>
        </w:rPr>
        <w:t xml:space="preserve"> 16.1;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предельный объем муниципального долга Нефтеюганского района на 2018 год в сумме 663 887,500 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величина резервного фонда администрации Нефтеюганского района в сумме 6 600,000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объём расходов на обслуживание муниципального долга 3 000,000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источники финансирования дефицита бюджета Нефтеюганского района на плановый период 2018-2019 годов согласно приложению 9.1 к настоящему решению.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Установить, что доходы бюджета Нефтеюганского района формируются в соответствии с действующим законодательством за счет федеральных, региональных и местных налогов и сборов, налогов, предусмотренных специальными налоговыми режимами.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 xml:space="preserve">Утвердить нормативы распределения доходов между </w:t>
      </w:r>
      <w:r w:rsidRPr="00DB3A31">
        <w:rPr>
          <w:rFonts w:eastAsia="Calibri"/>
          <w:spacing w:val="-4"/>
          <w:sz w:val="26"/>
          <w:szCs w:val="26"/>
          <w:lang w:eastAsia="en-US"/>
        </w:rPr>
        <w:t xml:space="preserve">бюджетами городского, </w:t>
      </w:r>
      <w:r w:rsidRPr="00DB3A31">
        <w:rPr>
          <w:sz w:val="26"/>
          <w:szCs w:val="26"/>
        </w:rPr>
        <w:t xml:space="preserve">сельских поселений Нефтеюганского района </w:t>
      </w:r>
      <w:r w:rsidRPr="00DB3A31">
        <w:rPr>
          <w:rFonts w:eastAsia="Calibri"/>
          <w:spacing w:val="-4"/>
          <w:sz w:val="26"/>
          <w:szCs w:val="26"/>
          <w:lang w:eastAsia="en-US"/>
        </w:rPr>
        <w:t xml:space="preserve">на 2017 год и плановый период 2018 и 2019 годов  </w:t>
      </w:r>
      <w:r w:rsidRPr="00DB3A31">
        <w:rPr>
          <w:sz w:val="26"/>
          <w:szCs w:val="26"/>
        </w:rPr>
        <w:t>согласно приложению 2 к настоящему решению.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Утвердить перечень главных администраторов доходов бюджета Нефтеюганского района согласно приложению 3 к настоящему решению.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lastRenderedPageBreak/>
        <w:t>6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 xml:space="preserve">Утвердить перечень главных </w:t>
      </w:r>
      <w:proofErr w:type="gramStart"/>
      <w:r w:rsidRPr="00DB3A31">
        <w:rPr>
          <w:sz w:val="26"/>
          <w:szCs w:val="26"/>
        </w:rPr>
        <w:t>администраторов источников финансирования дефицита бюджета</w:t>
      </w:r>
      <w:proofErr w:type="gramEnd"/>
      <w:r w:rsidRPr="00DB3A31">
        <w:rPr>
          <w:sz w:val="26"/>
          <w:szCs w:val="26"/>
        </w:rPr>
        <w:t xml:space="preserve"> Нефтеюганского района согласно приложению 4 к настоящему решению.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proofErr w:type="gramStart"/>
      <w:r w:rsidRPr="00DB3A31">
        <w:rPr>
          <w:sz w:val="26"/>
          <w:szCs w:val="26"/>
        </w:rPr>
        <w:t>Установить, что в случае изменения в 2017 году состава и (или) функций главных распорядителей бюджетных средств Нефтеюганского района, главных администраторов доходов бюджета Нефтеюганского района или главных администраторов источников финансирования дефицита бюджета Нефтеюганского района, а также в случае изменения  кодов и (или) наименований кодов бюджетной классификации в части, относящейся к бюджету Нефтеюганского района, Департамент финансов Нефтеюганского района (далее – Департамент финансов) вправе</w:t>
      </w:r>
      <w:proofErr w:type="gramEnd"/>
      <w:r w:rsidRPr="00DB3A31">
        <w:rPr>
          <w:sz w:val="26"/>
          <w:szCs w:val="26"/>
        </w:rPr>
        <w:t xml:space="preserve"> вносить соответствующие изменения в перечень главных администраторов доходов бюджета Нефтеюганского района, главных администраторов источников финансирования дефицита бюджета Нефтеюганского района, главных распорядителей, распорядителей и получателей средств бюджета Нефтеюганского района, а также в состав закрепленных за ними кодов бюджетной классификации с последующим внесением изменений в настоящее решение.</w:t>
      </w:r>
    </w:p>
    <w:p w:rsidR="00DB3A31" w:rsidRPr="00DB3A31" w:rsidRDefault="00DB3A31" w:rsidP="00FC60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8.</w:t>
      </w:r>
      <w:r w:rsidR="00FC6050">
        <w:rPr>
          <w:sz w:val="26"/>
          <w:szCs w:val="26"/>
        </w:rPr>
        <w:tab/>
      </w:r>
      <w:proofErr w:type="gramStart"/>
      <w:r w:rsidRPr="00DB3A31">
        <w:rPr>
          <w:sz w:val="26"/>
          <w:szCs w:val="26"/>
        </w:rPr>
        <w:t>Установить, что в случае поступлений в доход</w:t>
      </w:r>
      <w:r w:rsidR="006A316C">
        <w:rPr>
          <w:sz w:val="26"/>
          <w:szCs w:val="26"/>
        </w:rPr>
        <w:t xml:space="preserve"> бюджета Нефтеюганского района </w:t>
      </w:r>
      <w:r w:rsidRPr="00DB3A31">
        <w:rPr>
          <w:sz w:val="26"/>
          <w:szCs w:val="26"/>
        </w:rPr>
        <w:t>субсидий, субвенций, иных межбюджетных трансфертов и безвозмездных поступлений от физических и юридических лиц, имеющих целевое назначение, сверх прогнозируемых объемов, утвержденных решением о бюджете, а также в случае сокращения (возврата при отсутствии потребности) указанных средств Департамент финансов вправе вносить соответствующие изменения в прогнозируемые объемы доходов по кодам классификации доходов бюджета Нефтеюганского</w:t>
      </w:r>
      <w:proofErr w:type="gramEnd"/>
      <w:r w:rsidRPr="00DB3A31">
        <w:rPr>
          <w:sz w:val="26"/>
          <w:szCs w:val="26"/>
        </w:rPr>
        <w:t xml:space="preserve"> района, закрепленных за  главными администраторами (администраторами) доходов бюджета Нефтеюганского района  с последующим внесением изменений в настоящее решение.                                                </w:t>
      </w:r>
    </w:p>
    <w:p w:rsidR="00DB3A31" w:rsidRPr="00DB3A31" w:rsidRDefault="00DB3A31" w:rsidP="00FC60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9.</w:t>
      </w:r>
      <w:r w:rsidR="00FC6050">
        <w:rPr>
          <w:sz w:val="26"/>
          <w:szCs w:val="26"/>
        </w:rPr>
        <w:tab/>
      </w:r>
      <w:proofErr w:type="gramStart"/>
      <w:r w:rsidRPr="00DB3A31">
        <w:rPr>
          <w:sz w:val="26"/>
          <w:szCs w:val="26"/>
        </w:rPr>
        <w:t>Главные администраторы (администраторы) доходов бюджета Нефтеюганского района осуществляют начисление, учет и контроль за правильностью исчисления, полнотой и своевременностью поступления доходов, подлежащих зачислению в бюджет Нефтеюганского района, бюджеты городского и сельских поселений, входящих в состав Нефтеюганского района, а также производят взыскание задолженности и принимают решения о возврате (зачете) излишне уплаченных (взысканных) платежей, пеней и штрафов по ним, утверждает методику прогнозирования поступлений</w:t>
      </w:r>
      <w:proofErr w:type="gramEnd"/>
      <w:r w:rsidRPr="00DB3A31">
        <w:rPr>
          <w:sz w:val="26"/>
          <w:szCs w:val="26"/>
        </w:rPr>
        <w:t xml:space="preserve"> доходов в бюджет в соответствии с общими требованиями к такой методике, установленными Правительством Российской Федерации, принимает решение о признании безнадежной к взысканию задолженности по платежам в бюджет.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10.</w:t>
      </w:r>
      <w:r w:rsidR="00FC6050">
        <w:rPr>
          <w:sz w:val="26"/>
          <w:szCs w:val="26"/>
        </w:rPr>
        <w:tab/>
      </w:r>
      <w:r w:rsidR="006A316C">
        <w:rPr>
          <w:sz w:val="26"/>
          <w:szCs w:val="26"/>
        </w:rPr>
        <w:t>Акты сверок</w:t>
      </w:r>
      <w:r w:rsidRPr="00DB3A31">
        <w:rPr>
          <w:sz w:val="26"/>
          <w:szCs w:val="26"/>
        </w:rPr>
        <w:t xml:space="preserve"> данных о начисленных и поступивших доходах бюджета Нефтеюганского района предоставляются главными администраторами доходов бюджета Нефтеюганского района в Департамент финансов с периодичностью полугодие и год, не позднее восьмого числа месяца следующего за отчетным периодом. 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11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Установить, что часть прибыли муниципальных унитарных предприятий, остающейся после уплаты налогов и иных обязательных платежей, подлежащей перечислению в бюджет Нефтеюганского района, определяется порядком, установленным муниципальным правовым актом Думы Нефтеюганского района.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12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Утвердить: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FC6050">
        <w:rPr>
          <w:sz w:val="26"/>
          <w:szCs w:val="26"/>
        </w:rPr>
        <w:t> </w:t>
      </w:r>
      <w:r w:rsidRPr="00DB3A31">
        <w:rPr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</w:t>
      </w:r>
      <w:r w:rsidRPr="00DB3A31">
        <w:rPr>
          <w:sz w:val="26"/>
          <w:szCs w:val="26"/>
        </w:rPr>
        <w:lastRenderedPageBreak/>
        <w:t>деятельности), группам (группам  и  подгруппам) видов расходов классификации расходов бюджета Нефтеюганского района на 2017 год и плановый период 2018 и 2019 годов согласно приложению</w:t>
      </w:r>
      <w:r w:rsidRPr="00DB3A31">
        <w:rPr>
          <w:color w:val="FF0000"/>
          <w:sz w:val="26"/>
          <w:szCs w:val="26"/>
        </w:rPr>
        <w:t xml:space="preserve"> </w:t>
      </w:r>
      <w:r w:rsidRPr="00DB3A31">
        <w:rPr>
          <w:sz w:val="26"/>
          <w:szCs w:val="26"/>
        </w:rPr>
        <w:t>5, 5.1</w:t>
      </w:r>
      <w:r w:rsidRPr="00DB3A31">
        <w:rPr>
          <w:color w:val="FF0000"/>
          <w:sz w:val="26"/>
          <w:szCs w:val="26"/>
        </w:rPr>
        <w:t xml:space="preserve"> </w:t>
      </w:r>
      <w:r w:rsidRPr="00DB3A31">
        <w:rPr>
          <w:sz w:val="26"/>
          <w:szCs w:val="26"/>
        </w:rPr>
        <w:t>к настоящему решению;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="00FC6050">
        <w:rPr>
          <w:sz w:val="26"/>
          <w:szCs w:val="26"/>
        </w:rPr>
        <w:t> </w:t>
      </w:r>
      <w:r w:rsidRPr="00DB3A31">
        <w:rPr>
          <w:sz w:val="26"/>
          <w:szCs w:val="26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2017 год и плановый период 2018 и 2019 годов согласно приложению</w:t>
      </w:r>
      <w:r w:rsidRPr="00DB3A31">
        <w:rPr>
          <w:color w:val="FF0000"/>
          <w:sz w:val="26"/>
          <w:szCs w:val="26"/>
        </w:rPr>
        <w:t xml:space="preserve"> </w:t>
      </w:r>
      <w:r w:rsidRPr="00DB3A31">
        <w:rPr>
          <w:sz w:val="26"/>
          <w:szCs w:val="26"/>
        </w:rPr>
        <w:t>6, 6.1</w:t>
      </w:r>
      <w:r w:rsidRPr="00DB3A31">
        <w:rPr>
          <w:color w:val="FF0000"/>
          <w:sz w:val="26"/>
          <w:szCs w:val="26"/>
        </w:rPr>
        <w:t xml:space="preserve"> </w:t>
      </w:r>
      <w:r w:rsidRPr="00DB3A31">
        <w:rPr>
          <w:sz w:val="26"/>
          <w:szCs w:val="26"/>
        </w:rPr>
        <w:t>к настоящему решению;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</w:t>
      </w:r>
      <w:r w:rsidR="00FC6050">
        <w:rPr>
          <w:sz w:val="26"/>
          <w:szCs w:val="26"/>
        </w:rPr>
        <w:t> </w:t>
      </w:r>
      <w:r w:rsidRPr="00DB3A31">
        <w:rPr>
          <w:sz w:val="26"/>
          <w:szCs w:val="26"/>
        </w:rPr>
        <w:t>распределение бюджетных ассигнований по разделам и подразделам классификации расходов бюджета Нефтеюганского района на 2017 год и плановый период 2018 и 2019 годов согласно приложению 7, 7.1 к настоящему решению;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</w:t>
      </w:r>
      <w:r w:rsidR="00FC6050">
        <w:rPr>
          <w:sz w:val="26"/>
          <w:szCs w:val="26"/>
        </w:rPr>
        <w:t> </w:t>
      </w:r>
      <w:r w:rsidRPr="00DB3A31">
        <w:rPr>
          <w:sz w:val="26"/>
          <w:szCs w:val="26"/>
        </w:rPr>
        <w:t>ведомствен</w:t>
      </w:r>
      <w:r w:rsidR="006A316C">
        <w:rPr>
          <w:sz w:val="26"/>
          <w:szCs w:val="26"/>
        </w:rPr>
        <w:t xml:space="preserve">ную структуру расходов бюджета </w:t>
      </w:r>
      <w:r w:rsidRPr="00DB3A31">
        <w:rPr>
          <w:sz w:val="26"/>
          <w:szCs w:val="26"/>
        </w:rPr>
        <w:t>Нефтеюганского района на 2017 год и плановый период 2018 и 2019 годов согласно приложению</w:t>
      </w:r>
      <w:r w:rsidRPr="00DB3A31">
        <w:rPr>
          <w:color w:val="FF0000"/>
          <w:sz w:val="26"/>
          <w:szCs w:val="26"/>
        </w:rPr>
        <w:t xml:space="preserve"> </w:t>
      </w:r>
      <w:r w:rsidRPr="00DB3A31">
        <w:rPr>
          <w:sz w:val="26"/>
          <w:szCs w:val="26"/>
        </w:rPr>
        <w:t>8, 8.2</w:t>
      </w:r>
      <w:r w:rsidRPr="00DB3A31">
        <w:rPr>
          <w:color w:val="FF0000"/>
          <w:sz w:val="26"/>
          <w:szCs w:val="26"/>
        </w:rPr>
        <w:t xml:space="preserve"> </w:t>
      </w:r>
      <w:r w:rsidRPr="00DB3A31">
        <w:rPr>
          <w:sz w:val="26"/>
          <w:szCs w:val="26"/>
        </w:rPr>
        <w:t>к настоящему решению;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5)</w:t>
      </w:r>
      <w:r w:rsidR="00FC6050">
        <w:rPr>
          <w:sz w:val="26"/>
          <w:szCs w:val="26"/>
        </w:rPr>
        <w:t> </w:t>
      </w:r>
      <w:r w:rsidRPr="00DB3A31">
        <w:rPr>
          <w:sz w:val="26"/>
          <w:szCs w:val="26"/>
        </w:rPr>
        <w:t>информацию об объемах бюджетных ассигнований, направляемых на государственную поддержку семьи и детей на 2017 год и плановый период 2018 и 2019 годов согласно приложению 14, 14.1.</w:t>
      </w:r>
    </w:p>
    <w:p w:rsidR="00DB3A31" w:rsidRPr="00DB3A31" w:rsidRDefault="00DB3A31" w:rsidP="00FC605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DB3A31">
        <w:rPr>
          <w:sz w:val="26"/>
          <w:szCs w:val="26"/>
        </w:rPr>
        <w:t>13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Субсидии, предусмотренные настоящим решением, предоставляются в случаях и порядках, установленных муниципальными правовыми актами Нефтеюганского района.</w:t>
      </w:r>
      <w:r w:rsidRPr="00DB3A31">
        <w:rPr>
          <w:sz w:val="26"/>
          <w:szCs w:val="26"/>
          <w:highlight w:val="yellow"/>
        </w:rPr>
        <w:t xml:space="preserve"> 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14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 xml:space="preserve">Иные межбюджетные трансферты поселениям, предусмотренные настоящим решением, предоставляются в порядке, установленном муниципальным правовым актом Нефтеюганского района, и в соответствии с Бюджетным кодексом Российской Федерации. 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color w:val="FF0000"/>
          <w:sz w:val="26"/>
          <w:szCs w:val="26"/>
        </w:rPr>
      </w:pPr>
      <w:r w:rsidRPr="00DB3A31">
        <w:rPr>
          <w:sz w:val="26"/>
          <w:szCs w:val="26"/>
        </w:rPr>
        <w:t>15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 xml:space="preserve">Гранты физическим и юридическим лицам (за исключением муниципальных учреждений, являющихся получателями бюджетных средств) в соответствии с Бюджетным кодексом Российской Федерации предоставляются в случаях, предусмотренных законами Российской Федерации, Ханты-Мансийского автономного </w:t>
      </w:r>
      <w:r w:rsidR="00CB0E6D">
        <w:rPr>
          <w:sz w:val="26"/>
          <w:szCs w:val="26"/>
        </w:rPr>
        <w:t>округа – Югр</w:t>
      </w:r>
      <w:r w:rsidRPr="00DB3A31">
        <w:rPr>
          <w:sz w:val="26"/>
          <w:szCs w:val="26"/>
        </w:rPr>
        <w:t xml:space="preserve">ы и муниципальными правовыми актами администрации  Нефтеюганского  района, в форме субсидий. 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16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proofErr w:type="gramStart"/>
      <w:r w:rsidRPr="00DB3A31">
        <w:rPr>
          <w:sz w:val="26"/>
          <w:szCs w:val="26"/>
        </w:rPr>
        <w:t>Предусмотреть в расходах бюджета Нефтеюганского района дотацию бюджетам поселений на поощрение наилучших показателей, в которую включены гранты на поощрение достижения высоких показателей качества организации и осуществления бюджетного процесса в поселениях, входящих в состав Нефтеюганского района</w:t>
      </w:r>
      <w:r w:rsidRPr="00DB3A31">
        <w:t xml:space="preserve"> </w:t>
      </w:r>
      <w:r w:rsidRPr="00DB3A31">
        <w:rPr>
          <w:sz w:val="26"/>
          <w:szCs w:val="26"/>
        </w:rPr>
        <w:t xml:space="preserve">на 2017 год и на плановый период 2018 и 2019 годов: </w:t>
      </w:r>
      <w:proofErr w:type="gramEnd"/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2017 год в сумме    1 279,000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 xml:space="preserve">на 2018 год в сумме    1 268,000 тыс. рублей; 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2019 год в сумме    1 268,000 тыс. рублей.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17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 xml:space="preserve">Установить, что средства в валюте Российской Федерации, полученные бюджетными учреждениями Нефтеюганского района от приносящей доход деятельности, и средства, поступающие во временное распоряжение муниципальных учреждений Нефтеюганского района, учитываются на лицевых счетах, открытых в Департаменте  финансов, в соответствии с муниципальными правовыми  актами. 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18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Утвердить перечень главных распорядителей средств бюджета в составе ведомственной структуры расходов бюджета Нефтеюганского района согласно приложению</w:t>
      </w:r>
      <w:r w:rsidRPr="00DB3A31">
        <w:rPr>
          <w:color w:val="FF0000"/>
          <w:sz w:val="26"/>
          <w:szCs w:val="26"/>
        </w:rPr>
        <w:t xml:space="preserve">  </w:t>
      </w:r>
      <w:r w:rsidRPr="00DB3A31">
        <w:rPr>
          <w:sz w:val="26"/>
          <w:szCs w:val="26"/>
        </w:rPr>
        <w:t>8.1</w:t>
      </w:r>
      <w:r w:rsidRPr="00DB3A31">
        <w:rPr>
          <w:color w:val="FF0000"/>
          <w:sz w:val="26"/>
          <w:szCs w:val="26"/>
        </w:rPr>
        <w:t xml:space="preserve"> </w:t>
      </w:r>
      <w:r w:rsidRPr="00DB3A31">
        <w:rPr>
          <w:sz w:val="26"/>
          <w:szCs w:val="26"/>
        </w:rPr>
        <w:t>к настоящему решению.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19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proofErr w:type="gramStart"/>
      <w:r w:rsidRPr="00DB3A31">
        <w:rPr>
          <w:sz w:val="26"/>
          <w:szCs w:val="26"/>
        </w:rPr>
        <w:t xml:space="preserve">Утвердить в доходной и расходной части бюджета Нефтеюганского района межбюджетные трансферты, предоставляемые из бюджета Ханты-Мансийского </w:t>
      </w:r>
      <w:r w:rsidR="006A316C">
        <w:rPr>
          <w:sz w:val="26"/>
          <w:szCs w:val="26"/>
        </w:rPr>
        <w:lastRenderedPageBreak/>
        <w:t xml:space="preserve">автономного округа – Югры </w:t>
      </w:r>
      <w:r w:rsidRPr="00DB3A31">
        <w:rPr>
          <w:sz w:val="26"/>
          <w:szCs w:val="26"/>
        </w:rPr>
        <w:t>бюджету Нефтеюганского района на 2017 год в сумме 1 978 582,300 тыс. рублей согласно приложению 10 к настоящему решению, на плановый период 2018 год в сумме 1 651 025,900 тыс. рублей, на плановый период 2019 год в сумме 2 363 093,700 тыс</w:t>
      </w:r>
      <w:proofErr w:type="gramEnd"/>
      <w:r w:rsidRPr="00DB3A31">
        <w:rPr>
          <w:sz w:val="26"/>
          <w:szCs w:val="26"/>
        </w:rPr>
        <w:t>. рублей  согласно  приложению 10.1  к настоящему решению, в том числе: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Субсидии: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2017 год в сумме 497 318,700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2018 год в сумме 263 581,300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2019 год в сумме 429 294,600 тыс. рублей.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 xml:space="preserve">Субвенции: 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2017 год в сумме 1 440 285,700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2018 год в сумме 1 386 853,900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2019 год в сумме 1 933 208,400 тыс. рублей.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Иные межбюджетные трансферты: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2017 год в сумме 590,700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2018 год в сумме 590,700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2019 год в сумме 590,700 тыс. рублей.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Иные дотации: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2017 год в сумме 40 387,200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2018 год в сумме 0,000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2019 год в сумме 0,000 тыс. рублей.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20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 xml:space="preserve">Утвердить общий объем межбюджетных трансфертов бюджетам </w:t>
      </w:r>
      <w:proofErr w:type="gramStart"/>
      <w:r w:rsidRPr="00DB3A31">
        <w:rPr>
          <w:sz w:val="26"/>
          <w:szCs w:val="26"/>
        </w:rPr>
        <w:t>городского</w:t>
      </w:r>
      <w:proofErr w:type="gramEnd"/>
      <w:r w:rsidRPr="00DB3A31">
        <w:rPr>
          <w:sz w:val="26"/>
          <w:szCs w:val="26"/>
        </w:rPr>
        <w:t xml:space="preserve"> и сельских поселений на 2017 год и на плановый период 2018 и 2019 годов: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2017 год в сумме 373 169,397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2018 год в сумме 365 884,697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2019 год в сумме 368 095,497 тыс. рублей.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21.</w:t>
      </w:r>
      <w:r w:rsidR="00FC6050">
        <w:rPr>
          <w:sz w:val="26"/>
          <w:szCs w:val="26"/>
        </w:rPr>
        <w:tab/>
      </w:r>
      <w:proofErr w:type="gramStart"/>
      <w:r w:rsidRPr="00DB3A31">
        <w:rPr>
          <w:sz w:val="26"/>
          <w:szCs w:val="26"/>
        </w:rPr>
        <w:t>Утвердить распределение межбюджетных трансфертов бюджетам городского и сельских поселений на 2017 год в сумме 349 077,397 тыс. рублей  согласно приложению 11 к настоящему решению, на  плановый период 2018 год в сумме  287 486,697 тыс. рублей, согласно приложению 11.1 к настоящему решению, на плановый период 2019 год в сумме 289 697,497 тыс. рублей  согласно приложению 11.2 к настоящему решению.</w:t>
      </w:r>
      <w:proofErr w:type="gramEnd"/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 xml:space="preserve">Распределение межбюджетных трансфертов бюджетам </w:t>
      </w:r>
      <w:proofErr w:type="gramStart"/>
      <w:r w:rsidRPr="00DB3A31">
        <w:rPr>
          <w:sz w:val="26"/>
          <w:szCs w:val="26"/>
        </w:rPr>
        <w:t>городского</w:t>
      </w:r>
      <w:proofErr w:type="gramEnd"/>
      <w:r w:rsidRPr="00DB3A31">
        <w:rPr>
          <w:sz w:val="26"/>
          <w:szCs w:val="26"/>
        </w:rPr>
        <w:t xml:space="preserve"> и сельских поселений, не распределенных в соответствии с приложениями 11, 11.1, 11.2 к настоящему решению, осуществляется в соответствии с порядком, установленным муниципальным правовым актом Нефтеюганского района.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22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proofErr w:type="gramStart"/>
      <w:r w:rsidRPr="00DB3A31">
        <w:rPr>
          <w:sz w:val="26"/>
          <w:szCs w:val="26"/>
        </w:rPr>
        <w:t>Утвердить в составе расходов бюджета района муниципальный дорожный фонд Нефтеюганского района на 2017 год в сумме 42 105,8 тыс. рублей, в том числе в межбюджетных трансфертах бюджетам городского и сельских поселений 31 425,2 тыс. рублей,  на 2018 год в сумме 46 085,0 тыс. рублей, в том числе в межбюджетных трансфертах бюджетам городского и сельских поселений 25 960,8  тыс. рублей,  на</w:t>
      </w:r>
      <w:proofErr w:type="gramEnd"/>
      <w:r w:rsidRPr="00DB3A31">
        <w:rPr>
          <w:sz w:val="26"/>
          <w:szCs w:val="26"/>
        </w:rPr>
        <w:t xml:space="preserve"> 2019 год в сумме 234 002,5 тыс. рублей, в том числе в межбюджетных трансфертах бюджетам </w:t>
      </w:r>
      <w:proofErr w:type="gramStart"/>
      <w:r w:rsidRPr="00DB3A31">
        <w:rPr>
          <w:sz w:val="26"/>
          <w:szCs w:val="26"/>
        </w:rPr>
        <w:t>городского</w:t>
      </w:r>
      <w:proofErr w:type="gramEnd"/>
      <w:r w:rsidRPr="00DB3A31">
        <w:rPr>
          <w:sz w:val="26"/>
          <w:szCs w:val="26"/>
        </w:rPr>
        <w:t xml:space="preserve"> и сельских поселений 25 287,3 тыс. рублей.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23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 xml:space="preserve">Не использованные по состоянию на 1 января текущего финансового года межбюджетные трансферты, полученные бюджетами городского и сельских поселений, входящих в состав Нефтеюганского района, в форме субвенций и иных межбюджетных трансфертов, имеющих целевое назначение, подлежат возврату в </w:t>
      </w:r>
      <w:r w:rsidRPr="00DB3A31">
        <w:rPr>
          <w:sz w:val="26"/>
          <w:szCs w:val="26"/>
        </w:rPr>
        <w:lastRenderedPageBreak/>
        <w:t>доход бюджета Нефтеюганского района в течение первых 15 рабочих дней текущего финансового года.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24.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Утвердить распределение районного фонда финансовой поддержки поселений на  2017 год  в сумме  249 895,600 тыс. рублей  согласно приложению 12 к настоящему решению, на плановый период 2018 год в сумме 251 422,900 тыс. рублей, на плановый период 2019 год в сумме 251 422,900 тыс. рублей  согласно приложению 12.1 к настоящему решению.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25.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Установить, что доля средств, превышающих критерий выравнивания расчетной бюджетной обеспеченности поселений, которая подлежит перечислению из бюджета поселений в районный фонд финансовой поддержки в 2017 году и в  плановом периоде 2018 и 2019 годов, равна нулю.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26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Утвердить в бюджете Нефтеюганского района расходы, осуществляемые за счет межбюджетных трансфертов из бюджетов муниципальных образований поселений на 2017 год в сумме  157 705,153  тыс. рублей.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27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Утвердить объём бюджетных ассигнований на реализацию муниципальных программ Нефтеюганского района на 2017 год согласно приложению</w:t>
      </w:r>
      <w:r w:rsidRPr="00DB3A31">
        <w:rPr>
          <w:color w:val="FF0000"/>
          <w:sz w:val="26"/>
          <w:szCs w:val="26"/>
        </w:rPr>
        <w:t xml:space="preserve"> </w:t>
      </w:r>
      <w:r w:rsidRPr="00DB3A31">
        <w:rPr>
          <w:sz w:val="26"/>
          <w:szCs w:val="26"/>
        </w:rPr>
        <w:t>13</w:t>
      </w:r>
      <w:r w:rsidRPr="00DB3A31">
        <w:rPr>
          <w:color w:val="FF0000"/>
          <w:sz w:val="26"/>
          <w:szCs w:val="26"/>
        </w:rPr>
        <w:t xml:space="preserve"> </w:t>
      </w:r>
      <w:r w:rsidRPr="00DB3A31">
        <w:rPr>
          <w:sz w:val="26"/>
          <w:szCs w:val="26"/>
        </w:rPr>
        <w:t>к настоящему решению, на плановый период 2018-2019 годов согласно приложению</w:t>
      </w:r>
      <w:r w:rsidRPr="00DB3A31">
        <w:rPr>
          <w:color w:val="FF0000"/>
          <w:sz w:val="26"/>
          <w:szCs w:val="26"/>
        </w:rPr>
        <w:t xml:space="preserve"> </w:t>
      </w:r>
      <w:r w:rsidRPr="00DB3A31">
        <w:rPr>
          <w:sz w:val="26"/>
          <w:szCs w:val="26"/>
        </w:rPr>
        <w:t>13.1  к настоящему решению.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28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Установить, что в случаях, предусмотренных муниципальными программами Нефтеюганского района, реализация отдельных мероприятий может быть передана органам местного самоуправления городского и сельских поселений, входящих в состав Нефтеюганского района, с предоставлением иных межбюджетных трансфертов.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rFonts w:eastAsia="Calibri"/>
          <w:sz w:val="26"/>
          <w:szCs w:val="26"/>
        </w:rPr>
      </w:pPr>
      <w:r w:rsidRPr="00DB3A31">
        <w:rPr>
          <w:sz w:val="26"/>
          <w:szCs w:val="26"/>
        </w:rPr>
        <w:t>29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Утвердить распределение б</w:t>
      </w:r>
      <w:r w:rsidRPr="00DB3A31">
        <w:rPr>
          <w:rFonts w:eastAsia="Calibri"/>
          <w:sz w:val="26"/>
          <w:szCs w:val="26"/>
        </w:rPr>
        <w:t xml:space="preserve">юджетных ассигнований на осуществление бюджетных инвестиций в объекты муниципальной собственности, </w:t>
      </w:r>
      <w:proofErr w:type="spellStart"/>
      <w:r w:rsidRPr="00DB3A31">
        <w:rPr>
          <w:rFonts w:eastAsia="Calibri"/>
          <w:sz w:val="26"/>
          <w:szCs w:val="26"/>
        </w:rPr>
        <w:t>софинансирование</w:t>
      </w:r>
      <w:proofErr w:type="spellEnd"/>
      <w:r w:rsidRPr="00DB3A31">
        <w:rPr>
          <w:rFonts w:eastAsia="Calibri"/>
          <w:sz w:val="26"/>
          <w:szCs w:val="26"/>
        </w:rPr>
        <w:t xml:space="preserve"> капитальных вложений в которые осуществляется за счет межбюджетных субсидий из вышестоящих бюджетов на 2017 год, согласно приложению</w:t>
      </w:r>
      <w:r w:rsidRPr="00DB3A31">
        <w:rPr>
          <w:rFonts w:eastAsia="Calibri"/>
          <w:color w:val="FF0000"/>
          <w:sz w:val="26"/>
          <w:szCs w:val="26"/>
        </w:rPr>
        <w:t xml:space="preserve"> </w:t>
      </w:r>
      <w:r w:rsidRPr="00DB3A31">
        <w:rPr>
          <w:rFonts w:eastAsia="Calibri"/>
          <w:sz w:val="26"/>
          <w:szCs w:val="26"/>
        </w:rPr>
        <w:t>15</w:t>
      </w:r>
      <w:r w:rsidRPr="00DB3A31">
        <w:rPr>
          <w:rFonts w:eastAsia="Calibri"/>
          <w:color w:val="FF0000"/>
          <w:sz w:val="26"/>
          <w:szCs w:val="26"/>
        </w:rPr>
        <w:t xml:space="preserve"> </w:t>
      </w:r>
      <w:r w:rsidRPr="00DB3A31">
        <w:rPr>
          <w:rFonts w:eastAsia="Calibri"/>
          <w:sz w:val="26"/>
          <w:szCs w:val="26"/>
        </w:rPr>
        <w:t>к настоящему решению,</w:t>
      </w:r>
      <w:r w:rsidRPr="00DB3A31">
        <w:rPr>
          <w:sz w:val="26"/>
          <w:szCs w:val="26"/>
        </w:rPr>
        <w:t xml:space="preserve"> на плановый период 2018-2019 годов согласно приложению</w:t>
      </w:r>
      <w:r w:rsidRPr="00DB3A31">
        <w:rPr>
          <w:color w:val="FF0000"/>
          <w:sz w:val="26"/>
          <w:szCs w:val="26"/>
        </w:rPr>
        <w:t xml:space="preserve"> </w:t>
      </w:r>
      <w:r w:rsidRPr="00DB3A31">
        <w:rPr>
          <w:sz w:val="26"/>
          <w:szCs w:val="26"/>
        </w:rPr>
        <w:t>15.1  к настоящему решению.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30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 xml:space="preserve">Открытие и ведение автономным учреждением, созданным на базе имущества, находящегося в собственности Нефтеюганского района, лицевых счетов для учета операций со средствами, предоставляемыми из бюджета района в виде субсидий, а также бюджетных инвестиций, осуществляется в порядке, установленном Департаментом финансов. 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color w:val="FF0000"/>
          <w:sz w:val="26"/>
          <w:szCs w:val="26"/>
        </w:rPr>
      </w:pPr>
      <w:r w:rsidRPr="00DB3A31">
        <w:rPr>
          <w:sz w:val="26"/>
          <w:szCs w:val="26"/>
        </w:rPr>
        <w:t>31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Установить следующие дополнительные основания для внесения в 2017 году изменений в показатели сводной бюджетной росписи бюджета Нефтеюганского района, связанные с особенностями исполнения бюджета Нефтеюганского района без внесения изменений в настоящее решение: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proofErr w:type="gramStart"/>
      <w:r w:rsidRPr="00DB3A31">
        <w:rPr>
          <w:sz w:val="26"/>
          <w:szCs w:val="26"/>
        </w:rPr>
        <w:t>перераспред</w:t>
      </w:r>
      <w:r w:rsidR="006A316C">
        <w:rPr>
          <w:sz w:val="26"/>
          <w:szCs w:val="26"/>
        </w:rPr>
        <w:t xml:space="preserve">еление бюджетных ассигнований, </w:t>
      </w:r>
      <w:r w:rsidRPr="00DB3A31">
        <w:rPr>
          <w:sz w:val="26"/>
          <w:szCs w:val="26"/>
        </w:rPr>
        <w:t>предусмотренных главным распорядителям бюджетных средств бюджета Нефтеюганского района из соответствующих разделов и подразделов расходов бюджетов на проведение отдельных мероприятий в рамках муниципальных программ Нефтеюганского района и направление их муниципальным образованиям поселений в виде межбюджетных трансфертов в раздел «Межбюджетные трансферты» классификации расходов бюджетов в рамках муниципальных программ района, в соответствии с распределением, установленным муниципальным правовым актом Нефтеюганского района;</w:t>
      </w:r>
      <w:proofErr w:type="gramEnd"/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lastRenderedPageBreak/>
        <w:t>перераспределение бюджетных ассигнований между программами, подпрограммами (мероприятиями) и их исполнителями;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уменьшение бюджетных ассигнований на сумму, израсходованную получателями бюджетных средств незаконно или не по целевому назначению, по уведомлениям (предписаниям) контрольных органов;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изменение бюджетной классификации расходов бюджета без изменения целевого направления средств;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изменение бюджетных ассигнований на основании уведомлений о бюджетных ассигнованиях, поступивших из вышестоящего бюджета;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color w:val="FF0000"/>
          <w:sz w:val="26"/>
          <w:szCs w:val="26"/>
        </w:rPr>
      </w:pPr>
      <w:r w:rsidRPr="00DB3A31">
        <w:rPr>
          <w:sz w:val="26"/>
          <w:szCs w:val="26"/>
        </w:rPr>
        <w:t>увеличение (уменьшение) бюджетных ассигнований на основании бюджетных ассигнований, поступивших из вышестоящего бюджета, бюджетов поселений, входящих в состав Нефтеюганского района;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 xml:space="preserve">перераспределение бюджетных ассигнований по кодам </w:t>
      </w:r>
      <w:proofErr w:type="gramStart"/>
      <w:r w:rsidRPr="00DB3A31">
        <w:rPr>
          <w:sz w:val="26"/>
          <w:szCs w:val="26"/>
        </w:rPr>
        <w:t>расходов классификации операций сектора государственного управления</w:t>
      </w:r>
      <w:proofErr w:type="gramEnd"/>
      <w:r w:rsidRPr="00DB3A31">
        <w:rPr>
          <w:sz w:val="26"/>
          <w:szCs w:val="26"/>
        </w:rPr>
        <w:t xml:space="preserve"> по представлению главного распорядителя бюджетных средств в пределах общего объёма бюджетных ассигнований в текущем финансовом году; 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перераспределение между главными распорядителями средств бюджета Нефтеюганского района в случае возникновения обоснованных бюджетных обязательств, возникших в процессе исполнения бюджета в текущем финансовом году, а также в случае обоснованного изменения объема ранее утвержденных бюджетных ассигнований в пределах годового объёма бюджетных ассигнований в целом по бюджету Нефтеюганского района.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32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 xml:space="preserve">Бюджетные ассигнования на осуществление бюджетных инвестиций в объекты капитального строительства Нефтеюганского района отражаются в составе сводной бюджетной росписи бюджета Нефтеюганского района суммарно по соответствующему виду расходов. 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33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Бюджетные инвестиции в объекты капитального строительства осуществляются в соответствии с Адресной инвестиционной программой Нефтеюганского района, порядок формирования и реализации которой устанавливается администрацией Нефтеюганского района.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34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Установить, что заключение договоров, исполнение которых осуществляется за счет средств бюджета Нефтеюганского района, производится муниципальными казенными учреждениями в пределах утвержденных им лимитов бюджетных обязательств в соответствии с классификацией расходов бюджета Нефтеюганского района и с учетом принятых и неисполненных обязательств.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Принятые бюджетные обязательства, вытекающие из договоров, заключенных муниципальными казенными учреждениями сверх установленных им ассигнований, не подлежат оплате за счет средств бюджета района на 2017 год.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Главные распорядители средств бюджета Нефтеюганского района осуществляют финансовое обеспечение выполнения муниципального задания бюджетных и автономных учреждений путем направления субсидий в пределах бюджетных ассигнований.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 xml:space="preserve">Учет обязательств, подлежащих исполнению за счет средств бюджета Нефтеюганского района, обеспечивается в установленном </w:t>
      </w:r>
      <w:r w:rsidR="006A316C">
        <w:rPr>
          <w:sz w:val="26"/>
          <w:szCs w:val="26"/>
        </w:rPr>
        <w:t xml:space="preserve">Департаментом финансов порядке </w:t>
      </w:r>
      <w:r w:rsidRPr="00DB3A31">
        <w:rPr>
          <w:sz w:val="26"/>
          <w:szCs w:val="26"/>
        </w:rPr>
        <w:t>в соответствии с бюджетным законодательством.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35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proofErr w:type="gramStart"/>
      <w:r w:rsidRPr="00DB3A31">
        <w:rPr>
          <w:sz w:val="26"/>
          <w:szCs w:val="26"/>
        </w:rPr>
        <w:t xml:space="preserve">Достижение целевых показателей отдельных категорий работников муниципальных учреждений Нефтеюганского района в сфере образования, культуры, физической культуры и спорта на реализацию подпунктов  «а»  и «е» пункта 1 Указа </w:t>
      </w:r>
      <w:r w:rsidRPr="00DB3A31">
        <w:rPr>
          <w:sz w:val="26"/>
          <w:szCs w:val="26"/>
        </w:rPr>
        <w:lastRenderedPageBreak/>
        <w:t>Президента Российской Федерации от 07.05.2012 № 597 «О мероприятиях по реализации государственной социальной политики» в части поэтапного достижения целевых показателей по уровню оплаты труда отдельных категорий работников, оказывающих муниципальные услуги и выполняющих работы в</w:t>
      </w:r>
      <w:proofErr w:type="gramEnd"/>
      <w:r w:rsidRPr="00DB3A31">
        <w:rPr>
          <w:sz w:val="26"/>
          <w:szCs w:val="26"/>
        </w:rPr>
        <w:t xml:space="preserve"> сфере образования, культуры, физической культуры и спорта, осуществляется с учётом всех источников.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36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Денежные средства, поступающие от вышестоящих главных распорядителей средств бюджета Ханты</w:t>
      </w:r>
      <w:r w:rsidR="006A316C">
        <w:rPr>
          <w:sz w:val="26"/>
          <w:szCs w:val="26"/>
        </w:rPr>
        <w:t xml:space="preserve">-Мансийского автономного округа – </w:t>
      </w:r>
      <w:r w:rsidRPr="00DB3A31">
        <w:rPr>
          <w:sz w:val="26"/>
          <w:szCs w:val="26"/>
        </w:rPr>
        <w:t>Югры в соответствии с законодательными и иными нормативными правовыми актами, учитываются на лицевых счетах, открытых получателям бюджетных сре</w:t>
      </w:r>
      <w:proofErr w:type="gramStart"/>
      <w:r w:rsidRPr="00DB3A31">
        <w:rPr>
          <w:sz w:val="26"/>
          <w:szCs w:val="26"/>
        </w:rPr>
        <w:t>дств в Д</w:t>
      </w:r>
      <w:proofErr w:type="gramEnd"/>
      <w:r w:rsidRPr="00DB3A31">
        <w:rPr>
          <w:sz w:val="26"/>
          <w:szCs w:val="26"/>
        </w:rPr>
        <w:t xml:space="preserve">епартаменте финансов. 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37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proofErr w:type="gramStart"/>
      <w:r w:rsidRPr="00DB3A31">
        <w:rPr>
          <w:sz w:val="26"/>
          <w:szCs w:val="26"/>
        </w:rPr>
        <w:t>Установить, что в 2017 году бюджетные кредиты бюджетам поселений, входящим в состав Нефтеюганского района, предоставляются из бюджета Нефтеюганского района в пределах общего объема ассигнований, предусмотренных по источникам финансирования дефицита бюджета Нефтеюганского района на 2016 год, на покрытие временных кассовых разрывов, возникающ</w:t>
      </w:r>
      <w:r w:rsidR="006A316C">
        <w:rPr>
          <w:sz w:val="26"/>
          <w:szCs w:val="26"/>
        </w:rPr>
        <w:t xml:space="preserve">их в ходе исполнения бюджетов, </w:t>
      </w:r>
      <w:r w:rsidRPr="00DB3A31">
        <w:rPr>
          <w:sz w:val="26"/>
          <w:szCs w:val="26"/>
        </w:rPr>
        <w:t>связанных с ликвидацией чрезвычайных ситуаций, на иные цели, предусмотренные муниципальными правовыми актами Нефтеюганского района, в</w:t>
      </w:r>
      <w:proofErr w:type="gramEnd"/>
      <w:r w:rsidRPr="00DB3A31">
        <w:rPr>
          <w:sz w:val="26"/>
          <w:szCs w:val="26"/>
        </w:rPr>
        <w:t xml:space="preserve"> сумме  до 4 000,0 тыс. рублей сроком на один год. 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Бюджетные кредиты предоставляются при наличии обоснованных источников погашения бюджетного кредита на условиях целевого использования, срочности, возвратности.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Бюджетные кредиты поселениям, входящим в состав Нефтеюганского района, на покрытие временных кассовых разрывов, возникающих в ходе исполнения бюджетов, на покрытие расходов, связанных с ликвидацией чрезвычайных ситуаций, предоставляются из остатков средств по ставке 0,0 процентов.</w:t>
      </w:r>
    </w:p>
    <w:p w:rsidR="00DB3A31" w:rsidRPr="00DB3A31" w:rsidRDefault="00DB3A31" w:rsidP="00FC6050">
      <w:pPr>
        <w:ind w:firstLine="709"/>
        <w:jc w:val="both"/>
        <w:rPr>
          <w:rFonts w:eastAsia="Calibri"/>
          <w:sz w:val="26"/>
          <w:szCs w:val="26"/>
        </w:rPr>
      </w:pPr>
      <w:r w:rsidRPr="00DB3A31">
        <w:rPr>
          <w:rFonts w:eastAsia="Calibri"/>
          <w:sz w:val="26"/>
          <w:szCs w:val="26"/>
        </w:rPr>
        <w:t>Срок возврата бюджетных кредитов не может превышать один год с момента их выдачи.</w:t>
      </w:r>
    </w:p>
    <w:p w:rsidR="00DB3A31" w:rsidRPr="00DB3A31" w:rsidRDefault="00DB3A31" w:rsidP="00FC6050">
      <w:pPr>
        <w:ind w:firstLine="709"/>
        <w:jc w:val="both"/>
        <w:rPr>
          <w:rFonts w:eastAsia="Calibri"/>
          <w:sz w:val="26"/>
          <w:szCs w:val="26"/>
        </w:rPr>
      </w:pPr>
      <w:r w:rsidRPr="00DB3A31">
        <w:rPr>
          <w:rFonts w:eastAsia="Calibri"/>
          <w:sz w:val="26"/>
          <w:szCs w:val="26"/>
        </w:rPr>
        <w:t>Бюджетные кредиты могут быть предоставлены поселениям, входящим в состав Нефтеюганского района, не имеющим просроченной задолженности по ранее предоставленным на возвратной основе бюджетным средствам.</w:t>
      </w:r>
    </w:p>
    <w:p w:rsidR="00DB3A31" w:rsidRPr="00DB3A31" w:rsidRDefault="00DB3A31" w:rsidP="00FC6050">
      <w:pPr>
        <w:ind w:firstLine="709"/>
        <w:jc w:val="both"/>
        <w:rPr>
          <w:rFonts w:eastAsia="Calibri"/>
          <w:sz w:val="26"/>
          <w:szCs w:val="26"/>
        </w:rPr>
      </w:pPr>
      <w:r w:rsidRPr="00DB3A31">
        <w:rPr>
          <w:rFonts w:eastAsia="Calibri"/>
          <w:sz w:val="26"/>
          <w:szCs w:val="26"/>
        </w:rPr>
        <w:t>Бюджетный кредит предоставляется по письменному заявлению заемщика, направляемому в адрес Департамента финансов.</w:t>
      </w:r>
    </w:p>
    <w:p w:rsidR="00DB3A31" w:rsidRPr="00DB3A31" w:rsidRDefault="00DB3A31" w:rsidP="00FC6050">
      <w:pPr>
        <w:ind w:firstLine="709"/>
        <w:jc w:val="both"/>
        <w:rPr>
          <w:rFonts w:eastAsia="Calibri"/>
          <w:sz w:val="26"/>
          <w:szCs w:val="26"/>
        </w:rPr>
      </w:pPr>
      <w:r w:rsidRPr="00DB3A31">
        <w:rPr>
          <w:rFonts w:eastAsia="Calibri"/>
          <w:sz w:val="26"/>
          <w:szCs w:val="26"/>
        </w:rPr>
        <w:t>Перечень документов, прилагаемых к заявлению, а также порядок предоставления, использования и возврата бюджетных кредитов определяются постановлением администрации Нефтеюганского района.</w:t>
      </w:r>
    </w:p>
    <w:p w:rsidR="00DB3A31" w:rsidRPr="00DB3A31" w:rsidRDefault="00DB3A31" w:rsidP="00FC6050">
      <w:pPr>
        <w:ind w:firstLine="709"/>
        <w:jc w:val="both"/>
        <w:rPr>
          <w:sz w:val="26"/>
          <w:szCs w:val="26"/>
        </w:rPr>
      </w:pPr>
      <w:proofErr w:type="gramStart"/>
      <w:r w:rsidRPr="00DB3A31">
        <w:rPr>
          <w:rFonts w:eastAsia="Calibri"/>
          <w:sz w:val="26"/>
          <w:szCs w:val="26"/>
        </w:rPr>
        <w:t>Основанием для заключения договора является распоряжение администрации Нефтеюганского района о предоставлении бюджетных средств поселению, входящему в состав Нефтеюганского района с указанием заемщика, целей, сроков и условий предоставления бюджетного кредита, за исключением договора на покрытие временного кассового разрыва, возникающего при исполнении бюджета поселения, входящего в состав Нефтеюганского района, основанием, для заключения которого является решение Департамента финансов, принимаемое в соответствии с порядком</w:t>
      </w:r>
      <w:proofErr w:type="gramEnd"/>
      <w:r w:rsidRPr="00DB3A31">
        <w:rPr>
          <w:rFonts w:eastAsia="Calibri"/>
          <w:sz w:val="26"/>
          <w:szCs w:val="26"/>
        </w:rPr>
        <w:t xml:space="preserve"> утвержденным муниципальным правовым актом администрации Нефтеюганского района.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38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 xml:space="preserve">Установить, что средства в счет возврата ранее выданных из бюджета Нефтеюганского района бюджетных кредитов </w:t>
      </w:r>
      <w:proofErr w:type="gramStart"/>
      <w:r w:rsidRPr="00DB3A31">
        <w:rPr>
          <w:sz w:val="26"/>
          <w:szCs w:val="26"/>
        </w:rPr>
        <w:t>вносятся и приравниваются</w:t>
      </w:r>
      <w:proofErr w:type="gramEnd"/>
      <w:r w:rsidRPr="00DB3A31">
        <w:rPr>
          <w:sz w:val="26"/>
          <w:szCs w:val="26"/>
        </w:rPr>
        <w:t xml:space="preserve"> к обязательным  платежам в бюджет Нефтеюганского района.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lastRenderedPageBreak/>
        <w:t>39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Установить, что при несоблюдении сроков возврата средств бюджета Нефтеюганского района, ранее предоставленных на возвратной основе, а также при использовании их не по назначению, контрольно – ревизионное управление совместно с юридическим комитетом администрации Нефтеюганского района вправе применять меры, предусмотренные законодательством Российской Федерации.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40</w:t>
      </w:r>
      <w:r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Порядок принятия решений о признании безнадежной к взысканию задолженности по платежам в бюджет Нефтеюганского района определяется главным администратором доходов бюджета Нефтеюганского района в соответствии с общими требованиями, установленными Правительством Российской Федерации.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color w:val="FF0000"/>
          <w:sz w:val="26"/>
          <w:szCs w:val="26"/>
        </w:rPr>
      </w:pPr>
      <w:r w:rsidRPr="00DB3A31">
        <w:rPr>
          <w:rFonts w:eastAsia="Calibri"/>
          <w:sz w:val="26"/>
          <w:szCs w:val="26"/>
        </w:rPr>
        <w:t>Списание (восстановление) в бюджетном (бухгалтерском) учете  задолженности по платежам в бюджет Нефтеюганского района осуществляется администратором доходов бюджета Нефтеюганского района на основании решения о признании безнадежной к взысканию задолженности по платежам в бюджет Нефтеюганского района.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41</w:t>
      </w:r>
      <w:r w:rsidR="002A0968"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Администрация Нефтеюганского района осуществляет списание с муниципального долга муниципальных долговых обязательств, выраженных в валюте Российской Федерации по основаниям, предусмотренным пунктом 2 статьи 100.1 Бюджетного кодекса Российской Федерации.</w:t>
      </w:r>
    </w:p>
    <w:p w:rsid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42</w:t>
      </w:r>
      <w:r w:rsidR="002A0968"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Утвердить программу муниципальных внутренних заимствований Нефтеюганского района на 2017 год согласно приложению 17 к настоящему решению, на плановый период 2018 и 2019 годы согласно приложению 17.1 к настоящему решению.</w:t>
      </w:r>
    </w:p>
    <w:p w:rsidR="00475BD9" w:rsidRPr="00475BD9" w:rsidRDefault="00475BD9" w:rsidP="00475BD9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43.</w:t>
      </w:r>
      <w:r>
        <w:rPr>
          <w:sz w:val="26"/>
          <w:szCs w:val="26"/>
        </w:rPr>
        <w:tab/>
      </w:r>
      <w:proofErr w:type="gramStart"/>
      <w:r w:rsidRPr="00475BD9">
        <w:rPr>
          <w:sz w:val="26"/>
          <w:szCs w:val="26"/>
        </w:rPr>
        <w:t>Установить, что оплата услуг кредитных организаций по перечислению заработной платы работ</w:t>
      </w:r>
      <w:r>
        <w:rPr>
          <w:sz w:val="26"/>
          <w:szCs w:val="26"/>
        </w:rPr>
        <w:t xml:space="preserve">никам муниципальных учреждений </w:t>
      </w:r>
      <w:r w:rsidRPr="00475BD9">
        <w:rPr>
          <w:sz w:val="26"/>
          <w:szCs w:val="26"/>
        </w:rPr>
        <w:t>Нефтеюганского района, пенсии за выслугу лет лицам, замещавшим должности муниципальной службы в муниципальном образовании Нефтеюганский район и выплаты вознаграждения усыновителям, приемным родителям в 2017 году возможны за счет бюджетных средств в установленных законодательством Российской Федерации случаях.</w:t>
      </w:r>
      <w:proofErr w:type="gramEnd"/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44</w:t>
      </w:r>
      <w:r w:rsidR="002A0968"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>Утвердить общий объем бюджетных ассигнований на  исполнение публичных нормативных  обязательств: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2017 год в сумме 60 055,33858 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2018 год в сумме 52 957, 0  тыс. рублей;</w:t>
      </w:r>
    </w:p>
    <w:p w:rsidR="00DB3A31" w:rsidRPr="00DB3A31" w:rsidRDefault="00DB3A31" w:rsidP="00FC6050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на 2019 год в сумме 52 957, 0  тыс. рублей.</w:t>
      </w:r>
    </w:p>
    <w:p w:rsidR="00DB3A31" w:rsidRPr="00DB3A31" w:rsidRDefault="00DB3A31" w:rsidP="00FC6050">
      <w:pPr>
        <w:tabs>
          <w:tab w:val="left" w:pos="1134"/>
          <w:tab w:val="left" w:pos="9639"/>
        </w:tabs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45</w:t>
      </w:r>
      <w:r w:rsidR="002A0968">
        <w:rPr>
          <w:sz w:val="26"/>
          <w:szCs w:val="26"/>
        </w:rPr>
        <w:t>.</w:t>
      </w:r>
      <w:r w:rsidR="00FC6050">
        <w:rPr>
          <w:sz w:val="26"/>
          <w:szCs w:val="26"/>
        </w:rPr>
        <w:tab/>
      </w:r>
      <w:r w:rsidRPr="00DB3A31">
        <w:rPr>
          <w:sz w:val="26"/>
          <w:szCs w:val="26"/>
        </w:rPr>
        <w:t xml:space="preserve">Настоящее решение подлежит официальному опубликованию в газете «Югорское обозрение» и вступает в силу с 1 января 2017 года.  </w:t>
      </w:r>
    </w:p>
    <w:p w:rsidR="00DB3A31" w:rsidRPr="00DB3A31" w:rsidRDefault="00DB3A31" w:rsidP="00DB3A31">
      <w:pPr>
        <w:tabs>
          <w:tab w:val="left" w:pos="9639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639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639"/>
        </w:tabs>
        <w:jc w:val="both"/>
        <w:rPr>
          <w:sz w:val="26"/>
          <w:szCs w:val="26"/>
          <w:lang w:eastAsia="en-US"/>
        </w:rPr>
      </w:pPr>
    </w:p>
    <w:p w:rsidR="00DB3A31" w:rsidRPr="00DB3A31" w:rsidRDefault="00DB3A31" w:rsidP="00DB3A31">
      <w:pPr>
        <w:tabs>
          <w:tab w:val="left" w:pos="9639"/>
        </w:tabs>
        <w:jc w:val="both"/>
        <w:rPr>
          <w:sz w:val="26"/>
          <w:szCs w:val="26"/>
        </w:rPr>
      </w:pPr>
      <w:proofErr w:type="gramStart"/>
      <w:r w:rsidRPr="00DB3A31">
        <w:rPr>
          <w:sz w:val="26"/>
          <w:szCs w:val="26"/>
          <w:lang w:eastAsia="en-US"/>
        </w:rPr>
        <w:t>Исполняющий</w:t>
      </w:r>
      <w:proofErr w:type="gramEnd"/>
      <w:r w:rsidRPr="00DB3A31">
        <w:rPr>
          <w:sz w:val="26"/>
          <w:szCs w:val="26"/>
          <w:lang w:eastAsia="en-US"/>
        </w:rPr>
        <w:t xml:space="preserve"> обязанности</w:t>
      </w: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  <w:lang w:eastAsia="en-US"/>
        </w:rPr>
      </w:pPr>
      <w:r w:rsidRPr="00DB3A31">
        <w:rPr>
          <w:sz w:val="26"/>
          <w:szCs w:val="26"/>
          <w:lang w:eastAsia="en-US"/>
        </w:rPr>
        <w:t>Главы Нефтеюган</w:t>
      </w:r>
      <w:r w:rsidR="002A0968">
        <w:rPr>
          <w:sz w:val="26"/>
          <w:szCs w:val="26"/>
          <w:lang w:eastAsia="en-US"/>
        </w:rPr>
        <w:t>ского района</w:t>
      </w:r>
      <w:r w:rsidR="002A0968">
        <w:rPr>
          <w:sz w:val="26"/>
          <w:szCs w:val="26"/>
          <w:lang w:eastAsia="en-US"/>
        </w:rPr>
        <w:tab/>
      </w:r>
      <w:r w:rsidR="002A0968">
        <w:rPr>
          <w:sz w:val="26"/>
          <w:szCs w:val="26"/>
          <w:lang w:eastAsia="en-US"/>
        </w:rPr>
        <w:tab/>
      </w:r>
      <w:r w:rsidR="002A0968">
        <w:rPr>
          <w:sz w:val="26"/>
          <w:szCs w:val="26"/>
          <w:lang w:eastAsia="en-US"/>
        </w:rPr>
        <w:tab/>
        <w:t xml:space="preserve">            </w:t>
      </w:r>
      <w:r w:rsidR="002A0968">
        <w:rPr>
          <w:sz w:val="26"/>
          <w:szCs w:val="26"/>
          <w:lang w:eastAsia="en-US"/>
        </w:rPr>
        <w:tab/>
      </w:r>
      <w:r w:rsidR="002A0968">
        <w:rPr>
          <w:sz w:val="26"/>
          <w:szCs w:val="26"/>
          <w:lang w:eastAsia="en-US"/>
        </w:rPr>
        <w:tab/>
        <w:t xml:space="preserve"> </w:t>
      </w:r>
      <w:r w:rsidRPr="00DB3A31">
        <w:rPr>
          <w:sz w:val="26"/>
          <w:szCs w:val="26"/>
          <w:lang w:eastAsia="en-US"/>
        </w:rPr>
        <w:t>Е.А. Абрамова</w:t>
      </w: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</w:rPr>
      </w:pPr>
    </w:p>
    <w:p w:rsidR="00DB3A31" w:rsidRPr="00DB3A31" w:rsidRDefault="00DB3A31" w:rsidP="00DB3A31">
      <w:pPr>
        <w:tabs>
          <w:tab w:val="left" w:pos="993"/>
        </w:tabs>
        <w:jc w:val="both"/>
        <w:rPr>
          <w:sz w:val="26"/>
          <w:szCs w:val="26"/>
        </w:rPr>
      </w:pPr>
      <w:r w:rsidRPr="00DB3A31">
        <w:rPr>
          <w:sz w:val="26"/>
          <w:szCs w:val="26"/>
        </w:rPr>
        <w:t>«</w:t>
      </w:r>
      <w:r w:rsidR="002A0968">
        <w:rPr>
          <w:sz w:val="26"/>
          <w:szCs w:val="26"/>
        </w:rPr>
        <w:t>___</w:t>
      </w:r>
      <w:r w:rsidRPr="00DB3A31">
        <w:rPr>
          <w:sz w:val="26"/>
          <w:szCs w:val="26"/>
        </w:rPr>
        <w:t xml:space="preserve">» </w:t>
      </w:r>
      <w:r w:rsidR="002A0968">
        <w:rPr>
          <w:sz w:val="26"/>
          <w:szCs w:val="26"/>
        </w:rPr>
        <w:t>_______________</w:t>
      </w:r>
      <w:r w:rsidRPr="00DB3A31">
        <w:rPr>
          <w:sz w:val="26"/>
          <w:szCs w:val="26"/>
        </w:rPr>
        <w:t>2016 г.</w:t>
      </w:r>
    </w:p>
    <w:p w:rsidR="002A0968" w:rsidRPr="00DB3A31" w:rsidRDefault="00DB3A31" w:rsidP="002A0968">
      <w:pPr>
        <w:ind w:left="5670"/>
        <w:rPr>
          <w:sz w:val="26"/>
          <w:szCs w:val="26"/>
        </w:rPr>
      </w:pPr>
      <w:r w:rsidRPr="00DB3A31">
        <w:rPr>
          <w:sz w:val="26"/>
          <w:szCs w:val="26"/>
        </w:rPr>
        <w:br w:type="page"/>
      </w:r>
      <w:r w:rsidR="002A0968" w:rsidRPr="00DB3A31">
        <w:rPr>
          <w:sz w:val="26"/>
          <w:szCs w:val="26"/>
        </w:rPr>
        <w:lastRenderedPageBreak/>
        <w:t xml:space="preserve">Приложение </w:t>
      </w:r>
      <w:r w:rsidR="002A0968">
        <w:rPr>
          <w:sz w:val="26"/>
          <w:szCs w:val="26"/>
        </w:rPr>
        <w:t xml:space="preserve">2 </w:t>
      </w:r>
      <w:r w:rsidR="002A0968" w:rsidRPr="00DB3A31">
        <w:rPr>
          <w:sz w:val="26"/>
          <w:szCs w:val="26"/>
        </w:rPr>
        <w:t xml:space="preserve">к постановлению </w:t>
      </w:r>
    </w:p>
    <w:p w:rsidR="002A0968" w:rsidRPr="00DB3A31" w:rsidRDefault="002A0968" w:rsidP="002A0968">
      <w:pPr>
        <w:ind w:left="5670"/>
        <w:rPr>
          <w:sz w:val="26"/>
          <w:szCs w:val="26"/>
        </w:rPr>
      </w:pPr>
      <w:r w:rsidRPr="00DB3A31">
        <w:rPr>
          <w:sz w:val="26"/>
          <w:szCs w:val="26"/>
        </w:rPr>
        <w:t>Главы Нефтеюганского района</w:t>
      </w:r>
    </w:p>
    <w:p w:rsidR="004A1EF9" w:rsidRDefault="004A1EF9" w:rsidP="002A0968">
      <w:pPr>
        <w:ind w:left="5670"/>
        <w:rPr>
          <w:sz w:val="26"/>
          <w:szCs w:val="26"/>
          <w:u w:val="single"/>
        </w:rPr>
      </w:pPr>
      <w:r w:rsidRPr="00DB3A31">
        <w:rPr>
          <w:sz w:val="26"/>
          <w:szCs w:val="26"/>
        </w:rPr>
        <w:t xml:space="preserve">от </w:t>
      </w:r>
      <w:r w:rsidRPr="00DB3A31">
        <w:rPr>
          <w:sz w:val="26"/>
          <w:szCs w:val="26"/>
          <w:u w:val="single"/>
        </w:rPr>
        <w:t xml:space="preserve">   </w:t>
      </w:r>
      <w:r>
        <w:rPr>
          <w:sz w:val="26"/>
          <w:szCs w:val="26"/>
          <w:u w:val="single"/>
        </w:rPr>
        <w:t xml:space="preserve">   17.10.2016 </w:t>
      </w:r>
      <w:r w:rsidRPr="00DB3A31">
        <w:rPr>
          <w:sz w:val="26"/>
          <w:szCs w:val="26"/>
          <w:u w:val="single"/>
        </w:rPr>
        <w:t xml:space="preserve">     </w:t>
      </w:r>
      <w:r w:rsidRPr="00DB3A31">
        <w:rPr>
          <w:sz w:val="26"/>
          <w:szCs w:val="26"/>
        </w:rPr>
        <w:t xml:space="preserve">№ </w:t>
      </w:r>
      <w:r w:rsidRPr="00DB3A31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89-п</w:t>
      </w:r>
      <w:proofErr w:type="gramStart"/>
      <w:r>
        <w:rPr>
          <w:sz w:val="26"/>
          <w:szCs w:val="26"/>
          <w:u w:val="single"/>
        </w:rPr>
        <w:t xml:space="preserve">    </w:t>
      </w:r>
      <w:r w:rsidRPr="000925ED">
        <w:rPr>
          <w:color w:val="FFFFFF"/>
          <w:sz w:val="26"/>
          <w:szCs w:val="26"/>
          <w:u w:val="single"/>
        </w:rPr>
        <w:t>.</w:t>
      </w:r>
      <w:proofErr w:type="gramEnd"/>
      <w:r w:rsidR="002A0968" w:rsidRPr="002A0968">
        <w:rPr>
          <w:color w:val="FFFFFF"/>
          <w:sz w:val="26"/>
          <w:szCs w:val="26"/>
          <w:u w:val="single"/>
        </w:rPr>
        <w:t>.</w:t>
      </w:r>
      <w:r w:rsidR="002A0968" w:rsidRPr="00DB3A31">
        <w:rPr>
          <w:sz w:val="26"/>
          <w:szCs w:val="26"/>
          <w:u w:val="single"/>
        </w:rPr>
        <w:t xml:space="preserve">  </w:t>
      </w:r>
    </w:p>
    <w:p w:rsidR="00DB3A31" w:rsidRPr="004A1EF9" w:rsidRDefault="00DB3A31" w:rsidP="004A1EF9">
      <w:pPr>
        <w:ind w:left="5670"/>
        <w:rPr>
          <w:sz w:val="26"/>
          <w:szCs w:val="26"/>
          <w:u w:val="single"/>
        </w:rPr>
      </w:pPr>
      <w:bookmarkStart w:id="0" w:name="_GoBack"/>
      <w:bookmarkEnd w:id="0"/>
    </w:p>
    <w:p w:rsidR="00DB3A31" w:rsidRPr="00DB3A31" w:rsidRDefault="00DB3A31" w:rsidP="00DB3A31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DB3A31">
        <w:rPr>
          <w:b/>
          <w:sz w:val="26"/>
          <w:szCs w:val="26"/>
        </w:rPr>
        <w:t>ПОРЯДОК</w:t>
      </w:r>
    </w:p>
    <w:p w:rsidR="00DB3A31" w:rsidRPr="00DB3A31" w:rsidRDefault="00DB3A31" w:rsidP="00DB3A31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DB3A31">
        <w:rPr>
          <w:b/>
          <w:sz w:val="26"/>
          <w:szCs w:val="26"/>
        </w:rPr>
        <w:t>учета предложений по проекту решения Думы Нефтеюганского района</w:t>
      </w:r>
    </w:p>
    <w:p w:rsidR="006A316C" w:rsidRDefault="006A316C" w:rsidP="00DB3A31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«О </w:t>
      </w:r>
      <w:r w:rsidR="00DB3A31" w:rsidRPr="00DB3A31">
        <w:rPr>
          <w:b/>
          <w:sz w:val="26"/>
          <w:szCs w:val="26"/>
        </w:rPr>
        <w:t xml:space="preserve">бюджете Нефтеюганского района на 2017 год и плановый период 2018 </w:t>
      </w:r>
    </w:p>
    <w:p w:rsidR="00DB3A31" w:rsidRPr="00DB3A31" w:rsidRDefault="00DB3A31" w:rsidP="00DB3A31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DB3A31">
        <w:rPr>
          <w:b/>
          <w:sz w:val="26"/>
          <w:szCs w:val="26"/>
        </w:rPr>
        <w:t>и 2019 годов», а также  участия граждан в его обсуждении</w:t>
      </w:r>
    </w:p>
    <w:p w:rsidR="00DB3A31" w:rsidRPr="00DB3A31" w:rsidRDefault="00DB3A31" w:rsidP="00DB3A3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B3A31" w:rsidRPr="00DB3A31" w:rsidRDefault="00DB3A31" w:rsidP="00DB3A3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DB3A31">
        <w:rPr>
          <w:sz w:val="26"/>
          <w:szCs w:val="26"/>
        </w:rPr>
        <w:t>Настоящий Порядок разработан в соответствии с требованиями Федерального закона «Об общих принципах организации местного самоуправления в Российской Федерации», Положением о порядке организации и проведения публичных слушаний в Нефтеюганском районе с целью обеспечения участия населения в публичных слушаниях по проекту бюджета Нефтеюганского района на 2017 год и плановый период 2018 и 2019 годов.</w:t>
      </w:r>
      <w:proofErr w:type="gramEnd"/>
    </w:p>
    <w:p w:rsidR="00DB3A31" w:rsidRPr="00DB3A31" w:rsidRDefault="00DB3A31" w:rsidP="00FC60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1.</w:t>
      </w:r>
      <w:r w:rsidRPr="00DB3A31">
        <w:rPr>
          <w:sz w:val="26"/>
          <w:szCs w:val="26"/>
        </w:rPr>
        <w:tab/>
        <w:t>Жители Нефтеюганского района, обладающие избирательным правом, вправе принять участие в обсуждении проекта решения Думы Нефтеюганского района «</w:t>
      </w:r>
      <w:r w:rsidR="00FC6050">
        <w:rPr>
          <w:sz w:val="26"/>
          <w:szCs w:val="26"/>
        </w:rPr>
        <w:t xml:space="preserve">О </w:t>
      </w:r>
      <w:r w:rsidRPr="00DB3A31">
        <w:rPr>
          <w:sz w:val="26"/>
          <w:szCs w:val="26"/>
        </w:rPr>
        <w:t>бюджете Нефтеюганского района на 2017 год и плановый период 2018 и 2019 годов» (далее по тексту – проект решения) и внести свои предложения.</w:t>
      </w:r>
    </w:p>
    <w:p w:rsidR="00DB3A31" w:rsidRPr="00DB3A31" w:rsidRDefault="00FC6050" w:rsidP="00FC60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  <w:t>Предложения направляются в а</w:t>
      </w:r>
      <w:r w:rsidR="00DB3A31" w:rsidRPr="00DB3A31">
        <w:rPr>
          <w:sz w:val="26"/>
          <w:szCs w:val="26"/>
        </w:rPr>
        <w:t>дмин</w:t>
      </w:r>
      <w:r>
        <w:rPr>
          <w:sz w:val="26"/>
          <w:szCs w:val="26"/>
        </w:rPr>
        <w:t xml:space="preserve">истрацию Нефтеюганского района </w:t>
      </w:r>
      <w:r w:rsidR="00DB3A31" w:rsidRPr="00DB3A31">
        <w:rPr>
          <w:sz w:val="26"/>
          <w:szCs w:val="26"/>
        </w:rPr>
        <w:t>в адрес Рабочей группы: 628309, Ха</w:t>
      </w:r>
      <w:r>
        <w:rPr>
          <w:sz w:val="26"/>
          <w:szCs w:val="26"/>
        </w:rPr>
        <w:t xml:space="preserve">нты-Мансийский автономный округ – </w:t>
      </w:r>
      <w:r w:rsidR="00DB3A31" w:rsidRPr="00DB3A31">
        <w:rPr>
          <w:sz w:val="26"/>
          <w:szCs w:val="26"/>
        </w:rPr>
        <w:t xml:space="preserve">Югра, г.Нефтеюганск, </w:t>
      </w:r>
      <w:r w:rsidR="006A316C">
        <w:rPr>
          <w:sz w:val="26"/>
          <w:szCs w:val="26"/>
        </w:rPr>
        <w:t>микрорайон</w:t>
      </w:r>
      <w:r w:rsidR="00DB3A31" w:rsidRPr="00DB3A31">
        <w:rPr>
          <w:sz w:val="26"/>
          <w:szCs w:val="26"/>
        </w:rPr>
        <w:t xml:space="preserve"> 3, дом 21, телефон 8(3463)250146, 8(3463)250196.</w:t>
      </w:r>
    </w:p>
    <w:p w:rsidR="00DB3A31" w:rsidRPr="00DB3A31" w:rsidRDefault="00DB3A31" w:rsidP="00FC60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3.</w:t>
      </w:r>
      <w:r w:rsidRPr="00DB3A31">
        <w:rPr>
          <w:sz w:val="26"/>
          <w:szCs w:val="26"/>
        </w:rPr>
        <w:tab/>
        <w:t>Предложения на</w:t>
      </w:r>
      <w:r w:rsidR="00FC6050">
        <w:rPr>
          <w:sz w:val="26"/>
          <w:szCs w:val="26"/>
        </w:rPr>
        <w:t xml:space="preserve">правляются в письменном виде в </w:t>
      </w:r>
      <w:r w:rsidRPr="00DB3A31">
        <w:rPr>
          <w:sz w:val="26"/>
          <w:szCs w:val="26"/>
        </w:rPr>
        <w:t>течение 15</w:t>
      </w:r>
      <w:r w:rsidR="00FC6050">
        <w:rPr>
          <w:sz w:val="26"/>
          <w:szCs w:val="26"/>
        </w:rPr>
        <w:t xml:space="preserve"> </w:t>
      </w:r>
      <w:r w:rsidRPr="00DB3A31">
        <w:rPr>
          <w:sz w:val="26"/>
          <w:szCs w:val="26"/>
        </w:rPr>
        <w:t>дней со дня опубликования проекта решения и настоящего Порядка.</w:t>
      </w:r>
    </w:p>
    <w:p w:rsidR="00DB3A31" w:rsidRPr="00DB3A31" w:rsidRDefault="00DB3A31" w:rsidP="00FC60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4.</w:t>
      </w:r>
      <w:r w:rsidRPr="00DB3A31">
        <w:rPr>
          <w:sz w:val="26"/>
          <w:szCs w:val="26"/>
        </w:rPr>
        <w:tab/>
        <w:t xml:space="preserve">Предложения вносятся только в отношении проекта решения Думы Нефтеюганского района «О  бюджете Нефтеюганского района на 2017 год и плановый период 2018 и 2019 годов», должны соответствовать действующему законодательству, не допускать противоречия либо </w:t>
      </w:r>
      <w:r w:rsidR="00FC6050">
        <w:rPr>
          <w:sz w:val="26"/>
          <w:szCs w:val="26"/>
        </w:rPr>
        <w:t xml:space="preserve">несогласованности </w:t>
      </w:r>
      <w:r w:rsidRPr="00DB3A31">
        <w:rPr>
          <w:sz w:val="26"/>
          <w:szCs w:val="26"/>
        </w:rPr>
        <w:t>Уставу муниципального образования Нефтеюганский район и иным муниципальным правовым актам и  обеспечивать однозначное толкование.</w:t>
      </w:r>
    </w:p>
    <w:p w:rsidR="00DB3A31" w:rsidRPr="00DB3A31" w:rsidRDefault="00DB3A31" w:rsidP="00FC60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5.</w:t>
      </w:r>
      <w:r w:rsidRPr="00DB3A31">
        <w:rPr>
          <w:sz w:val="26"/>
          <w:szCs w:val="26"/>
        </w:rPr>
        <w:tab/>
        <w:t>Поступившие предложения регистрируются ответственным лицом Рабочей группы с указанием инициатора внесения предложения, ф.и.о., контактного телефона.</w:t>
      </w:r>
    </w:p>
    <w:p w:rsidR="00DB3A31" w:rsidRPr="00DB3A31" w:rsidRDefault="00FC6050" w:rsidP="00FC60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>
        <w:rPr>
          <w:sz w:val="26"/>
          <w:szCs w:val="26"/>
        </w:rPr>
        <w:tab/>
        <w:t xml:space="preserve">Все поступившие предложения </w:t>
      </w:r>
      <w:r w:rsidR="00DB3A31" w:rsidRPr="00DB3A31">
        <w:rPr>
          <w:sz w:val="26"/>
          <w:szCs w:val="26"/>
        </w:rPr>
        <w:t xml:space="preserve">от жителей района по проекту решения  подлежат рассмотрению и обсуждению на заседании Рабочей группы. </w:t>
      </w:r>
    </w:p>
    <w:p w:rsidR="00DB3A31" w:rsidRPr="00DB3A31" w:rsidRDefault="00FC6050" w:rsidP="00FC60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>
        <w:rPr>
          <w:sz w:val="26"/>
          <w:szCs w:val="26"/>
        </w:rPr>
        <w:tab/>
        <w:t xml:space="preserve">Предложения, поступившие до дня проведения </w:t>
      </w:r>
      <w:r w:rsidR="00DB3A31" w:rsidRPr="00DB3A31">
        <w:rPr>
          <w:sz w:val="26"/>
          <w:szCs w:val="26"/>
        </w:rPr>
        <w:t xml:space="preserve">публичных слушаний, </w:t>
      </w:r>
      <w:proofErr w:type="gramStart"/>
      <w:r w:rsidR="00DB3A31" w:rsidRPr="00DB3A31">
        <w:rPr>
          <w:sz w:val="26"/>
          <w:szCs w:val="26"/>
        </w:rPr>
        <w:t>предоставляются в Рабочую группу не позже 3 дней до дня проведения публичных слушаний и  должны</w:t>
      </w:r>
      <w:proofErr w:type="gramEnd"/>
      <w:r w:rsidR="00DB3A31" w:rsidRPr="00DB3A31">
        <w:rPr>
          <w:sz w:val="26"/>
          <w:szCs w:val="26"/>
        </w:rPr>
        <w:t xml:space="preserve"> быть зачитаны на публичных слушаниях.</w:t>
      </w:r>
    </w:p>
    <w:p w:rsidR="00DB3A31" w:rsidRPr="00DB3A31" w:rsidRDefault="00DB3A31" w:rsidP="00FC60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Предложения, поступившие после п</w:t>
      </w:r>
      <w:r w:rsidR="00FC6050">
        <w:rPr>
          <w:sz w:val="26"/>
          <w:szCs w:val="26"/>
        </w:rPr>
        <w:t xml:space="preserve">роведения публичных слушаний, </w:t>
      </w:r>
      <w:r w:rsidRPr="00DB3A31">
        <w:rPr>
          <w:sz w:val="26"/>
          <w:szCs w:val="26"/>
        </w:rPr>
        <w:t>Р</w:t>
      </w:r>
      <w:r w:rsidR="00FC6050">
        <w:rPr>
          <w:sz w:val="26"/>
          <w:szCs w:val="26"/>
        </w:rPr>
        <w:t xml:space="preserve">абочая группа предоставляет </w:t>
      </w:r>
      <w:r w:rsidRPr="00DB3A31">
        <w:rPr>
          <w:sz w:val="26"/>
          <w:szCs w:val="26"/>
        </w:rPr>
        <w:t>в Думу Нефтеюганского района не позднее 8 дней до дня проведения заседания Думы района по утверждению решения «О бюджете Нефтеюганского района на 2017 год и плановый период 2018 и 2019 годов».</w:t>
      </w:r>
    </w:p>
    <w:p w:rsidR="00DB3A31" w:rsidRPr="00DB3A31" w:rsidRDefault="00DB3A31" w:rsidP="00FC60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8.</w:t>
      </w:r>
      <w:r w:rsidRPr="00DB3A31">
        <w:rPr>
          <w:sz w:val="26"/>
          <w:szCs w:val="26"/>
        </w:rPr>
        <w:tab/>
        <w:t xml:space="preserve">Все жители </w:t>
      </w:r>
      <w:r w:rsidR="00FC6050">
        <w:rPr>
          <w:sz w:val="26"/>
          <w:szCs w:val="26"/>
        </w:rPr>
        <w:t xml:space="preserve">района могут принять участие в </w:t>
      </w:r>
      <w:r w:rsidRPr="00DB3A31">
        <w:rPr>
          <w:sz w:val="26"/>
          <w:szCs w:val="26"/>
        </w:rPr>
        <w:t xml:space="preserve">публичных слушаниях, и в процессе их проведения вправе открыто высказывать свое мнение по проекту решения и поступившим предложениям, задавать вопросы выступающим. </w:t>
      </w:r>
    </w:p>
    <w:p w:rsidR="00DB3A31" w:rsidRPr="00DB3A31" w:rsidRDefault="00DB3A31" w:rsidP="00FC60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9.</w:t>
      </w:r>
      <w:r w:rsidRPr="00DB3A31">
        <w:rPr>
          <w:sz w:val="26"/>
          <w:szCs w:val="26"/>
        </w:rPr>
        <w:tab/>
        <w:t xml:space="preserve">Жители района, желающие принять участие в публичных слушаниях с правом выступления, для аргументации своих предложений обязаны подать в письменной форме заявку. </w:t>
      </w:r>
    </w:p>
    <w:p w:rsidR="00DB3A31" w:rsidRPr="00DB3A31" w:rsidRDefault="00FC6050" w:rsidP="00FC60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10.</w:t>
      </w:r>
      <w:r>
        <w:rPr>
          <w:sz w:val="26"/>
          <w:szCs w:val="26"/>
        </w:rPr>
        <w:tab/>
        <w:t xml:space="preserve">Заявка подается в </w:t>
      </w:r>
      <w:r w:rsidR="00DB3A31" w:rsidRPr="00DB3A31">
        <w:rPr>
          <w:sz w:val="26"/>
          <w:szCs w:val="26"/>
        </w:rPr>
        <w:t>Рабочую группу не позднее, чем за 3 дня до дня проведения публичных слушаний.</w:t>
      </w:r>
    </w:p>
    <w:p w:rsidR="00DB3A31" w:rsidRPr="00DB3A31" w:rsidRDefault="00DB3A31" w:rsidP="00FC60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11.</w:t>
      </w:r>
      <w:r w:rsidRPr="00DB3A31">
        <w:rPr>
          <w:sz w:val="26"/>
          <w:szCs w:val="26"/>
        </w:rPr>
        <w:tab/>
        <w:t>Массовое обсуждение опубликованного проекта может проводиться  в форме публичных мероприятий в соответствии с законами Российской Федерации и законами Ханты-Мансийского автономного округа – Югры, а также в виде опубликования интервью, мнений, предложений, коллективных и индивидуальных обращений жителей района и их объединений в средствах массовой информации.</w:t>
      </w:r>
    </w:p>
    <w:p w:rsidR="00DB3A31" w:rsidRPr="00DB3A31" w:rsidRDefault="00DB3A31" w:rsidP="00FC60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3A31">
        <w:rPr>
          <w:sz w:val="26"/>
          <w:szCs w:val="26"/>
        </w:rPr>
        <w:t>12.</w:t>
      </w:r>
      <w:r w:rsidRPr="00DB3A31">
        <w:rPr>
          <w:sz w:val="26"/>
          <w:szCs w:val="26"/>
        </w:rPr>
        <w:tab/>
        <w:t>Население Нефтеюганского района вправе участвоват</w:t>
      </w:r>
      <w:r w:rsidR="00EC62DC">
        <w:rPr>
          <w:sz w:val="26"/>
          <w:szCs w:val="26"/>
        </w:rPr>
        <w:t xml:space="preserve">ь в иных формах обсуждения, не </w:t>
      </w:r>
      <w:r w:rsidRPr="00DB3A31">
        <w:rPr>
          <w:sz w:val="26"/>
          <w:szCs w:val="26"/>
        </w:rPr>
        <w:t>противоречащих действующему законодательству.</w:t>
      </w:r>
    </w:p>
    <w:p w:rsidR="00DB3A31" w:rsidRPr="00DB3A31" w:rsidRDefault="00DB3A31" w:rsidP="00FC60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E0876" w:rsidRDefault="00DE0876" w:rsidP="00FC6050">
      <w:pPr>
        <w:tabs>
          <w:tab w:val="left" w:pos="1134"/>
        </w:tabs>
        <w:jc w:val="both"/>
        <w:rPr>
          <w:sz w:val="26"/>
          <w:szCs w:val="26"/>
        </w:rPr>
      </w:pPr>
    </w:p>
    <w:p w:rsidR="00DE0876" w:rsidRDefault="00DE0876" w:rsidP="00A3552F">
      <w:pPr>
        <w:jc w:val="both"/>
        <w:rPr>
          <w:sz w:val="26"/>
          <w:szCs w:val="26"/>
        </w:rPr>
      </w:pPr>
    </w:p>
    <w:p w:rsidR="00DE0876" w:rsidRDefault="00DE0876" w:rsidP="00A3552F">
      <w:pPr>
        <w:jc w:val="both"/>
        <w:rPr>
          <w:sz w:val="26"/>
          <w:szCs w:val="26"/>
        </w:rPr>
      </w:pPr>
    </w:p>
    <w:p w:rsidR="00A42205" w:rsidRDefault="00A42205" w:rsidP="00A3552F">
      <w:pPr>
        <w:jc w:val="both"/>
        <w:rPr>
          <w:sz w:val="26"/>
          <w:szCs w:val="26"/>
        </w:rPr>
      </w:pPr>
    </w:p>
    <w:p w:rsidR="00A42205" w:rsidRDefault="00A42205" w:rsidP="00A3552F">
      <w:pPr>
        <w:jc w:val="both"/>
        <w:rPr>
          <w:sz w:val="26"/>
          <w:szCs w:val="26"/>
        </w:rPr>
      </w:pPr>
    </w:p>
    <w:p w:rsidR="00A42205" w:rsidRDefault="00A42205" w:rsidP="00A3552F">
      <w:pPr>
        <w:jc w:val="both"/>
        <w:rPr>
          <w:sz w:val="26"/>
          <w:szCs w:val="26"/>
        </w:rPr>
      </w:pPr>
    </w:p>
    <w:p w:rsidR="00A42205" w:rsidRDefault="00A42205" w:rsidP="00A3552F">
      <w:pPr>
        <w:jc w:val="both"/>
        <w:rPr>
          <w:sz w:val="26"/>
          <w:szCs w:val="26"/>
        </w:rPr>
      </w:pPr>
    </w:p>
    <w:p w:rsidR="00A42205" w:rsidRDefault="00A42205" w:rsidP="00A3552F">
      <w:pPr>
        <w:jc w:val="both"/>
        <w:rPr>
          <w:sz w:val="26"/>
          <w:szCs w:val="26"/>
        </w:rPr>
      </w:pPr>
    </w:p>
    <w:p w:rsidR="00A42205" w:rsidRDefault="00A42205" w:rsidP="00A3552F">
      <w:pPr>
        <w:jc w:val="both"/>
        <w:rPr>
          <w:sz w:val="26"/>
          <w:szCs w:val="26"/>
        </w:rPr>
      </w:pPr>
    </w:p>
    <w:p w:rsidR="00A42205" w:rsidRDefault="00A42205" w:rsidP="00A3552F">
      <w:pPr>
        <w:jc w:val="both"/>
        <w:rPr>
          <w:sz w:val="26"/>
          <w:szCs w:val="26"/>
        </w:rPr>
      </w:pPr>
    </w:p>
    <w:sectPr w:rsidR="00A42205" w:rsidSect="00DB3A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7D9" w:rsidRDefault="005E47D9">
      <w:r>
        <w:separator/>
      </w:r>
    </w:p>
  </w:endnote>
  <w:endnote w:type="continuationSeparator" w:id="0">
    <w:p w:rsidR="005E47D9" w:rsidRDefault="005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7D9" w:rsidRDefault="005E47D9">
      <w:r>
        <w:separator/>
      </w:r>
    </w:p>
  </w:footnote>
  <w:footnote w:type="continuationSeparator" w:id="0">
    <w:p w:rsidR="005E47D9" w:rsidRDefault="005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48E2"/>
    <w:multiLevelType w:val="hybridMultilevel"/>
    <w:tmpl w:val="A7307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072CA8"/>
    <w:multiLevelType w:val="hybridMultilevel"/>
    <w:tmpl w:val="D5E0B534"/>
    <w:lvl w:ilvl="0" w:tplc="3C82AB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D779D"/>
    <w:multiLevelType w:val="multilevel"/>
    <w:tmpl w:val="A7307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4D5897"/>
    <w:multiLevelType w:val="hybridMultilevel"/>
    <w:tmpl w:val="AB9AB6DC"/>
    <w:lvl w:ilvl="0" w:tplc="AF90C936">
      <w:start w:val="1"/>
      <w:numFmt w:val="bullet"/>
      <w:lvlText w:val=""/>
      <w:lvlJc w:val="left"/>
      <w:pPr>
        <w:tabs>
          <w:tab w:val="num" w:pos="1181"/>
        </w:tabs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337119"/>
    <w:multiLevelType w:val="hybridMultilevel"/>
    <w:tmpl w:val="438E32A8"/>
    <w:lvl w:ilvl="0" w:tplc="438CA9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740FFE"/>
    <w:multiLevelType w:val="hybridMultilevel"/>
    <w:tmpl w:val="5E066F86"/>
    <w:lvl w:ilvl="0" w:tplc="587E4CE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D17D82"/>
    <w:multiLevelType w:val="hybridMultilevel"/>
    <w:tmpl w:val="919EF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F46BD"/>
    <w:multiLevelType w:val="hybridMultilevel"/>
    <w:tmpl w:val="36F6C43E"/>
    <w:lvl w:ilvl="0" w:tplc="0A860C98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F172E"/>
    <w:multiLevelType w:val="hybridMultilevel"/>
    <w:tmpl w:val="322081DA"/>
    <w:lvl w:ilvl="0" w:tplc="0A860C98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4B1322"/>
    <w:multiLevelType w:val="multilevel"/>
    <w:tmpl w:val="EF845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EC0C5A"/>
    <w:multiLevelType w:val="hybridMultilevel"/>
    <w:tmpl w:val="4906EB7C"/>
    <w:lvl w:ilvl="0" w:tplc="28AE256E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1">
    <w:nsid w:val="58075714"/>
    <w:multiLevelType w:val="multilevel"/>
    <w:tmpl w:val="E9BEDF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0B19DD"/>
    <w:multiLevelType w:val="hybridMultilevel"/>
    <w:tmpl w:val="DF381AC2"/>
    <w:lvl w:ilvl="0" w:tplc="E06E770E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629A6737"/>
    <w:multiLevelType w:val="hybridMultilevel"/>
    <w:tmpl w:val="07C2F55E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00708A"/>
    <w:multiLevelType w:val="multilevel"/>
    <w:tmpl w:val="0290BF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141407"/>
    <w:multiLevelType w:val="hybridMultilevel"/>
    <w:tmpl w:val="F8C072BC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427DD0"/>
    <w:multiLevelType w:val="hybridMultilevel"/>
    <w:tmpl w:val="6E703974"/>
    <w:lvl w:ilvl="0" w:tplc="50FC5D9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F0F2C"/>
    <w:multiLevelType w:val="hybridMultilevel"/>
    <w:tmpl w:val="DF381AC2"/>
    <w:lvl w:ilvl="0" w:tplc="E06E770E">
      <w:start w:val="1"/>
      <w:numFmt w:val="decimal"/>
      <w:lvlText w:val="%1."/>
      <w:lvlJc w:val="left"/>
      <w:pPr>
        <w:tabs>
          <w:tab w:val="num" w:pos="1078"/>
        </w:tabs>
        <w:ind w:left="107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8">
    <w:nsid w:val="79102AE3"/>
    <w:multiLevelType w:val="hybridMultilevel"/>
    <w:tmpl w:val="86DAE346"/>
    <w:lvl w:ilvl="0" w:tplc="05F27B0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4B4CBD"/>
    <w:multiLevelType w:val="hybridMultilevel"/>
    <w:tmpl w:val="1C52E69E"/>
    <w:lvl w:ilvl="0" w:tplc="BEDEC0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0B1311"/>
    <w:multiLevelType w:val="hybridMultilevel"/>
    <w:tmpl w:val="E9BEDFE2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5"/>
  </w:num>
  <w:num w:numId="4">
    <w:abstractNumId w:val="5"/>
  </w:num>
  <w:num w:numId="5">
    <w:abstractNumId w:val="11"/>
  </w:num>
  <w:num w:numId="6">
    <w:abstractNumId w:val="13"/>
  </w:num>
  <w:num w:numId="7">
    <w:abstractNumId w:val="18"/>
  </w:num>
  <w:num w:numId="8">
    <w:abstractNumId w:val="9"/>
  </w:num>
  <w:num w:numId="9">
    <w:abstractNumId w:val="14"/>
  </w:num>
  <w:num w:numId="10">
    <w:abstractNumId w:val="0"/>
  </w:num>
  <w:num w:numId="11">
    <w:abstractNumId w:val="2"/>
  </w:num>
  <w:num w:numId="12">
    <w:abstractNumId w:val="4"/>
  </w:num>
  <w:num w:numId="13">
    <w:abstractNumId w:val="12"/>
  </w:num>
  <w:num w:numId="14">
    <w:abstractNumId w:val="6"/>
  </w:num>
  <w:num w:numId="15">
    <w:abstractNumId w:val="19"/>
  </w:num>
  <w:num w:numId="16">
    <w:abstractNumId w:val="1"/>
  </w:num>
  <w:num w:numId="17">
    <w:abstractNumId w:val="8"/>
  </w:num>
  <w:num w:numId="18">
    <w:abstractNumId w:val="16"/>
  </w:num>
  <w:num w:numId="19">
    <w:abstractNumId w:val="7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DF2"/>
    <w:rsid w:val="00001AA9"/>
    <w:rsid w:val="00005FB2"/>
    <w:rsid w:val="00006E09"/>
    <w:rsid w:val="00013233"/>
    <w:rsid w:val="00021039"/>
    <w:rsid w:val="00021BF2"/>
    <w:rsid w:val="000231C4"/>
    <w:rsid w:val="00023FE4"/>
    <w:rsid w:val="00040BA7"/>
    <w:rsid w:val="00040C59"/>
    <w:rsid w:val="00043F26"/>
    <w:rsid w:val="00047A27"/>
    <w:rsid w:val="0005047C"/>
    <w:rsid w:val="000504D2"/>
    <w:rsid w:val="00050B65"/>
    <w:rsid w:val="00052700"/>
    <w:rsid w:val="00052AB0"/>
    <w:rsid w:val="00071C9B"/>
    <w:rsid w:val="00073573"/>
    <w:rsid w:val="000736C1"/>
    <w:rsid w:val="00073BDC"/>
    <w:rsid w:val="000778E9"/>
    <w:rsid w:val="00077A0E"/>
    <w:rsid w:val="00091FBA"/>
    <w:rsid w:val="000925ED"/>
    <w:rsid w:val="00092B86"/>
    <w:rsid w:val="000943B1"/>
    <w:rsid w:val="000943EB"/>
    <w:rsid w:val="000A0097"/>
    <w:rsid w:val="000B054E"/>
    <w:rsid w:val="000C4D71"/>
    <w:rsid w:val="000C5625"/>
    <w:rsid w:val="000C5E98"/>
    <w:rsid w:val="000C7253"/>
    <w:rsid w:val="000D4A53"/>
    <w:rsid w:val="000D644B"/>
    <w:rsid w:val="000E2050"/>
    <w:rsid w:val="000E4F62"/>
    <w:rsid w:val="000E5184"/>
    <w:rsid w:val="000F14D4"/>
    <w:rsid w:val="00103EDB"/>
    <w:rsid w:val="00106E30"/>
    <w:rsid w:val="00113E15"/>
    <w:rsid w:val="00123A9B"/>
    <w:rsid w:val="001242CA"/>
    <w:rsid w:val="001372D9"/>
    <w:rsid w:val="001378A9"/>
    <w:rsid w:val="00137CD3"/>
    <w:rsid w:val="0014082B"/>
    <w:rsid w:val="00155C71"/>
    <w:rsid w:val="001648BA"/>
    <w:rsid w:val="00167078"/>
    <w:rsid w:val="001702F7"/>
    <w:rsid w:val="00170B00"/>
    <w:rsid w:val="00172EB4"/>
    <w:rsid w:val="00180259"/>
    <w:rsid w:val="00181249"/>
    <w:rsid w:val="00182273"/>
    <w:rsid w:val="0018382A"/>
    <w:rsid w:val="001840C7"/>
    <w:rsid w:val="00185140"/>
    <w:rsid w:val="001904C2"/>
    <w:rsid w:val="00193BD5"/>
    <w:rsid w:val="00196FC3"/>
    <w:rsid w:val="001A2960"/>
    <w:rsid w:val="001A771F"/>
    <w:rsid w:val="001B583B"/>
    <w:rsid w:val="001B655B"/>
    <w:rsid w:val="001B74EF"/>
    <w:rsid w:val="001C667D"/>
    <w:rsid w:val="001D1B05"/>
    <w:rsid w:val="001D2152"/>
    <w:rsid w:val="001E0B6E"/>
    <w:rsid w:val="001E16A8"/>
    <w:rsid w:val="001E38F0"/>
    <w:rsid w:val="001F2561"/>
    <w:rsid w:val="001F74C7"/>
    <w:rsid w:val="0020594B"/>
    <w:rsid w:val="002139E6"/>
    <w:rsid w:val="00231E8D"/>
    <w:rsid w:val="002338E8"/>
    <w:rsid w:val="00236E84"/>
    <w:rsid w:val="00242271"/>
    <w:rsid w:val="002424F6"/>
    <w:rsid w:val="002427D2"/>
    <w:rsid w:val="002510DB"/>
    <w:rsid w:val="002564E9"/>
    <w:rsid w:val="00261ACE"/>
    <w:rsid w:val="00262191"/>
    <w:rsid w:val="00262C63"/>
    <w:rsid w:val="002672B7"/>
    <w:rsid w:val="00270DDE"/>
    <w:rsid w:val="00275E36"/>
    <w:rsid w:val="00277080"/>
    <w:rsid w:val="00293633"/>
    <w:rsid w:val="002936CF"/>
    <w:rsid w:val="002A0968"/>
    <w:rsid w:val="002A1382"/>
    <w:rsid w:val="002A5FCB"/>
    <w:rsid w:val="002C0BA7"/>
    <w:rsid w:val="002C0DA5"/>
    <w:rsid w:val="002C1888"/>
    <w:rsid w:val="002C272F"/>
    <w:rsid w:val="002C43D7"/>
    <w:rsid w:val="002C749F"/>
    <w:rsid w:val="002D5CFE"/>
    <w:rsid w:val="002E3108"/>
    <w:rsid w:val="002E70E9"/>
    <w:rsid w:val="002F0EE2"/>
    <w:rsid w:val="002F1543"/>
    <w:rsid w:val="002F2E58"/>
    <w:rsid w:val="002F3371"/>
    <w:rsid w:val="002F4584"/>
    <w:rsid w:val="002F79FB"/>
    <w:rsid w:val="003015D5"/>
    <w:rsid w:val="00302AC9"/>
    <w:rsid w:val="00315E5C"/>
    <w:rsid w:val="003177F1"/>
    <w:rsid w:val="003220B7"/>
    <w:rsid w:val="003304BD"/>
    <w:rsid w:val="00330FD7"/>
    <w:rsid w:val="00340482"/>
    <w:rsid w:val="00343692"/>
    <w:rsid w:val="00344401"/>
    <w:rsid w:val="003450B7"/>
    <w:rsid w:val="0034699E"/>
    <w:rsid w:val="0035022C"/>
    <w:rsid w:val="003510D7"/>
    <w:rsid w:val="003519AC"/>
    <w:rsid w:val="003550EB"/>
    <w:rsid w:val="00370557"/>
    <w:rsid w:val="00371E57"/>
    <w:rsid w:val="003733BE"/>
    <w:rsid w:val="00382949"/>
    <w:rsid w:val="003835D1"/>
    <w:rsid w:val="003859B2"/>
    <w:rsid w:val="00390A87"/>
    <w:rsid w:val="00390C82"/>
    <w:rsid w:val="0039627D"/>
    <w:rsid w:val="003976B1"/>
    <w:rsid w:val="003A0981"/>
    <w:rsid w:val="003A3058"/>
    <w:rsid w:val="003A5070"/>
    <w:rsid w:val="003A55E1"/>
    <w:rsid w:val="003B0C4A"/>
    <w:rsid w:val="003B3FEE"/>
    <w:rsid w:val="003B4287"/>
    <w:rsid w:val="003B6F90"/>
    <w:rsid w:val="003C0404"/>
    <w:rsid w:val="003C23DC"/>
    <w:rsid w:val="003C242B"/>
    <w:rsid w:val="003C3097"/>
    <w:rsid w:val="003C5948"/>
    <w:rsid w:val="003D0C84"/>
    <w:rsid w:val="003D2BEE"/>
    <w:rsid w:val="003E33A0"/>
    <w:rsid w:val="003E35A9"/>
    <w:rsid w:val="003E62CC"/>
    <w:rsid w:val="003F4A0F"/>
    <w:rsid w:val="00401098"/>
    <w:rsid w:val="0041006D"/>
    <w:rsid w:val="00412D58"/>
    <w:rsid w:val="004145D6"/>
    <w:rsid w:val="00421F8C"/>
    <w:rsid w:val="0042358C"/>
    <w:rsid w:val="00432F37"/>
    <w:rsid w:val="00450D10"/>
    <w:rsid w:val="00453E80"/>
    <w:rsid w:val="0045479F"/>
    <w:rsid w:val="004610A2"/>
    <w:rsid w:val="0046779E"/>
    <w:rsid w:val="00467CC0"/>
    <w:rsid w:val="00473AB0"/>
    <w:rsid w:val="00473E76"/>
    <w:rsid w:val="00475BD9"/>
    <w:rsid w:val="00491DFB"/>
    <w:rsid w:val="0049272E"/>
    <w:rsid w:val="00496BCF"/>
    <w:rsid w:val="004A1EF9"/>
    <w:rsid w:val="004A2C10"/>
    <w:rsid w:val="004A7453"/>
    <w:rsid w:val="004B52E3"/>
    <w:rsid w:val="004E1C58"/>
    <w:rsid w:val="004E1E4D"/>
    <w:rsid w:val="004E2655"/>
    <w:rsid w:val="004F1329"/>
    <w:rsid w:val="004F7055"/>
    <w:rsid w:val="005114E5"/>
    <w:rsid w:val="00512FFD"/>
    <w:rsid w:val="00517A61"/>
    <w:rsid w:val="00526AD7"/>
    <w:rsid w:val="00526CB8"/>
    <w:rsid w:val="005378D5"/>
    <w:rsid w:val="00542F68"/>
    <w:rsid w:val="0054518D"/>
    <w:rsid w:val="005452AF"/>
    <w:rsid w:val="005555A9"/>
    <w:rsid w:val="00560FF8"/>
    <w:rsid w:val="00561CB2"/>
    <w:rsid w:val="00565EEC"/>
    <w:rsid w:val="00566BB4"/>
    <w:rsid w:val="005808EF"/>
    <w:rsid w:val="00583605"/>
    <w:rsid w:val="005839E5"/>
    <w:rsid w:val="00584101"/>
    <w:rsid w:val="00590B73"/>
    <w:rsid w:val="0059266A"/>
    <w:rsid w:val="0059303E"/>
    <w:rsid w:val="005961ED"/>
    <w:rsid w:val="00596347"/>
    <w:rsid w:val="005972C7"/>
    <w:rsid w:val="005A0163"/>
    <w:rsid w:val="005A4F0A"/>
    <w:rsid w:val="005C4082"/>
    <w:rsid w:val="005C563D"/>
    <w:rsid w:val="005C706B"/>
    <w:rsid w:val="005D2AE2"/>
    <w:rsid w:val="005D65F8"/>
    <w:rsid w:val="005D7303"/>
    <w:rsid w:val="005E017B"/>
    <w:rsid w:val="005E07A6"/>
    <w:rsid w:val="005E42DF"/>
    <w:rsid w:val="005E47D9"/>
    <w:rsid w:val="005E6FFB"/>
    <w:rsid w:val="005F3D21"/>
    <w:rsid w:val="005F7C2B"/>
    <w:rsid w:val="0061102A"/>
    <w:rsid w:val="00611C8B"/>
    <w:rsid w:val="00613DC1"/>
    <w:rsid w:val="00620D3A"/>
    <w:rsid w:val="006261E2"/>
    <w:rsid w:val="006329CB"/>
    <w:rsid w:val="00636451"/>
    <w:rsid w:val="0063736C"/>
    <w:rsid w:val="006414E0"/>
    <w:rsid w:val="0064702D"/>
    <w:rsid w:val="00647A15"/>
    <w:rsid w:val="00653A6A"/>
    <w:rsid w:val="006547AB"/>
    <w:rsid w:val="00654AF0"/>
    <w:rsid w:val="00656DA2"/>
    <w:rsid w:val="00660405"/>
    <w:rsid w:val="006642B0"/>
    <w:rsid w:val="00664A1E"/>
    <w:rsid w:val="00665144"/>
    <w:rsid w:val="00665732"/>
    <w:rsid w:val="00667718"/>
    <w:rsid w:val="00672815"/>
    <w:rsid w:val="00672DEA"/>
    <w:rsid w:val="006741AD"/>
    <w:rsid w:val="0067630C"/>
    <w:rsid w:val="006776BA"/>
    <w:rsid w:val="00684A4B"/>
    <w:rsid w:val="006852C5"/>
    <w:rsid w:val="006863AC"/>
    <w:rsid w:val="00694429"/>
    <w:rsid w:val="0069579B"/>
    <w:rsid w:val="006A1B64"/>
    <w:rsid w:val="006A3045"/>
    <w:rsid w:val="006A316C"/>
    <w:rsid w:val="006A344D"/>
    <w:rsid w:val="006A5046"/>
    <w:rsid w:val="006B154B"/>
    <w:rsid w:val="006B16B4"/>
    <w:rsid w:val="006B4B0C"/>
    <w:rsid w:val="006B54EB"/>
    <w:rsid w:val="006C08AD"/>
    <w:rsid w:val="006C4900"/>
    <w:rsid w:val="006C5D0E"/>
    <w:rsid w:val="006C7860"/>
    <w:rsid w:val="006D29F6"/>
    <w:rsid w:val="006D3590"/>
    <w:rsid w:val="006D3D17"/>
    <w:rsid w:val="006D7E53"/>
    <w:rsid w:val="006E04DF"/>
    <w:rsid w:val="006E1821"/>
    <w:rsid w:val="006E3513"/>
    <w:rsid w:val="006E6ADA"/>
    <w:rsid w:val="006F0435"/>
    <w:rsid w:val="006F0852"/>
    <w:rsid w:val="006F51A0"/>
    <w:rsid w:val="006F5E1F"/>
    <w:rsid w:val="006F73C6"/>
    <w:rsid w:val="006F7AAB"/>
    <w:rsid w:val="00700233"/>
    <w:rsid w:val="00701121"/>
    <w:rsid w:val="00703040"/>
    <w:rsid w:val="00703E7B"/>
    <w:rsid w:val="007041D9"/>
    <w:rsid w:val="0071047A"/>
    <w:rsid w:val="007132A7"/>
    <w:rsid w:val="00716EAD"/>
    <w:rsid w:val="00720CB2"/>
    <w:rsid w:val="007233AF"/>
    <w:rsid w:val="00726AAC"/>
    <w:rsid w:val="00731F61"/>
    <w:rsid w:val="00735517"/>
    <w:rsid w:val="0073552E"/>
    <w:rsid w:val="00736093"/>
    <w:rsid w:val="00736F3E"/>
    <w:rsid w:val="00737B7E"/>
    <w:rsid w:val="00741B73"/>
    <w:rsid w:val="00747F51"/>
    <w:rsid w:val="0075163F"/>
    <w:rsid w:val="0075233E"/>
    <w:rsid w:val="007525CF"/>
    <w:rsid w:val="007537DE"/>
    <w:rsid w:val="00755A17"/>
    <w:rsid w:val="007560BD"/>
    <w:rsid w:val="007605EC"/>
    <w:rsid w:val="00761A77"/>
    <w:rsid w:val="0076243D"/>
    <w:rsid w:val="007705A9"/>
    <w:rsid w:val="00771CCA"/>
    <w:rsid w:val="00776EF6"/>
    <w:rsid w:val="007812BE"/>
    <w:rsid w:val="007850E7"/>
    <w:rsid w:val="007874CB"/>
    <w:rsid w:val="00791A27"/>
    <w:rsid w:val="00793185"/>
    <w:rsid w:val="007A1393"/>
    <w:rsid w:val="007A2ED0"/>
    <w:rsid w:val="007A48B1"/>
    <w:rsid w:val="007A6DC9"/>
    <w:rsid w:val="007B4947"/>
    <w:rsid w:val="007C0714"/>
    <w:rsid w:val="007C1E24"/>
    <w:rsid w:val="007E0685"/>
    <w:rsid w:val="007E07EA"/>
    <w:rsid w:val="007E0E46"/>
    <w:rsid w:val="007F0342"/>
    <w:rsid w:val="007F1068"/>
    <w:rsid w:val="007F5461"/>
    <w:rsid w:val="007F60A4"/>
    <w:rsid w:val="007F62CB"/>
    <w:rsid w:val="00802064"/>
    <w:rsid w:val="008024D3"/>
    <w:rsid w:val="00814B40"/>
    <w:rsid w:val="00817310"/>
    <w:rsid w:val="00823406"/>
    <w:rsid w:val="0082515A"/>
    <w:rsid w:val="0083442D"/>
    <w:rsid w:val="00834B48"/>
    <w:rsid w:val="008403AD"/>
    <w:rsid w:val="00843D82"/>
    <w:rsid w:val="00850FAF"/>
    <w:rsid w:val="00856420"/>
    <w:rsid w:val="008570F6"/>
    <w:rsid w:val="008626EB"/>
    <w:rsid w:val="0086363A"/>
    <w:rsid w:val="00867A07"/>
    <w:rsid w:val="00867BC6"/>
    <w:rsid w:val="008769ED"/>
    <w:rsid w:val="00880DAB"/>
    <w:rsid w:val="00885386"/>
    <w:rsid w:val="008853B2"/>
    <w:rsid w:val="00885D5D"/>
    <w:rsid w:val="008864D7"/>
    <w:rsid w:val="00892A30"/>
    <w:rsid w:val="008942D3"/>
    <w:rsid w:val="008A35AB"/>
    <w:rsid w:val="008A3671"/>
    <w:rsid w:val="008A5A02"/>
    <w:rsid w:val="008A6CC2"/>
    <w:rsid w:val="008B1AB8"/>
    <w:rsid w:val="008C0165"/>
    <w:rsid w:val="008C3495"/>
    <w:rsid w:val="008C49C3"/>
    <w:rsid w:val="008C617E"/>
    <w:rsid w:val="008C7ECA"/>
    <w:rsid w:val="008C7F0B"/>
    <w:rsid w:val="008D43DB"/>
    <w:rsid w:val="008D7DEE"/>
    <w:rsid w:val="008E1BAA"/>
    <w:rsid w:val="008E32EA"/>
    <w:rsid w:val="008E5B35"/>
    <w:rsid w:val="008E7134"/>
    <w:rsid w:val="008F0C50"/>
    <w:rsid w:val="008F7CE2"/>
    <w:rsid w:val="00903471"/>
    <w:rsid w:val="00907046"/>
    <w:rsid w:val="00913916"/>
    <w:rsid w:val="00915D84"/>
    <w:rsid w:val="009221CA"/>
    <w:rsid w:val="009346E1"/>
    <w:rsid w:val="009347AD"/>
    <w:rsid w:val="00936986"/>
    <w:rsid w:val="009449B6"/>
    <w:rsid w:val="00945347"/>
    <w:rsid w:val="00945484"/>
    <w:rsid w:val="0094581E"/>
    <w:rsid w:val="00946A53"/>
    <w:rsid w:val="00952FFF"/>
    <w:rsid w:val="00957307"/>
    <w:rsid w:val="009621A7"/>
    <w:rsid w:val="009625BC"/>
    <w:rsid w:val="009636E4"/>
    <w:rsid w:val="00970B08"/>
    <w:rsid w:val="009717DB"/>
    <w:rsid w:val="009733BF"/>
    <w:rsid w:val="00981428"/>
    <w:rsid w:val="009816BE"/>
    <w:rsid w:val="00990ABD"/>
    <w:rsid w:val="00994D7F"/>
    <w:rsid w:val="009A03DA"/>
    <w:rsid w:val="009A4518"/>
    <w:rsid w:val="009B1ADC"/>
    <w:rsid w:val="009B1EDB"/>
    <w:rsid w:val="009B5C2A"/>
    <w:rsid w:val="009B765E"/>
    <w:rsid w:val="009C466F"/>
    <w:rsid w:val="009D070C"/>
    <w:rsid w:val="009D443B"/>
    <w:rsid w:val="009D644F"/>
    <w:rsid w:val="00A05B5A"/>
    <w:rsid w:val="00A0674F"/>
    <w:rsid w:val="00A079E6"/>
    <w:rsid w:val="00A20E24"/>
    <w:rsid w:val="00A252E9"/>
    <w:rsid w:val="00A2699B"/>
    <w:rsid w:val="00A3552F"/>
    <w:rsid w:val="00A42205"/>
    <w:rsid w:val="00A44745"/>
    <w:rsid w:val="00A46270"/>
    <w:rsid w:val="00A46BB4"/>
    <w:rsid w:val="00A47542"/>
    <w:rsid w:val="00A47D95"/>
    <w:rsid w:val="00A5265D"/>
    <w:rsid w:val="00A62810"/>
    <w:rsid w:val="00A67651"/>
    <w:rsid w:val="00A7022C"/>
    <w:rsid w:val="00A72D8B"/>
    <w:rsid w:val="00A73645"/>
    <w:rsid w:val="00A85681"/>
    <w:rsid w:val="00A87D3C"/>
    <w:rsid w:val="00A9286F"/>
    <w:rsid w:val="00A94EED"/>
    <w:rsid w:val="00A97637"/>
    <w:rsid w:val="00AA0FEC"/>
    <w:rsid w:val="00AA3BEF"/>
    <w:rsid w:val="00AA4810"/>
    <w:rsid w:val="00AA4DDB"/>
    <w:rsid w:val="00AB1E09"/>
    <w:rsid w:val="00AB2550"/>
    <w:rsid w:val="00AB3182"/>
    <w:rsid w:val="00AB3C1B"/>
    <w:rsid w:val="00AB5572"/>
    <w:rsid w:val="00AC11A4"/>
    <w:rsid w:val="00AC17BA"/>
    <w:rsid w:val="00AC231B"/>
    <w:rsid w:val="00AC4A1F"/>
    <w:rsid w:val="00AC6693"/>
    <w:rsid w:val="00AD065E"/>
    <w:rsid w:val="00AE06D5"/>
    <w:rsid w:val="00AE23AF"/>
    <w:rsid w:val="00AE44F7"/>
    <w:rsid w:val="00AE6A7B"/>
    <w:rsid w:val="00AE7235"/>
    <w:rsid w:val="00AF6F1E"/>
    <w:rsid w:val="00B02CFF"/>
    <w:rsid w:val="00B04D46"/>
    <w:rsid w:val="00B07F3E"/>
    <w:rsid w:val="00B101AC"/>
    <w:rsid w:val="00B1272A"/>
    <w:rsid w:val="00B13253"/>
    <w:rsid w:val="00B14D00"/>
    <w:rsid w:val="00B15CE8"/>
    <w:rsid w:val="00B176C3"/>
    <w:rsid w:val="00B178DA"/>
    <w:rsid w:val="00B22261"/>
    <w:rsid w:val="00B25160"/>
    <w:rsid w:val="00B25DCE"/>
    <w:rsid w:val="00B30F61"/>
    <w:rsid w:val="00B3530F"/>
    <w:rsid w:val="00B40F6B"/>
    <w:rsid w:val="00B50EDB"/>
    <w:rsid w:val="00B51DA5"/>
    <w:rsid w:val="00B52413"/>
    <w:rsid w:val="00B5398B"/>
    <w:rsid w:val="00B56868"/>
    <w:rsid w:val="00B60181"/>
    <w:rsid w:val="00B605B0"/>
    <w:rsid w:val="00B62326"/>
    <w:rsid w:val="00B6236C"/>
    <w:rsid w:val="00B62BA7"/>
    <w:rsid w:val="00B64877"/>
    <w:rsid w:val="00B73032"/>
    <w:rsid w:val="00B778A9"/>
    <w:rsid w:val="00B8574F"/>
    <w:rsid w:val="00B86630"/>
    <w:rsid w:val="00B93113"/>
    <w:rsid w:val="00B93D28"/>
    <w:rsid w:val="00BA09B7"/>
    <w:rsid w:val="00BA121E"/>
    <w:rsid w:val="00BA1336"/>
    <w:rsid w:val="00BA2A6C"/>
    <w:rsid w:val="00BA6793"/>
    <w:rsid w:val="00BA79E4"/>
    <w:rsid w:val="00BB6AA7"/>
    <w:rsid w:val="00BC4A7A"/>
    <w:rsid w:val="00BC6A6B"/>
    <w:rsid w:val="00BD0D20"/>
    <w:rsid w:val="00BD0DD0"/>
    <w:rsid w:val="00BD1A7F"/>
    <w:rsid w:val="00BD505E"/>
    <w:rsid w:val="00BD55DD"/>
    <w:rsid w:val="00BE22C8"/>
    <w:rsid w:val="00BE30A2"/>
    <w:rsid w:val="00BE3D68"/>
    <w:rsid w:val="00BE4E61"/>
    <w:rsid w:val="00BE6D18"/>
    <w:rsid w:val="00BE6D5F"/>
    <w:rsid w:val="00BF0C08"/>
    <w:rsid w:val="00BF120C"/>
    <w:rsid w:val="00BF35DD"/>
    <w:rsid w:val="00BF3B8B"/>
    <w:rsid w:val="00BF71E6"/>
    <w:rsid w:val="00C00C75"/>
    <w:rsid w:val="00C03248"/>
    <w:rsid w:val="00C113D5"/>
    <w:rsid w:val="00C1207D"/>
    <w:rsid w:val="00C14A8D"/>
    <w:rsid w:val="00C15891"/>
    <w:rsid w:val="00C237E0"/>
    <w:rsid w:val="00C23C7B"/>
    <w:rsid w:val="00C275E5"/>
    <w:rsid w:val="00C27699"/>
    <w:rsid w:val="00C3111C"/>
    <w:rsid w:val="00C32707"/>
    <w:rsid w:val="00C32BB9"/>
    <w:rsid w:val="00C34227"/>
    <w:rsid w:val="00C377BC"/>
    <w:rsid w:val="00C42732"/>
    <w:rsid w:val="00C43F05"/>
    <w:rsid w:val="00C55F9B"/>
    <w:rsid w:val="00C574F8"/>
    <w:rsid w:val="00C57750"/>
    <w:rsid w:val="00C65C32"/>
    <w:rsid w:val="00C67106"/>
    <w:rsid w:val="00C70730"/>
    <w:rsid w:val="00C756EB"/>
    <w:rsid w:val="00C772F7"/>
    <w:rsid w:val="00C87D96"/>
    <w:rsid w:val="00C95B5B"/>
    <w:rsid w:val="00CA47E4"/>
    <w:rsid w:val="00CB0E6D"/>
    <w:rsid w:val="00CB14ED"/>
    <w:rsid w:val="00CC11C4"/>
    <w:rsid w:val="00CC2777"/>
    <w:rsid w:val="00CC69C7"/>
    <w:rsid w:val="00CD795E"/>
    <w:rsid w:val="00CD7BB3"/>
    <w:rsid w:val="00CE0E9E"/>
    <w:rsid w:val="00CE48E8"/>
    <w:rsid w:val="00CE7D46"/>
    <w:rsid w:val="00CE7ED7"/>
    <w:rsid w:val="00CF00C0"/>
    <w:rsid w:val="00CF0190"/>
    <w:rsid w:val="00CF32D3"/>
    <w:rsid w:val="00CF4C26"/>
    <w:rsid w:val="00D0124C"/>
    <w:rsid w:val="00D04180"/>
    <w:rsid w:val="00D074CE"/>
    <w:rsid w:val="00D11898"/>
    <w:rsid w:val="00D15FB4"/>
    <w:rsid w:val="00D2241E"/>
    <w:rsid w:val="00D22F08"/>
    <w:rsid w:val="00D2316B"/>
    <w:rsid w:val="00D324FA"/>
    <w:rsid w:val="00D33355"/>
    <w:rsid w:val="00D3471C"/>
    <w:rsid w:val="00D35D99"/>
    <w:rsid w:val="00D36A53"/>
    <w:rsid w:val="00D37306"/>
    <w:rsid w:val="00D373A8"/>
    <w:rsid w:val="00D436C2"/>
    <w:rsid w:val="00D45F0E"/>
    <w:rsid w:val="00D52FCC"/>
    <w:rsid w:val="00D53904"/>
    <w:rsid w:val="00D55934"/>
    <w:rsid w:val="00D55A59"/>
    <w:rsid w:val="00D57987"/>
    <w:rsid w:val="00D61325"/>
    <w:rsid w:val="00D61D01"/>
    <w:rsid w:val="00D62152"/>
    <w:rsid w:val="00D62F60"/>
    <w:rsid w:val="00D71E87"/>
    <w:rsid w:val="00D73E89"/>
    <w:rsid w:val="00D746A4"/>
    <w:rsid w:val="00D74C27"/>
    <w:rsid w:val="00D82F5D"/>
    <w:rsid w:val="00D841AF"/>
    <w:rsid w:val="00D84FBC"/>
    <w:rsid w:val="00D918C0"/>
    <w:rsid w:val="00D94071"/>
    <w:rsid w:val="00DA2EDB"/>
    <w:rsid w:val="00DA5E1A"/>
    <w:rsid w:val="00DA67B1"/>
    <w:rsid w:val="00DA79CB"/>
    <w:rsid w:val="00DB2D1A"/>
    <w:rsid w:val="00DB3A31"/>
    <w:rsid w:val="00DB480D"/>
    <w:rsid w:val="00DC67CB"/>
    <w:rsid w:val="00DC6E6A"/>
    <w:rsid w:val="00DC72C9"/>
    <w:rsid w:val="00DD0D70"/>
    <w:rsid w:val="00DD1E7C"/>
    <w:rsid w:val="00DD4E61"/>
    <w:rsid w:val="00DD5D64"/>
    <w:rsid w:val="00DE0876"/>
    <w:rsid w:val="00DE3A87"/>
    <w:rsid w:val="00DE48CA"/>
    <w:rsid w:val="00DE4C09"/>
    <w:rsid w:val="00DE75E4"/>
    <w:rsid w:val="00DF4ED6"/>
    <w:rsid w:val="00DF4F83"/>
    <w:rsid w:val="00E11CC9"/>
    <w:rsid w:val="00E13124"/>
    <w:rsid w:val="00E13F11"/>
    <w:rsid w:val="00E23157"/>
    <w:rsid w:val="00E26E29"/>
    <w:rsid w:val="00E276F0"/>
    <w:rsid w:val="00E32EB7"/>
    <w:rsid w:val="00E35AB3"/>
    <w:rsid w:val="00E37D96"/>
    <w:rsid w:val="00E4083A"/>
    <w:rsid w:val="00E418BE"/>
    <w:rsid w:val="00E432E0"/>
    <w:rsid w:val="00E55058"/>
    <w:rsid w:val="00E61968"/>
    <w:rsid w:val="00E624DB"/>
    <w:rsid w:val="00E64552"/>
    <w:rsid w:val="00E673A6"/>
    <w:rsid w:val="00E70841"/>
    <w:rsid w:val="00E77B5E"/>
    <w:rsid w:val="00E80FB6"/>
    <w:rsid w:val="00E81AC0"/>
    <w:rsid w:val="00E83444"/>
    <w:rsid w:val="00E839DC"/>
    <w:rsid w:val="00E91C8E"/>
    <w:rsid w:val="00E95144"/>
    <w:rsid w:val="00E95F08"/>
    <w:rsid w:val="00EA3ED8"/>
    <w:rsid w:val="00EA5DB1"/>
    <w:rsid w:val="00EA72DE"/>
    <w:rsid w:val="00EB23B0"/>
    <w:rsid w:val="00EB4996"/>
    <w:rsid w:val="00EC1A09"/>
    <w:rsid w:val="00EC3ADF"/>
    <w:rsid w:val="00EC5ED0"/>
    <w:rsid w:val="00EC62DC"/>
    <w:rsid w:val="00ED3418"/>
    <w:rsid w:val="00ED7DF2"/>
    <w:rsid w:val="00EE5BDC"/>
    <w:rsid w:val="00EE735C"/>
    <w:rsid w:val="00EF0E7F"/>
    <w:rsid w:val="00EF645B"/>
    <w:rsid w:val="00EF77B7"/>
    <w:rsid w:val="00F03E28"/>
    <w:rsid w:val="00F0425A"/>
    <w:rsid w:val="00F05144"/>
    <w:rsid w:val="00F06CEB"/>
    <w:rsid w:val="00F1244D"/>
    <w:rsid w:val="00F12C3C"/>
    <w:rsid w:val="00F23D04"/>
    <w:rsid w:val="00F24056"/>
    <w:rsid w:val="00F25259"/>
    <w:rsid w:val="00F35697"/>
    <w:rsid w:val="00F36A02"/>
    <w:rsid w:val="00F43C38"/>
    <w:rsid w:val="00F45271"/>
    <w:rsid w:val="00F467BB"/>
    <w:rsid w:val="00F47A82"/>
    <w:rsid w:val="00F616A2"/>
    <w:rsid w:val="00F663C3"/>
    <w:rsid w:val="00F6699B"/>
    <w:rsid w:val="00F67416"/>
    <w:rsid w:val="00F72B61"/>
    <w:rsid w:val="00F74F7F"/>
    <w:rsid w:val="00F764B8"/>
    <w:rsid w:val="00F7784A"/>
    <w:rsid w:val="00F779B6"/>
    <w:rsid w:val="00F817EB"/>
    <w:rsid w:val="00F8362E"/>
    <w:rsid w:val="00F844D6"/>
    <w:rsid w:val="00F84AA1"/>
    <w:rsid w:val="00F90B4D"/>
    <w:rsid w:val="00F97163"/>
    <w:rsid w:val="00FA2A95"/>
    <w:rsid w:val="00FA3B83"/>
    <w:rsid w:val="00FA7978"/>
    <w:rsid w:val="00FB1E5E"/>
    <w:rsid w:val="00FB733C"/>
    <w:rsid w:val="00FB7E47"/>
    <w:rsid w:val="00FC3636"/>
    <w:rsid w:val="00FC6050"/>
    <w:rsid w:val="00FC7795"/>
    <w:rsid w:val="00FD48B2"/>
    <w:rsid w:val="00FE6E36"/>
    <w:rsid w:val="00FF3BDF"/>
    <w:rsid w:val="00FF6A0E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3FE4"/>
    <w:rPr>
      <w:sz w:val="24"/>
      <w:szCs w:val="24"/>
    </w:rPr>
  </w:style>
  <w:style w:type="paragraph" w:styleId="6">
    <w:name w:val="heading 6"/>
    <w:basedOn w:val="a"/>
    <w:next w:val="a"/>
    <w:qFormat/>
    <w:rsid w:val="00023FE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4D71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0C4D71"/>
    <w:rPr>
      <w:color w:val="000000"/>
    </w:rPr>
  </w:style>
  <w:style w:type="paragraph" w:styleId="a4">
    <w:name w:val="Body Text"/>
    <w:basedOn w:val="a"/>
    <w:rsid w:val="00023FE4"/>
    <w:pPr>
      <w:jc w:val="both"/>
    </w:pPr>
    <w:rPr>
      <w:rFonts w:ascii="Arial" w:hAnsi="Arial" w:cs="Arial"/>
      <w:sz w:val="26"/>
    </w:rPr>
  </w:style>
  <w:style w:type="paragraph" w:customStyle="1" w:styleId="a5">
    <w:name w:val="Знак"/>
    <w:basedOn w:val="a"/>
    <w:rsid w:val="00023F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DD5D6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rsid w:val="004E1C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rsid w:val="00123A9B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AE6A7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E6A7B"/>
  </w:style>
  <w:style w:type="paragraph" w:styleId="aa">
    <w:name w:val="footer"/>
    <w:basedOn w:val="a"/>
    <w:rsid w:val="00AE6A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8570F6"/>
    <w:rPr>
      <w:sz w:val="24"/>
      <w:szCs w:val="24"/>
    </w:rPr>
  </w:style>
  <w:style w:type="character" w:customStyle="1" w:styleId="1">
    <w:name w:val="Заголовок №1_"/>
    <w:link w:val="10"/>
    <w:rsid w:val="00AC17BA"/>
    <w:rPr>
      <w:rFonts w:ascii="MS Reference Sans Serif" w:hAnsi="MS Reference Sans Serif"/>
      <w:i/>
      <w:iCs/>
      <w:spacing w:val="40"/>
      <w:sz w:val="29"/>
      <w:szCs w:val="29"/>
      <w:lang w:val="en-US" w:eastAsia="en-US" w:bidi="ar-SA"/>
    </w:rPr>
  </w:style>
  <w:style w:type="paragraph" w:customStyle="1" w:styleId="10">
    <w:name w:val="Заголовок №1"/>
    <w:basedOn w:val="a"/>
    <w:link w:val="1"/>
    <w:rsid w:val="00AC17BA"/>
    <w:pPr>
      <w:shd w:val="clear" w:color="auto" w:fill="FFFFFF"/>
      <w:spacing w:after="300" w:line="240" w:lineRule="atLeast"/>
      <w:outlineLvl w:val="0"/>
    </w:pPr>
    <w:rPr>
      <w:rFonts w:ascii="MS Reference Sans Serif" w:hAnsi="MS Reference Sans Serif"/>
      <w:i/>
      <w:iCs/>
      <w:spacing w:val="40"/>
      <w:sz w:val="29"/>
      <w:szCs w:val="29"/>
      <w:lang w:val="en-US" w:eastAsia="en-US"/>
    </w:rPr>
  </w:style>
  <w:style w:type="paragraph" w:styleId="ab">
    <w:name w:val="Balloon Text"/>
    <w:basedOn w:val="a"/>
    <w:link w:val="ac"/>
    <w:rsid w:val="00E26E29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E26E29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A4220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8771">
                      <w:marLeft w:val="0"/>
                      <w:marRight w:val="0"/>
                      <w:marTop w:val="0"/>
                      <w:marBottom w:val="2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57391">
                      <w:marLeft w:val="23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80507">
                      <w:marLeft w:val="35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DA346-A5BA-4A35-AD0D-57FA2CC06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13</Pages>
  <Words>4698</Words>
  <Characters>26784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KORIPHEY</Company>
  <LinksUpToDate>false</LinksUpToDate>
  <CharactersWithSpaces>31420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KvochinaSV</dc:creator>
  <cp:keywords/>
  <cp:lastModifiedBy>Белякова Елена Валерьевна</cp:lastModifiedBy>
  <cp:revision>353</cp:revision>
  <cp:lastPrinted>2016-10-17T12:18:00Z</cp:lastPrinted>
  <dcterms:created xsi:type="dcterms:W3CDTF">2013-05-22T02:59:00Z</dcterms:created>
  <dcterms:modified xsi:type="dcterms:W3CDTF">2016-10-18T07:44:00Z</dcterms:modified>
</cp:coreProperties>
</file>