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616"/>
        <w:gridCol w:w="2787"/>
        <w:gridCol w:w="1418"/>
        <w:gridCol w:w="1134"/>
        <w:gridCol w:w="1417"/>
        <w:gridCol w:w="1418"/>
        <w:gridCol w:w="1218"/>
        <w:gridCol w:w="1333"/>
      </w:tblGrid>
      <w:tr w:rsidR="00C652C6" w:rsidRPr="00C652C6" w:rsidTr="00C652C6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2F35" w:rsidRPr="00C652C6" w:rsidTr="00EF2173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F35" w:rsidRDefault="00682F35" w:rsidP="00682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Pr="00C6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</w:t>
            </w:r>
            <w:r w:rsidRPr="00C6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ешению </w:t>
            </w:r>
          </w:p>
          <w:p w:rsidR="00682F35" w:rsidRDefault="00682F35" w:rsidP="00682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F35" w:rsidRPr="00C652C6" w:rsidRDefault="00682F35" w:rsidP="0080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8065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8065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г. № </w:t>
            </w:r>
            <w:r w:rsidR="008065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500</w:t>
            </w:r>
          </w:p>
        </w:tc>
      </w:tr>
      <w:tr w:rsidR="00682F35" w:rsidRPr="00C652C6" w:rsidTr="00EF2173">
        <w:trPr>
          <w:trHeight w:val="58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82F35" w:rsidRPr="00C652C6" w:rsidRDefault="00682F35" w:rsidP="00682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F35" w:rsidRPr="00C652C6" w:rsidTr="00EF2173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F35" w:rsidRPr="00C652C6" w:rsidRDefault="00682F35" w:rsidP="00682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C6" w:rsidRPr="00C652C6" w:rsidTr="00C652C6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C6" w:rsidRPr="00C652C6" w:rsidTr="00C652C6">
        <w:trPr>
          <w:trHeight w:val="585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муниципального образования Нефтеюганский район на 2015-2016 годы</w:t>
            </w:r>
          </w:p>
        </w:tc>
      </w:tr>
      <w:tr w:rsidR="00682F35" w:rsidRPr="00C652C6" w:rsidTr="00682F35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F35" w:rsidRPr="00C652C6" w:rsidRDefault="00682F35" w:rsidP="00682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рублей)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2015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2016 год</w:t>
            </w:r>
          </w:p>
        </w:tc>
      </w:tr>
      <w:tr w:rsidR="00C652C6" w:rsidRPr="00682F35" w:rsidTr="00682F35">
        <w:trPr>
          <w:trHeight w:val="204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ле: 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федерал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бю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жета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автономн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ф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дерального бюджета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жета авт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номного округа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343 232,70000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343 232,70000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181 246,50000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181 246,50000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ремонт и ремонт авт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мобильных дорог общего пользования местного знач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45 915,70000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45 915,70000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45 915,70000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11 277,80000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11 277,80000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15 488,70000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15 488,70000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9 953,00000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7 269,00000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7 269,00000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5 491,00000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5 491,00000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оплату стоим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сти питания детям школьн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 возраста в оздоровител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лагерях с дневным пр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быванием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образования и молодежной политики Нефт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3 647,00000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реализацию подпрограммы "Развитие массовой физической кул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"Развитие физической кул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туры и спорта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"Развитие массовой физической кул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строительства и жилищно-коммунального ко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м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реализацию подпрограммы "Содействие развитию жилищного стро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"Обеспечение доступным и комфортным жильем жит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лей Ханты-Мансийского автономного округа – Югры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"Содействие развитию жилищного стро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строительства и жилищно-коммунального ко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м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12 569,00000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реализацию подпрограммы "Профила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к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19 490,50000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19 490,50000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70,00000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"Обеспечение прав и зако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интересов населения Ханты-Мансийского  авт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номного округа – Югры в отдельных сферах жизнеде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я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тельности в 2014 – 2020 г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19 490,50000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19 490,50000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"Профила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к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19 490,50000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19 490,50000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45,50000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70,00000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строительства и жилищно-коммунального ко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м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19 445,00000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19 445,00000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бюджет муниципального обр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19 445,00000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19 445,00000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реализацию подпрограммы "Создание условий для обеспечения качественными коммунал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ными услугами"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3 214,70000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3 214,70000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"Создание условий для обеспечения качественными коммунал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ными услугами"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3 214,70000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lastRenderedPageBreak/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строительства и жилищно-коммунального ко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м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3 214,70000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3 214,70000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номном округе - Югре"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"Защита населения и терр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торий от чрезвычайных с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туаций, обеспечение пожа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р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ной безопасности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Программа "Укрепление пожарной безопасности в ХМАО-Югре в 2011-2013 годах и на период до 2015 года"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proofErr w:type="spellStart"/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963,90000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963,90000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ризма </w:t>
            </w:r>
            <w:proofErr w:type="gramStart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963,90000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963,90000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963,90000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963,90000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</w:t>
            </w: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963,90000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963,90000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22 895,40000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22 895,40000</w:t>
            </w:r>
          </w:p>
        </w:tc>
      </w:tr>
      <w:tr w:rsidR="00C652C6" w:rsidRPr="00682F35" w:rsidTr="00682F35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фективного и ответственного управления муниципальн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 финансами, повышения устойчивости местных бю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22 895,40000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22 895,40000</w:t>
            </w:r>
          </w:p>
        </w:tc>
      </w:tr>
      <w:tr w:rsidR="00C652C6" w:rsidRPr="00682F35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распред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ления и перераспределения финансовых ресурсов между уровнями бюджетной сист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мы автономного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22 895,40000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22 895,40000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14 538,30000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15 172,60000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15 172,60000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1 917,40000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2 104,70000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1 358,70000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1 717,30000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899,30000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558,80000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558,80000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380,10000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380,10000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703,90000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703,90000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реализацию подпрограммы "Обеспечение реализации государственной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11.1.1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строительства и жилищно-коммунального ко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м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возмещение части затрат в связи с пред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ставлением учителям общ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образовательных организ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ций ипотечного кредита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"Обеспечение доступным и комфортным жильем жит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лей Ханты-Мансийского автономного округа – Югры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"Обеспечение мерами государственной поддержки по улучшению жилищных условий отдел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категорий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400,00000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создание общ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ственных спасательных п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стов в местах массового 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дыха людей на водных об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ъ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ектах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"Защита населения и терр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торий от чрезвычайных с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туаций, обеспечение пожа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р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ной безопасности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тории Ханты-Мансийского автономного округа - Югры от чрезвычайных ситуаций"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99,40000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99,40000</w:t>
            </w:r>
            <w:bookmarkStart w:id="0" w:name="_GoBack"/>
            <w:bookmarkEnd w:id="0"/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550,10000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550,10000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14.1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550,10000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550,10000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550,10000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550,10000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proofErr w:type="spellStart"/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550,10000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550,10000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строительство и реконструкцию дошкольных образовательных и общео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б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88 375,30000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88 375,30000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88 375,30000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88 375,30000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"Общее обр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88 375,30000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88 375,30000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строительства и жилищно-коммунального ко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м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88 375,30000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88 375,30000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витию исторических и иных местных традиций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фективного и ответственного управления муниципальн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 финансами, повышения устойчивости местных бю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устойчивого исполнения бюджетов муниципальных образований автономного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Субсидии на компенсацию затрат дошкольным образ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вательным организациям, реализующим образовател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ную программу дошкольного образования, за присмотр и уход за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2 546,00000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2 546,00000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2 546,00000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2 546,00000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"Общее обр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2 546,00000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2 546,00000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образования и молодежной политики Нефт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2 546,00000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2 546,00000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1 348 398,20000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24 053,80000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1 324 344,40000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1 397 359,50000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24 081,30000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1 373 278,20000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19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осуществление полномочий по госуда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р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ственной регистрации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1 616,90000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5 643,70000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4 026,80000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1 616,90000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"Обеспечение прав и зако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интересов населения Ханты-Мансийского  авт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номного округа – Югры в отдельных сферах жизнеде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я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тельности в 2014 – 2020 г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1 616,90000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5 643,70000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4 026,80000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1 616,90000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"Профила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к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1 616,90000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5 643,70000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4 026,80000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1 616,90000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5 346,70000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1 319,90000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5 346,70000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4 026,80000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1 319,90000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proofErr w:type="spellStart"/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151,00000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151,00000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151,00000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151,00000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proofErr w:type="spellStart"/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43,00000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43,00000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43,00000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proofErr w:type="spellStart"/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proofErr w:type="spellStart"/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12,00000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12,00000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61,00000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61,00000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выплату ед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новременного пособия при всех формах устройства д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тей, лишенных родительск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 попечения, в семью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288,80000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288,80000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288,80000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288,80000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288,80000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288,80000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288,80000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288,80000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альной защите инвалидов в Российской Федерации"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19 740,50000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19 740,50000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"Обеспечение доступным и комфортным жильем жит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лей Ханты-Мансийского автономного округа – Югры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19 740,50000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19 740,50000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21.1.1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"Обеспечение мерами государственной поддержки по улучшению жилищных условий отдел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категорий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19 740,50000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19 740,50000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19 740,50000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19 740,50000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осуществление полномочий по составлению (изменению) списков канд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датов в присяжные заседат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25,20000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22.1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"Обеспечение прав и зако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интересов населения Ханты-Мансийского  авт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номного округа – Югры в отдельных сферах жизнеде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я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тельности в 2014 – 2020 г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25,20000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"Профила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к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25,20000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25,20000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25,20000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"Обеспечение прав и зако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интересов населения Ханты-Мансийского  авт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номного округа – Югры в отдельных сферах жизнеде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я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тельности в 2014 – 2020 г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"Профила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к</w:t>
            </w: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1 632,80000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269,30000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ризма </w:t>
            </w:r>
            <w:proofErr w:type="gramStart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269,30000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269,30000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</w:t>
            </w: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269,30000</w:t>
            </w:r>
          </w:p>
        </w:tc>
      </w:tr>
      <w:tr w:rsidR="00C652C6" w:rsidRPr="00682F35" w:rsidTr="00682F35">
        <w:trPr>
          <w:trHeight w:val="20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реализацию подпрограммы "Развитие и повышение уровня адапт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ции традиционного хозя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й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ствования коренных мал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численных народов к совр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менным экономическим условиям, в том числе сп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собствующим развитию этн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графического туризма, с учетом обеспечения защиты исконной среды обитания и традиционного образа жи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"Социально-экономическое развитие коренных малочи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ленных народов Севера Ха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ты-Мансийского автономн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</w:tr>
      <w:tr w:rsidR="00C652C6" w:rsidRPr="00682F35" w:rsidTr="00682F35">
        <w:trPr>
          <w:trHeight w:val="172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25.1.1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"Развитие и повышение уровня адапт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ции традиционного хозя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й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ствования коренных мал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численных народов к совр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менным экономическим условиям, в том числе сп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собствующим развитию этн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графического туризма, с учетом обеспечения защиты исконной среды обитания и традиционного образа жи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654,60000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реализацию подпрограммы "Развитие растениеводства, перерабо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ки и реализации продукции растениеводства"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"Развитие агропромышле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ного комплекса и рынков сельскохозяйственной пр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дукции, сырья и продовол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ствия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"Развитие растениеводства, перерабо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ки и реализации продукции растениеводства"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200,00000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предоставл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ние дополнительных мер социальной поддержки д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тям-сиротам и детям, оста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шимся без попечения родит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лей, лицам из числа детей-сирот и детей, оставшихся без попечения родителей, усын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вителям, приемным родит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69 843,20000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 на осуществление деятельности по опеке и п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28.1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28.1.1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15 294,50000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29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обеспечение предоставления жилых п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мещений детям-сиротам и детям, оставшимся без поп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29.1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29.1.1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Подпрограмма "Преодоление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социальной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spell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исключенности</w:t>
            </w:r>
            <w:proofErr w:type="spell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17 047,30000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выплату ко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м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25 451,00000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25 451,00000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30.1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25 451,00000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25 451,00000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30.1.1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"Общее обр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25 451,00000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25 451,00000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образования и молодежной политики Нефт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25 451,00000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25 451,00000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реализацию основных общеобразовател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768 978,80000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768 978,80000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781 509,50000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781 509,50000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768 978,80000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768 978,80000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781 509,50000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781 509,50000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31.1.1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"Общее обр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768 978,80000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768 978,80000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781 509,50000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781 509,50000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образования и молодежной политики Нефт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768 978,80000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768 978,80000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781 509,50000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781 509,50000</w:t>
            </w:r>
          </w:p>
        </w:tc>
      </w:tr>
      <w:tr w:rsidR="00C652C6" w:rsidRPr="00682F35" w:rsidTr="00682F35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предоставл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ние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обучающимся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муниц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пальных общеобразовател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организаций и частных общеобразовательных орг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низаций, имеющих госуда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ственную аккредитацию, социальной поддержки в виде предоставления завтраков и обедов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51 296,00000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51 296,00000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51 296,00000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51 296,00000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"Общее обр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51 296,00000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51 296,00000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lastRenderedPageBreak/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образования и молодежной политики Нефт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51 296,00000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51 296,00000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информацио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ное обеспечение общеобраз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вательных организаций в части доступа к образов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тельным ресурсам сети "И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тернет"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"Общее обр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образования и молодежной политики Нефт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1 412,00000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местным бюдж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там на организацию отдыха и оздоровления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5 450,60000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5 450,60000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5 450,60000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5 450,60000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5 450,60000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5 450,60000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образования и молодежной политики Нефт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5 450,60000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5 450,60000</w:t>
            </w:r>
          </w:p>
        </w:tc>
      </w:tr>
      <w:tr w:rsidR="00C652C6" w:rsidRPr="00EF2173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</w:tr>
      <w:tr w:rsidR="00C652C6" w:rsidRPr="00EF2173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35.1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"Развитие агропромышле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ного комплекса и рынков сельскохозяйственной пр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дукции, сырья и продовол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ствия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</w:tr>
      <w:tr w:rsidR="00C652C6" w:rsidRPr="00EF2173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35.1.1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</w:tr>
      <w:tr w:rsidR="00C652C6" w:rsidRPr="00EF2173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58 730,20000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реализацию подпрограммы "Поддержка малых форм хозяйствов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"Развитие агропромышле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ного комплекса и рынков сельскохозяйственной пр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дукции, сырья и продовол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ствия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"Поддержка малых форм хозяйствов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3 000,00000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37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реализацию подпрограммы "Повышение эффективности использов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ния и развития ресурсного потенциала </w:t>
            </w:r>
            <w:proofErr w:type="spell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рыбохозяйстве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ного</w:t>
            </w:r>
            <w:proofErr w:type="spell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комплекса"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"Развитие агропромышле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ного комплекса и рынков сельскохозяйственной пр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дукции, сырья и продовол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ствия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"Повышение эффективности использов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ния и развития ресурсного потенциала </w:t>
            </w:r>
            <w:proofErr w:type="spell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рыбохозяйстве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ного</w:t>
            </w:r>
            <w:proofErr w:type="spell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комплекса"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1 927,20000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реализацию подпрограммы "Развитие системы заготовки и перер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ботки дикоросов"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38.1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"Развитие агропромышле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ного комплекса и рынков сельскохозяйственной пр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дукции, сырья и продовол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ствия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38.1.1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Подпрограмма "Развитие системы заготовки и перер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ботки дикоросов"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411,10000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номочий по расчету и пред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дотаций посел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ниям, входящим в состав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67 253,10000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67 253,10000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70 615,80000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70 615,80000</w:t>
            </w:r>
          </w:p>
        </w:tc>
      </w:tr>
      <w:tr w:rsidR="00C652C6" w:rsidRPr="00682F35" w:rsidTr="00682F35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фективного и ответственного управления муниципальн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 финансами, повышения устойчивости местных бю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67 253,10000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67 253,10000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70 615,80000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70 615,80000</w:t>
            </w:r>
          </w:p>
        </w:tc>
      </w:tr>
      <w:tr w:rsidR="00C652C6" w:rsidRPr="00682F35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распред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ления и перераспределения финансовых ресурсов между уровнями бюджетной сист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мы автономного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67 253,10000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67 253,10000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70 615,80000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70 615,80000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39 450,60000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39 450,60000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41 423,30000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41 423,30000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10 882,60000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10 882,60000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11 426,80000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11 426,80000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3 279,30000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2 848,80000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2 848,80000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2 991,20000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2 991,20000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730,70000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2 835,20000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2 835,20000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2 461,10000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2 461,10000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3 761,70000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1 706,50000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1 706,50000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осуществление полномочий по госуда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ственному управлению охр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ной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Государственная программа "Содействие занятости нас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ления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40.1.1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2 833,50000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1 974,70000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1 974,70000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1 974,70000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1 974,70000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41.1.1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1 974,70000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1 974,70000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строительства и жилищно-коммунального ко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м</w:t>
            </w: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1 974,70000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AB1E7E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B1E7E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1 974,70000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обеспечение дополнительных гарантий прав на жилое помещение детей-сирот и детей, оста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шихся без попечения родит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лей, лиц из числа детей-сирот и детей, оставшихся без поп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чения родителей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Подпрограмма "Преодоление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социальной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spell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исключенности</w:t>
            </w:r>
            <w:proofErr w:type="spell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Администрация Нефтеюга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568,80000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Субвенции на реализацию дошкольными образовател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ными организациями осно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ных общеобразовательных программ дошкольного обр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238 338,90000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238 338,90000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261 208,40000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261 208,40000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238 338,90000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238 338,90000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261 208,40000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261 208,40000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lastRenderedPageBreak/>
              <w:t>43.1.1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"Общее обр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а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238 338,90000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238 338,90000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261 208,40000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261 208,40000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образования и молодежной политики Нефт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е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238 338,90000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238 338,90000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261 208,40000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261 208,40000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номном округе – Югре и защита населения от боле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з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ней, общих для человека и животных"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</w:tr>
      <w:tr w:rsidR="00C652C6" w:rsidRPr="00682F35" w:rsidTr="00682F35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Государственная программа "Развитие агропромышле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ного комплекса и рынков сельскохозяйственной пр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о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дукции, сырья и продовол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ь</w:t>
            </w: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ствия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в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</w:t>
            </w:r>
            <w:proofErr w:type="gramStart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Ханты-Мансийском</w:t>
            </w:r>
            <w:proofErr w:type="gramEnd"/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44.1.1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Департамент строительства и жилищно-коммунального ко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м</w:t>
            </w: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EF2173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EF2173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330,80000</w:t>
            </w:r>
          </w:p>
        </w:tc>
      </w:tr>
      <w:tr w:rsidR="00C652C6" w:rsidRPr="00682F35" w:rsidTr="00682F35">
        <w:trPr>
          <w:trHeight w:val="18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75 012,30000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75 012,30000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76 180,70000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76 180,70000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лансированности местных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</w:tr>
      <w:tr w:rsidR="00C652C6" w:rsidRPr="00682F35" w:rsidTr="00682F35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фективного и ответственного управления муниципальн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 финансами, повышения устойчивости местных бю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устойчивого исполнения бюджетов муниципальных образований автономного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51 643,60000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развитие общ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ственной инфраструктуры и реализацию приоритетных направлений развития мун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23 368,70000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23 368,70000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24 537,10000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24 537,10000</w:t>
            </w:r>
          </w:p>
        </w:tc>
      </w:tr>
      <w:tr w:rsidR="00C652C6" w:rsidRPr="00682F35" w:rsidTr="00682F35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фективного и ответственного управления муниципальн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 финансами, повышения устойчивости местных бю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23 368,70000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23 368,70000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24 537,10000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24 537,10000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устойчивого исполнения бюджетов муниципальных образований автономного 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23 368,70000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23 368,70000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24 537,10000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24 537,10000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15 214,00000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9 902,00000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15 214,00000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9 902,00000</w:t>
            </w:r>
          </w:p>
        </w:tc>
      </w:tr>
      <w:tr w:rsidR="00C652C6" w:rsidRPr="00682F35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ствуют военные комиссари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3 156,60000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3 156,60000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408,30000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652C6" w:rsidRPr="00682F35" w:rsidTr="00682F35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</w:t>
            </w: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</w:tr>
      <w:tr w:rsidR="00C652C6" w:rsidRPr="00682F35" w:rsidTr="00682F35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в области обор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этилового спирта, алк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гольной и спиртосодержащей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</w:tr>
      <w:tr w:rsidR="00C652C6" w:rsidRPr="00682F35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</w:t>
            </w: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</w:tr>
      <w:tr w:rsidR="00C652C6" w:rsidRPr="00682F35" w:rsidTr="00682F35">
        <w:trPr>
          <w:trHeight w:val="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1 781 857,20000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29 365,80000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1 752 491,40000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1 670 000,70000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29 393,30000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682F35" w:rsidRDefault="00C652C6" w:rsidP="00682F35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2F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1 640 607,40000</w:t>
            </w:r>
          </w:p>
        </w:tc>
      </w:tr>
    </w:tbl>
    <w:p w:rsidR="00157561" w:rsidRDefault="00157561"/>
    <w:sectPr w:rsidR="00157561" w:rsidSect="0093186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7E"/>
    <w:rsid w:val="00157561"/>
    <w:rsid w:val="00682F35"/>
    <w:rsid w:val="00806522"/>
    <w:rsid w:val="00864F7E"/>
    <w:rsid w:val="00931867"/>
    <w:rsid w:val="00AB1E7E"/>
    <w:rsid w:val="00C652C6"/>
    <w:rsid w:val="00EF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2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52C6"/>
    <w:rPr>
      <w:color w:val="800080"/>
      <w:u w:val="single"/>
    </w:rPr>
  </w:style>
  <w:style w:type="paragraph" w:customStyle="1" w:styleId="xl66">
    <w:name w:val="xl66"/>
    <w:basedOn w:val="a"/>
    <w:rsid w:val="00C652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652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652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652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65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652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652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652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652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C652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652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C652C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C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652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652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652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65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2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52C6"/>
    <w:rPr>
      <w:color w:val="800080"/>
      <w:u w:val="single"/>
    </w:rPr>
  </w:style>
  <w:style w:type="paragraph" w:customStyle="1" w:styleId="xl66">
    <w:name w:val="xl66"/>
    <w:basedOn w:val="a"/>
    <w:rsid w:val="00C652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652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652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652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65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652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652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652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652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C652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652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C652C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C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652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652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652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65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8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5178</Words>
  <Characters>29520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 Яна Игоревна</dc:creator>
  <cp:lastModifiedBy>Яковлева Алена Веняминовна</cp:lastModifiedBy>
  <cp:revision>3</cp:revision>
  <dcterms:created xsi:type="dcterms:W3CDTF">2014-08-20T10:51:00Z</dcterms:created>
  <dcterms:modified xsi:type="dcterms:W3CDTF">2014-09-05T03:13:00Z</dcterms:modified>
</cp:coreProperties>
</file>