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6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1017"/>
        <w:gridCol w:w="2343"/>
        <w:gridCol w:w="175"/>
        <w:gridCol w:w="260"/>
        <w:gridCol w:w="102"/>
        <w:gridCol w:w="333"/>
        <w:gridCol w:w="44"/>
        <w:gridCol w:w="733"/>
        <w:gridCol w:w="235"/>
        <w:gridCol w:w="479"/>
        <w:gridCol w:w="92"/>
        <w:gridCol w:w="756"/>
        <w:gridCol w:w="660"/>
        <w:gridCol w:w="619"/>
        <w:gridCol w:w="943"/>
        <w:gridCol w:w="337"/>
        <w:gridCol w:w="1080"/>
        <w:gridCol w:w="219"/>
        <w:gridCol w:w="352"/>
        <w:gridCol w:w="498"/>
        <w:gridCol w:w="1060"/>
        <w:gridCol w:w="219"/>
        <w:gridCol w:w="1194"/>
        <w:gridCol w:w="86"/>
        <w:gridCol w:w="1334"/>
        <w:gridCol w:w="705"/>
      </w:tblGrid>
      <w:tr w:rsidR="00540FDB" w:rsidRPr="00540FDB" w:rsidTr="00540FDB">
        <w:trPr>
          <w:trHeight w:val="315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jc w:val="right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Приложение № 5.1</w:t>
            </w:r>
          </w:p>
        </w:tc>
      </w:tr>
      <w:tr w:rsidR="00540FDB" w:rsidRPr="00540FDB" w:rsidTr="00540FDB">
        <w:trPr>
          <w:trHeight w:val="585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right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к Решению Думы</w:t>
            </w:r>
            <w:r w:rsidRPr="00540FDB">
              <w:rPr>
                <w:sz w:val="16"/>
                <w:szCs w:val="16"/>
              </w:rPr>
              <w:br/>
              <w:t>Нефтеюганского района</w:t>
            </w:r>
          </w:p>
        </w:tc>
      </w:tr>
      <w:tr w:rsidR="00540FDB" w:rsidRPr="00540FDB" w:rsidTr="00540FDB">
        <w:trPr>
          <w:trHeight w:val="315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jc w:val="right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№  от        2013</w:t>
            </w:r>
          </w:p>
        </w:tc>
      </w:tr>
      <w:tr w:rsidR="00540FDB" w:rsidRPr="00540FDB" w:rsidTr="00540FDB">
        <w:trPr>
          <w:trHeight w:val="315"/>
        </w:trPr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7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2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DB" w:rsidRPr="00540FDB" w:rsidTr="00540FDB">
        <w:trPr>
          <w:trHeight w:val="585"/>
        </w:trPr>
        <w:tc>
          <w:tcPr>
            <w:tcW w:w="5000" w:type="pct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2015-2016 год</w:t>
            </w:r>
          </w:p>
        </w:tc>
      </w:tr>
      <w:tr w:rsidR="00540FDB" w:rsidRPr="00540FDB" w:rsidTr="00540FDB">
        <w:trPr>
          <w:trHeight w:val="315"/>
        </w:trPr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40FDB" w:rsidRPr="00540FDB" w:rsidTr="00540FDB">
        <w:trPr>
          <w:trHeight w:val="315"/>
        </w:trPr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FDB" w:rsidRPr="00540FDB" w:rsidRDefault="00540FDB">
            <w:pPr>
              <w:jc w:val="right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тыс.</w:t>
            </w:r>
            <w:r w:rsidRPr="00540FDB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рублей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№ </w:t>
            </w:r>
            <w:proofErr w:type="gramStart"/>
            <w:r w:rsidRPr="00540FDB">
              <w:rPr>
                <w:sz w:val="16"/>
                <w:szCs w:val="16"/>
              </w:rPr>
              <w:t>п</w:t>
            </w:r>
            <w:proofErr w:type="gramEnd"/>
            <w:r w:rsidRPr="00540FDB">
              <w:rPr>
                <w:sz w:val="16"/>
                <w:szCs w:val="16"/>
              </w:rPr>
              <w:t>/п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proofErr w:type="spellStart"/>
            <w:r w:rsidRPr="00540FDB">
              <w:rPr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1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proofErr w:type="spellStart"/>
            <w:r w:rsidRPr="00540FDB">
              <w:rPr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3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Целевая статья раздела</w:t>
            </w:r>
          </w:p>
        </w:tc>
        <w:tc>
          <w:tcPr>
            <w:tcW w:w="1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Вид расхода</w:t>
            </w:r>
          </w:p>
        </w:tc>
        <w:tc>
          <w:tcPr>
            <w:tcW w:w="1564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</w:t>
            </w:r>
          </w:p>
        </w:tc>
        <w:tc>
          <w:tcPr>
            <w:tcW w:w="160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2016</w:t>
            </w:r>
          </w:p>
        </w:tc>
      </w:tr>
      <w:tr w:rsidR="00540FDB" w:rsidRPr="00540FDB" w:rsidTr="00540FDB">
        <w:trPr>
          <w:trHeight w:val="3165"/>
        </w:trPr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3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18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Всего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в том числе: расходы, осуществляемые </w:t>
            </w:r>
            <w:proofErr w:type="spellStart"/>
            <w:r w:rsidRPr="00540FDB">
              <w:rPr>
                <w:sz w:val="16"/>
                <w:szCs w:val="16"/>
              </w:rPr>
              <w:t>засчет</w:t>
            </w:r>
            <w:proofErr w:type="spellEnd"/>
            <w:r w:rsidRPr="00540FDB">
              <w:rPr>
                <w:sz w:val="16"/>
                <w:szCs w:val="16"/>
              </w:rPr>
              <w:t xml:space="preserve"> межбюджетных трансфертов из бюджетов муниципальных образований поселений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Всего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в том числе: расходы, осуществляемые за</w:t>
            </w:r>
            <w:r w:rsidRPr="00540FDB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402 768,59000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390 335,79000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12 432,80000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469 351,24100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456 867,34100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12 483,90000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Глава муниципального самоуправления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5010203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5010203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2 644,45829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22 822,32326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22 822,32326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22 822,32326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22 822,32326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1.2.1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5010204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20 804,99720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20 804,99720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20 804,99720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20 804,99720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1.2.1.1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5010204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20 804,99720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20 804,99720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20 804,99720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20 804,99720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1.2.2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5010212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1 854,32606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1 854,32606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1 854,32606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1 854,32606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1.2.2.1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5010212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1 854,32606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1 854,32606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1 854,32606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1 854,32606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1.2.3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163,00000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163,00000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163,00000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163,00000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1.2.3.1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163,00000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163,00000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163,00000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163,00000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122 420,70000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122 420,70000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127 936,00000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127 936,00000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1.3.1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2010204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116 690,60000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116 690,60000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121 870,90000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121 870,90000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1.3.1.1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2010204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116 690,60000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116 690,60000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121 870,90000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121 870,90000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1.3.2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5 530,10000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5 530,10000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5 530,10000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5 530,10000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1.3.2.1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1 222,00000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1 222,00000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1 222,00000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1 222,00000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1.3.2.2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7,50000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1.3.2.3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4 035,80000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4 035,80000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4 035,80000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4 035,80000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1.3.2.4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264,80000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264,80000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264,80000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264,80000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1.3.3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2020240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1.3.3.1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2020240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Судебная система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25,20000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25,20000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5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1.4.1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</w:t>
            </w:r>
            <w:r w:rsidRPr="00540FDB">
              <w:rPr>
                <w:sz w:val="16"/>
                <w:szCs w:val="16"/>
              </w:rPr>
              <w:lastRenderedPageBreak/>
              <w:t>сферах жизнедеятельности в 2014 – 2020 годах" за счет средств федерального бюджета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1015120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25,20000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25,20000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1.4.1.1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1015120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25,20000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25,20000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33 867,61845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33 867,61845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33 937,61845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33 937,61845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1.5.1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1710204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29 489,40000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29 489,40000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29 489,40000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29 489,40000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1.5.1.1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1710204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29 489,40000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29 489,40000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29 489,40000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29 489,40000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1.5.2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1 620,00000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1 620,00000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1 690,00000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1 690,00000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1.5.2.1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1.5.2.2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1.5.2.3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1 050,00000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1 050,00000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1.5.3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оплату труда работников органов местного самоуправления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5020204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1 433,96784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1 433,96784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1 433,96784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1 433,96784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1.5.3.1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5020204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1 433,96784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1 433,96784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1 433,96784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1 433,96784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1.5.4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Руководитель контрольно-счетной палаты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5020225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1 324,25061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1 324,25061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1 324,25061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1 324,25061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1.5.4.1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5020225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1 324,25061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1 324,25061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1 324,25061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1 324,25061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221 013,49000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208 580,69000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12 432,80000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281 985,64100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269 526,94100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12 458,70000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0130250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7 963,00000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7 963,00000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8 353,19000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8 353,19000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7 963,00000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7 963,00000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8 353,19000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8 353,19000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Реализация мероприятий в рамках муниципальной программы "Информационное общество - </w:t>
            </w:r>
            <w:proofErr w:type="spellStart"/>
            <w:r w:rsidRPr="00540FDB">
              <w:rPr>
                <w:sz w:val="16"/>
                <w:szCs w:val="16"/>
              </w:rPr>
              <w:t>югра</w:t>
            </w:r>
            <w:proofErr w:type="spellEnd"/>
            <w:r w:rsidRPr="00540FDB">
              <w:rPr>
                <w:sz w:val="16"/>
                <w:szCs w:val="16"/>
              </w:rPr>
              <w:t xml:space="preserve"> на 2014-2015 годы муниципального образования Нефтеюганский район"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0402128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1 337,00000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1 337,00000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1 307,00000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1 307,00000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0402128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1 337,00000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1 337,00000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1 307,00000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1 307,00000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0702118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159,00000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159,00000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174,00000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174,00000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1.6.4.1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0702118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159,00000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159,00000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174,00000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174,00000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0702515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2 841,00000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2 841,00000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3 128,00000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3 128,00000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1.6.5.1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0702515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2 841,00000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2 841,00000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3 128,00000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3 128,00000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83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proofErr w:type="gramStart"/>
            <w:r w:rsidRPr="00540FDB">
              <w:rPr>
                <w:sz w:val="16"/>
                <w:szCs w:val="16"/>
              </w:rP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0705515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654,60000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654,60000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654,60000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654,60000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1.6.6.1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0705515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1.6.6.2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0705515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554,60000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554,60000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554,60000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554,60000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1.6.7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0932121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11 852,44100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11 852,44100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1.6.7.1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0932121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11 852,44100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11 852,44100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1015520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1 632,80000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1 632,80000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1 632,80000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1 632,80000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1.6.8.1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1015520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1 471,00000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1 471,00000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1 471,00000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1 471,00000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1.6.8.2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1015520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35,00000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1.6.8.3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1015520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1.6.8.4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1015520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89,80000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89,80000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84,80000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84,80000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1.6.9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1322131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1.6.9.1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1322131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650,00000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650,00000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650,00000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650,00000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1.6.9.2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1322131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1 150,00000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1 150,00000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1 150,00000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1 150,00000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Техническая инвентаризация и паспортизация 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1600025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1 988,04100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1 988,04100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2 058,44600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2 058,44600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1.6.10.1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1600025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1 988,04100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1 988,04100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2 058,44600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2 058,44600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1600204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22 441,78600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22 441,78600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22 929,78600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22 929,78600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1600204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22 441,78600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22 441,78600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22 929,78600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22 929,78600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1 714,50000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1 714,50000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1 709,30500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1 709,30500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99,80000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1.6.12.2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1 442,20000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1 442,20000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1 446,80500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1 446,80500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1.6.12.3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172,50000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172,50000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172,50000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172,50000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Прочие выплаты по обязательствам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1600250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1 488,86300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1 488,86300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1 788,86300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1 788,86300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1.6.13.1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1.6.13.2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88,86300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88,86300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88,86300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88,86300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1.6.14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540FDB">
              <w:rPr>
                <w:sz w:val="16"/>
                <w:szCs w:val="16"/>
              </w:rPr>
              <w:t>образова-ния</w:t>
            </w:r>
            <w:proofErr w:type="spellEnd"/>
            <w:proofErr w:type="gramEnd"/>
            <w:r w:rsidRPr="00540FDB">
              <w:rPr>
                <w:sz w:val="16"/>
                <w:szCs w:val="16"/>
              </w:rPr>
              <w:t xml:space="preserve"> Нефтеюганский район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1600290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1710250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583,10000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583,10000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1 513,10000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1 513,10000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1.6.15.1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583,10000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583,10000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1 513,10000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1 513,10000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1806083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1.6.16.1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1806083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32,00000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32,00000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1.6.16.2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1806083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68,00000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68,00000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1.6.17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82 789,40000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82 789,40000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82 037,81000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82 037,81000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1.6.17.1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22 032,09100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22 032,09100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22 032,09100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22 032,09100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1.6.17.2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1.6.17.3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4 691,20000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4 691,20000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4 670,20000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4 670,20000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1.6.17.4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55 662,20900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55 662,20900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54 931,61900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54 931,61900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1.6.17.5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3,90000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3,90000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3,90000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3,90000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2010250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3 000,00000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3 000,00000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3 000,00000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3 000,00000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1.6.18.1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2010250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3 000,00000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3 000,00000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3 000,00000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3 000,00000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1.6.19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2015517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243,40000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243,40000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269,30000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269,30000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1.6.19.1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2015517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243,40000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243,40000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269,30000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269,30000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1.6.20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42 500,00000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42 500,00000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42 300,00000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42 300,00000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1.6.20.1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36 342,79000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36 342,79000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36 342,79000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36 342,79000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1.6.20.2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525,00000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525,00000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325,00000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325,00000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1.6.20.3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958,20000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958,20000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958,20000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958,20000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1.6.20.4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4 449,01000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4 449,01000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4 449,01000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4 449,01000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1.6.20.5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2030059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225,00000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225,00000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Условно-утвержденные доходы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5000999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34 500,00000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34 500,00000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80 000,00000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80 000,00000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Специальные расходы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5000999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34 500,00000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34 500,00000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80 000,00000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80 000,00000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Прочие выплаты по обязательствам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5010250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1 390,00000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1 390,00000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2 130,00000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2 130,00000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1 390,00000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1 390,00000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2 130,00000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2 130,00000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Наградной фонд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5010280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385,00000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385,00000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1 645,00000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1 645,00000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5010280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360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385,00000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385,00000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1 645,00000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1 645,00000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5035588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708,60000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708,60000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708,60000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708,60000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1.6.24.1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506,20000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506,20000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506,20000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506,20000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1.6.24.2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94,00000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94,00000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125,00000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1.6.24.3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56,40000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56,40000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1.6.24.4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37,40000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37,40000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1.6.25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9 193,40000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9 193,40000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9 193,40000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9 193,40000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1.6.25.1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6 209,10000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6 209,10000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6 209,10000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6 209,10000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1.6.25.2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423,00000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423,00000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423,00000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423,00000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1.6.25.3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228,10000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228,10000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228,10000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228,10000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1.6.25.4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2 327,80000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2 327,80000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2 327,80000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2 327,80000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1.6.25.5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5035589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5,40000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5,40000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5,40000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5,40000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5 312,00000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5035118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5035118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5 312,00000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42 815,71875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37 172,01875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5 643,70000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13 855,71875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8 212,01875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5 643,70000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Органы юстиции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5 643,70000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5 643,70000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5 643,70000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5 643,70000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 2014 – 2020 годах"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1015519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297,00000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297,00000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297,00000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297,00000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1015519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297,00000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297,00000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297,00000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297,00000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3.1.2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бюджета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2015119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4 026,80000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4 026,80000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4 026,80000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4 026,80000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3.1.2.1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2015119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3 704,50000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3 704,50000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3 704,50000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3 704,50000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3.1.2.2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2015119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112,10000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112,10000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112,10000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112,10000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3.1.2.3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2015119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156,70000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156,70000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156,70000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156,70000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3.1.2.4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2015119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53,50000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53,50000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3.1.3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2015519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1 319,90000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1 319,90000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1 319,90000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1 319,90000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3.1.3.1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2015519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1 319,90000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1 319,90000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1 319,90000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1 319,90000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8 772,61875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8 772,61875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7 672,61875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7 672,61875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3.2.1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1102123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1 455,00000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1 455,00000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855,00000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855,00000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3.2.1.1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1102123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3.2.1.2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1102123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855,00000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855,00000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3.2.2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 на 2014 – 2020 годы»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1102124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6 004,01875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6 004,01875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5 504,01875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5 504,01875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3.2.2.1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1102124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5 125,74875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5 125,74875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5 125,74875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5 125,74875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3.2.2.2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1102124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838,20000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838,20000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338,20000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338,20000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3.2.2.3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1102124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40,07000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40,07000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40,07000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40,07000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3.2.3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1600024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1 313,60000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1 313,60000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1 313,60000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1 313,60000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3.2.3.1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1600024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1 313,60000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1 313,60000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1 313,60000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1 313,60000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3.3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28 399,40000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28 399,40000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539,40000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539,40000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1012102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69,50000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69,50000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1012102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69,50000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69,50000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1015412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19 490,50000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19 490,50000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1015412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3.3.2.2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1015412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19 445,00000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19 445,00000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5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</w:t>
            </w:r>
            <w:r w:rsidRPr="00540FDB">
              <w:rPr>
                <w:sz w:val="16"/>
                <w:szCs w:val="16"/>
              </w:rPr>
              <w:lastRenderedPageBreak/>
              <w:t xml:space="preserve">оборота и злоупотребления наркотиками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1022103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3.3.3.1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1022103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Субсидии на реализацию подпрограммы "Укрепление пожарной безопасности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- Югре"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Югре" на 2014 – 2020 годы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1105413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7 700,00000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7 700,00000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1105413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7 700,00000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7 700,00000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83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proofErr w:type="gramStart"/>
            <w:r w:rsidRPr="00540FDB">
              <w:rPr>
                <w:sz w:val="16"/>
                <w:szCs w:val="16"/>
              </w:rP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1105414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99,40000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99,40000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99,40000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3.3.5.1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1105414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99,40000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99,40000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99,40000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99,40000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5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1735402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3.3.6.1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1735402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205 509,77427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138 076,97427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67 432,80000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213 925,86225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146 493,06225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67 432,80000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1 023,60000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1 023,60000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7 803,90000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7 803,90000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1 023,60000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1 023,60000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7 803,90000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7 803,90000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1 023,60000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1 023,60000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7 803,90000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7 803,90000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74 188,20000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10 000,00000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64 188,20000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74 688,20000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10 500,00000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64 188,20000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4.2.1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по муниципальной программе "Развитие агропромышленного комплекса и рынков сельскохозяйственной продукции, сырья и продовольствия Нефтеюганского района в 2014-2020 годах"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0602116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10 000,00000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10 000,00000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10 500,00000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10 500,00000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4.2.1.1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0602116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4.2.1.2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0602116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9 500,00000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9 500,00000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9 975,00000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9 975,00000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4.2.2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Югре" в 2014 – 2020 годах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64 188,20000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64 188,20000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64 188,20000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64 188,20000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4.2.2.1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97,17000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97,17000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97,17000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97,17000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4.2.2.2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59,96500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59,96500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59,96500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59,96500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4.2.2.3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354,44000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354,44000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354,44000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354,44000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4.2.2.4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63 676,62500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63 676,62500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63 676,62500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63 676,62500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Дорожное хозяйств</w:t>
            </w:r>
            <w:proofErr w:type="gramStart"/>
            <w:r w:rsidRPr="00540FDB">
              <w:rPr>
                <w:sz w:val="16"/>
                <w:szCs w:val="16"/>
              </w:rPr>
              <w:t>о(</w:t>
            </w:r>
            <w:proofErr w:type="gramEnd"/>
            <w:r w:rsidRPr="00540FDB">
              <w:rPr>
                <w:sz w:val="16"/>
                <w:szCs w:val="16"/>
              </w:rPr>
              <w:t>дорожные фонды)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48 915,80000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48 915,80000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48 915,70000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48 915,70000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4.3.1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 w:rsidRPr="00540FDB">
              <w:rPr>
                <w:sz w:val="16"/>
                <w:szCs w:val="16"/>
              </w:rPr>
              <w:t>уровня</w:t>
            </w:r>
            <w:proofErr w:type="gramEnd"/>
            <w:r w:rsidRPr="00540FDB">
              <w:rPr>
                <w:sz w:val="16"/>
                <w:szCs w:val="16"/>
              </w:rP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1502006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421,00000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421,00000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109,00000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109,00000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4.3.1.1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1502006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421,00000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421,00000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109,00000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109,00000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4.3.2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1502411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2 579,00000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2 579,00000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2 891,00000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2 891,00000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4.3.2.1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1502411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2 579,00000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2 579,00000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2 891,00000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2 891,00000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4.3.3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1505419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45 915,80000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45 915,80000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45 915,70000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45 915,70000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4.3.3.1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1505419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8 000,00000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8 000,00000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2 057,00000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2 057,00000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4.3.3.2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1505419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37 915,80000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37 915,80000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43 858,70000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43 858,70000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Связь и информатика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25 862,71000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25 862,71000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27 206,00000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27 206,00000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4.4.1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23 890,50000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23 890,50000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25 147,00000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25 147,00000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4.4.1.1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23 890,50000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23 890,50000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25 147,00000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25 147,00000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4.4.2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proofErr w:type="spellStart"/>
            <w:proofErr w:type="gramStart"/>
            <w:r w:rsidRPr="00540FDB">
              <w:rPr>
                <w:sz w:val="16"/>
                <w:szCs w:val="16"/>
              </w:rPr>
              <w:t>образова-ния</w:t>
            </w:r>
            <w:proofErr w:type="spellEnd"/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lastRenderedPageBreak/>
              <w:t>Нефтеюганский район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1600290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413,21000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413,21000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4.4.2.1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1600290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413,21000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413,21000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4.4.3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986,00000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986,00000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986,00000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986,00000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4.4.3.1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986,00000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986,00000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986,00000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986,00000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4.4.4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1710290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573,00000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573,00000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573,00000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573,00000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4.4.4.1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1710290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573,00000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573,00000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573,00000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573,00000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55 519,46427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52 274,86427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3 244,60000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55 312,06225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52 067,46225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3 244,60000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Югре" в 2014 – 2020 годах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411,10000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411,10000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411,10000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411,10000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4.5.1.1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15,03500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15,03500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15,03500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15,03500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4.5.1.2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0605514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396,06500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396,06500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396,06500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396,06500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0702113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0702113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46 771,86427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46 771,86427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46 464,46225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46 464,46225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4.5.3.1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27 597,51227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27 597,51227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27 597,21225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27 597,21225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4.5.3.2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1 853,80000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1 853,80000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1 533,80000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1 533,80000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4.5.3.3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2 351,87000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2 351,87000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2 351,87000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2 351,87000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4.5.3.4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14 893,68200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14 893,68200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14 906,58000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14 906,58000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4.5.3.5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Уплата прочих налогов, сборов и иных платежей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75,00000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75,00000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4.5.4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 на 2014-2020 годы»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1412127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1 106,00000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1 106,00000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1 106,00000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1 106,00000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4.5.4.1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1412127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421,00000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421,00000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421,00000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421,00000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4.5.4.2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1412127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685,00000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685,00000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685,00000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685,00000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4.5.5.1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Югре" государственной программы "Содействие занятости населения в Ханты-Мансийском автономном округе – Югре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1805513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2 833,50000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2 833,50000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2 833,50000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2 833,50000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4.5.6.1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1805513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2 266,80000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2 266,80000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2 266,80000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2 266,80000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4.5.6.2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Иные выплаты персоналу, за исключением фонда оплаты </w:t>
            </w:r>
            <w:r w:rsidRPr="00540FDB">
              <w:rPr>
                <w:sz w:val="16"/>
                <w:szCs w:val="16"/>
              </w:rPr>
              <w:lastRenderedPageBreak/>
              <w:t>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1805513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166,00000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166,00000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130,00000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4.5.6.3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1805513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26,95000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26,95000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26,95000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26,95000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4.5.6.4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1805513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373,75000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373,75000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409,75000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409,75000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4.5.7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2015056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4.5.7.1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2015056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3 700,00000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62 336,11698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60 619,01698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1 717,10000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59 625,50000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57 650,80000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1 974,70000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Жилищное хозяйство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707,10000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707,10000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550,10000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550,10000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0925411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707,10000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707,10000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550,10000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550,10000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0925411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540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707,10000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707,10000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550,10000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550,10000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Коммунальное хозяйство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61 629,01698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59 911,91698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1 717,10000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59 075,40000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57 100,70000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1 974,70000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5.2.1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0825410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12 569,00000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12 569,00000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12 569,00000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12 569,00000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5.2.1.1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0825410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12 569,00000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12 569,00000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12 569,00000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12 569,00000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5.2.2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0912172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40 685,01698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40 685,01698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41 317,00000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41 317,00000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5.2.2.1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0912172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39 474,01698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39 474,01698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41 317,00000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41 317,00000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5.2.2.2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0912172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1 211,00000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1 211,00000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5.2.3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Субсидии на реализацию подпрограммы "Создание условий для обеспечения качественными коммунальными услугами"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0915411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6 657,90000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6 657,90000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3 214,70000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3 214,70000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5.2.3.1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0915411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6 657,90000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6 657,90000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3 214,70000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3 214,70000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5.2.4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</w:t>
            </w:r>
            <w:r w:rsidRPr="00540FDB">
              <w:rPr>
                <w:sz w:val="16"/>
                <w:szCs w:val="16"/>
              </w:rPr>
              <w:lastRenderedPageBreak/>
              <w:t xml:space="preserve">энергетической эффективности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05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0935521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1 717,10000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1 717,10000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1 974,70000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1 974,70000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5.2.4.1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0935521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1 717,10000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1 717,10000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1 974,70000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1 974,70000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1 600,00000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1200018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6.1.1.1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1200018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6.1.1.2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1200018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6.1.2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1202126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6.1.2.1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1202126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1 683 109,65000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552 734,15000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1 130 375,50000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1 697 888,32800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548 929,52800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1 148 958,80000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Дошкольное образование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487 943,50000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215 037,50000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272 906,00000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501 738,50000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215 037,50000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286 701,00000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0110062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0110062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640,00000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7.1.2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214 273,00000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214 273,00000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214 273,00000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214 273,00000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7.1.2.1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Субсидии бюджетным учреждениям на финансовое обеспечение </w:t>
            </w:r>
            <w:proofErr w:type="spellStart"/>
            <w:r w:rsidRPr="00540FDB">
              <w:rPr>
                <w:sz w:val="16"/>
                <w:szCs w:val="16"/>
              </w:rPr>
              <w:t>гос</w:t>
            </w:r>
            <w:proofErr w:type="gramStart"/>
            <w:r w:rsidRPr="00540FDB">
              <w:rPr>
                <w:sz w:val="16"/>
                <w:szCs w:val="16"/>
              </w:rPr>
              <w:t>.з</w:t>
            </w:r>
            <w:proofErr w:type="gramEnd"/>
            <w:r w:rsidRPr="00540FDB">
              <w:rPr>
                <w:sz w:val="16"/>
                <w:szCs w:val="16"/>
              </w:rPr>
              <w:t>адания</w:t>
            </w:r>
            <w:proofErr w:type="spellEnd"/>
            <w:r w:rsidRPr="00540FDB">
              <w:rPr>
                <w:sz w:val="16"/>
                <w:szCs w:val="16"/>
              </w:rPr>
              <w:t xml:space="preserve"> на оказание гос. услуг 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211 773,00000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211 773,00000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211 773,00000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211 773,00000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7.1.2.2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7.1.3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0135503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270 624,00000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270 624,00000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284 155,00000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284 155,00000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7.1.3.1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270 624,00000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270 624,00000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284 155,00000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284 155,00000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7.1.4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0135505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2 282,00000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2 282,00000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2 546,00000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2 546,00000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7.1.4.1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 xml:space="preserve">задания на оказание гос. услуг </w:t>
            </w:r>
            <w:r w:rsidRPr="00540FDB">
              <w:rPr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2 282,00000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2 282,00000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2 546,00000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2 546,00000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7.1.5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0200013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124,50000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124,50000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124,50000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124,50000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7.1.5.1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0200013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124,50000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124,50000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124,50000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124,50000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Общее образование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1 116 926,95000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266 796,65000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850 130,30000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1 117 981,22800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262 992,02800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854 989,20000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0110060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21 000,00000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21 000,00000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21 000,00000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21 000,00000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0110060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21 000,00000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21 000,00000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21 000,00000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21 000,00000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Комплексное оснащение </w:t>
            </w:r>
            <w:proofErr w:type="spellStart"/>
            <w:r w:rsidRPr="00540FDB">
              <w:rPr>
                <w:sz w:val="16"/>
                <w:szCs w:val="16"/>
              </w:rPr>
              <w:t>воспитательно</w:t>
            </w:r>
            <w:proofErr w:type="spellEnd"/>
            <w:r w:rsidRPr="00540FDB">
              <w:rPr>
                <w:sz w:val="16"/>
                <w:szCs w:val="16"/>
              </w:rPr>
              <w:t>-образовательного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0110061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0110061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0110062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1 360,00000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1 360,00000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1 360,00000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1 360,00000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0110062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1 360,00000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1 360,00000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1 360,00000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1 360,00000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7.2.4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0110439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0110439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Субсидии на строительство и реконструкцию дошкольных образовательных и общеобразовательных учреждений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- Югре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0115405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80 000,00000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80 000,00000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88 375,30000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88 375,30000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7.2.5.1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0115405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80 000,00000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80 000,00000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88 375,30000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88 375,30000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114 490,00000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114 490,00000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113 661,00000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113 661,00000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7.2.6.1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110 990,00000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110 990,00000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110 161,00000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110 161,00000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7.2.6.2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3 500,00000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3 500,00000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3 500,00000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3 500,00000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7.2.7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lastRenderedPageBreak/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800 779,30000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800 779,30000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802 281,20000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802 281,20000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7.2.7.1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800 779,30000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800 779,30000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802 281,20000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802 281,20000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5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proofErr w:type="gramStart"/>
            <w:r w:rsidRPr="00540FDB">
              <w:rPr>
                <w:sz w:val="16"/>
                <w:szCs w:val="16"/>
              </w:rP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47 939,00000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47 939,00000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51 296,00000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51 296,00000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7.2.8.1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47 939,00000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47 939,00000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51 296,00000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51 296,00000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7.2.9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0135506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1 412,00000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1 412,00000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1 412,00000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1 412,00000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7.2.9.1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 xml:space="preserve">задания на оказание гос. услуг </w:t>
            </w:r>
            <w:r w:rsidRPr="00540FDB">
              <w:rPr>
                <w:sz w:val="16"/>
                <w:szCs w:val="16"/>
              </w:rPr>
              <w:lastRenderedPageBreak/>
              <w:t>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0135506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1 412,00000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1 412,00000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1 412,00000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1 412,00000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7.2.10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0200013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255,50000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255,50000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235,50000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235,50000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7.2.10.1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0200013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255,50000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255,50000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235,50000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235,50000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7.2.11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0310059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29 232,35000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29 232,35000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29 232,35000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29 232,35000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7.2.11.1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29 232,35000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29 232,35000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29 232,35000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29 232,35000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7.2.12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0932121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19 808,80000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19 808,80000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8 477,87800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8 477,87800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7.2.12.1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0932121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19 808,80000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19 808,80000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8 477,87800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8 477,87800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7.3.1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0110429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535,00000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7.3.1.1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0110429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276,50000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7.3.1.2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0110429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258,50000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258,50000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258,50000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258,50000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Молодежная политика и оздоровление детей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17 876,20000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12 356,00000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5 520,20000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17 806,60000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12 356,00000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5 450,60000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0120437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2 354,00000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2 354,00000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2 354,00000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2 354,00000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7.4.1.1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0120437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72,00000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72,00000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72,00000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72,00000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7.4.1.2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0120437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350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83,00000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83,00000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83,00000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83,00000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7.4.1.3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0120437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2 199,00000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2 199,00000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2 199,00000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2 199,00000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0120438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1 055,00000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1 055,00000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1 055,00000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1 055,00000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0120438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7.4.2.2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0120438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225,00000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225,00000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7.4.2.3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0120438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810,00000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Организация отдыха и оздоровления детей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1900432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5 300,00000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7.4.3.1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Прочая закупка товаров, работ и услуг для государственных </w:t>
            </w:r>
            <w:r w:rsidRPr="00540FDB">
              <w:rPr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1900432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373,00000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373,00000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373,00000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373,00000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7.4.3.2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1900432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4 927,00000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4 927,00000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4 927,00000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4 927,00000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1905407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3 647,00000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3 647,00000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3 647,00000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3 647,00000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1905407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3 647,00000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3 647,00000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3 647,00000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3 647,00000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1905510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5 520,20000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5 520,20000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5 450,60000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5 450,60000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7.4.5.1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1905510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5 520,20000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5 520,20000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5 450,60000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5 450,60000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59 828,00000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58 009,00000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1 819,00000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59 827,00000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58 009,00000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1 818,00000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Неуказанная целевая статья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2102114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2102114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0110436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1 370,00000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1 370,00000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1 370,00000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1 370,00000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0110436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204,80000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204,80000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204,80000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204,80000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7.5.2.2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0110436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427,40000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427,40000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427,40000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427,40000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7.5.2.3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0110436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350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7.5.2.4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0110436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547,80000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547,80000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547,80000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547,80000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7.5.3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0110452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0110452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0130204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26 409,27518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26 409,27518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26 409,27518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26 409,27518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0130204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26 409,27518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26 409,27518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26 409,27518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26 409,27518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495,02482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495,02482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495,02482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495,02482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7.5.5.1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7.5.5.2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75,02482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75,02482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75,02482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75,02482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7.5.5.3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390,00000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390,00000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390,00000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390,00000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0130260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20 438,38039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20 438,38039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20 438,38039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20 438,38039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7.5.6.1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20 438,38039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20 438,38039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20 438,38039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20 438,38039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7.5.7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0130270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7 915,31961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7 915,31961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7 915,31961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7 915,31961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7.5.7.1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1 000,00000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7.5.7.2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999,91961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999,91961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999,91961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999,91961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7.5.7.3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0130270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5 915,40000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5 915,40000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5 915,40000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5 915,40000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1 819,00000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1 819,00000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1 818,00000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1 818,00000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7.5.8.1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1 430,00000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1 430,00000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7.5.8.2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100,00000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7.5.8.3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289,00000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289,00000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288,00000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288,00000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5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7.5.9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proofErr w:type="gramStart"/>
            <w:r w:rsidRPr="00540FDB">
              <w:rPr>
                <w:sz w:val="16"/>
                <w:szCs w:val="16"/>
              </w:rPr>
              <w:t xml:space="preserve"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</w:t>
            </w:r>
            <w:r w:rsidRPr="00540FDB">
              <w:rPr>
                <w:sz w:val="16"/>
                <w:szCs w:val="16"/>
              </w:rPr>
              <w:lastRenderedPageBreak/>
              <w:t>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0855469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7.5.9.1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0855469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7.5.10.1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7.5.11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2020240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205,00000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205,00000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205,00000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205,00000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7.5.11.1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2020240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205,00000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205,00000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205,00000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205,00000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7.5.12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в рамках муниципальной программы "О реализации государственной политики по профилактике экстремизма и развитию российского казачества в муниципальном образовании Нефтеюганский район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2102114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7.5.12.1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07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09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2102114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68 195,11000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68 195,11000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67 896,01000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67 896,01000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Культура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44 928,61300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44 928,61300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45 058,26300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45 058,26300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0310059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42 238,41300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42 238,41300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42 257,86300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42 257,86300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0310059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42 238,41300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42 238,41300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42 257,86300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42 257,86300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8.1.2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0315408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853,70000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853,70000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963,90000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963,90000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8.1.2.1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0315408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853,70000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853,70000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963,90000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963,90000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8.1.3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1 639,50000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1 639,50000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1 639,50000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1 639,50000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8.1.3.1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1 639,50000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1 639,50000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1 639,50000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1 639,50000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8.1.4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8.1.4.1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197,00000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23 266,49700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23 266,49700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22 837,74700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22 837,74700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Реализация мероприятий по </w:t>
            </w:r>
            <w:proofErr w:type="spellStart"/>
            <w:r w:rsidRPr="00540FDB">
              <w:rPr>
                <w:sz w:val="16"/>
                <w:szCs w:val="16"/>
              </w:rPr>
              <w:t>социоциокультурной</w:t>
            </w:r>
            <w:proofErr w:type="spellEnd"/>
            <w:r w:rsidRPr="00540FDB">
              <w:rPr>
                <w:sz w:val="16"/>
                <w:szCs w:val="16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0202114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486,90000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486,90000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486,90000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486,90000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0202114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486,90000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486,90000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486,90000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486,90000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5 444,14700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5 444,14700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5 015,39700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5 015,39700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0322114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5 444,14700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5 444,14700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5 015,39700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5 015,39700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Прочие мероприятия органов государственной власти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0330017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985,45000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985,45000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985,45000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985,45000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8.2.3.1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0330017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84,00000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84,00000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84,00000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84,00000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8.2.3.2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0330017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901,45000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901,45000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901,45000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901,45000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8.2.4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Прочие выплаты по обязательствам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0330250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0330250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0330260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10 483,00000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10 483,00000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10 483,00000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10 483,00000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8.2.5.1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10 483,00000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10 483,00000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10 483,00000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10 483,00000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0330270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5 467,00000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5 467,00000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5 467,00000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5 467,00000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8.2.6.1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0330270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4 644,30000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4 644,30000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4 644,30000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4 644,30000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8.2.6.2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0330270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370,00000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8.2.6.3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08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0330270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452,70000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452,70000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452,70000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452,70000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129 561,80000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9 500,00000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120 061,80000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139 095,60000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12 420,00000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126 675,60000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9 500,00000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9 500,00000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12 420,00000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12 420,00000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</w:t>
            </w:r>
            <w:r w:rsidRPr="00540FDB">
              <w:rPr>
                <w:sz w:val="16"/>
                <w:szCs w:val="16"/>
              </w:rPr>
              <w:lastRenderedPageBreak/>
              <w:t>2014 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2013167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9 500,00000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9 500,00000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12 420,00000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12 420,00000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9.1.1.1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2013167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9 500,00000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9 500,00000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12 420,00000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12 420,00000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Охрана семьи и детства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104 767,30000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104 767,30000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111 381,10000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111 381,10000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9.2.1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2014–2020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17 032,00000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17 032,00000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23 633,00000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23 633,00000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9.2.1.1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0135507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17 032,00000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17 032,00000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23 633,00000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23 633,00000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9.2.2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1905260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288,80000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288,80000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9.2.2.1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1905260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313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276,00000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288,80000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288,80000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83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9.2.3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proofErr w:type="gramStart"/>
            <w:r w:rsidRPr="00540FDB">
              <w:rPr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 xml:space="preserve">оставшимся без попечения 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родителей,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а также лицам из числа детей-сирот и детей,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оставшихся без попечения родителей,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усыновителям,</w:t>
            </w:r>
            <w:r w:rsidR="00084910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 xml:space="preserve">приемным родителям, </w:t>
            </w:r>
            <w:r w:rsidRPr="00540FDB">
              <w:rPr>
                <w:sz w:val="16"/>
                <w:szCs w:val="16"/>
              </w:rPr>
              <w:br/>
              <w:t>патронатным воспитателям и воспитателям детских домов семейного типа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  <w:proofErr w:type="gramEnd"/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1905508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69 843,20000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69 843,20000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69 843,20000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69 843,20000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9.2.3.1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1905508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17 270,00000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17 270,00000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17 270,00000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17 270,00000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9.2.3.2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Пособия и компенсации по публичным нормативным обязательствам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1905508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313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52 573,20000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52 573,20000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52 573,20000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52 573,20000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52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9.2.4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proofErr w:type="gramStart"/>
            <w:r w:rsidRPr="00540FDB">
              <w:rPr>
                <w:sz w:val="16"/>
                <w:szCs w:val="16"/>
              </w:rP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 w:rsidRPr="00540FDB">
              <w:rPr>
                <w:sz w:val="16"/>
                <w:szCs w:val="16"/>
              </w:rPr>
              <w:t>исключенности</w:t>
            </w:r>
            <w:proofErr w:type="spellEnd"/>
            <w:r w:rsidRPr="00540FDB">
              <w:rPr>
                <w:sz w:val="16"/>
                <w:szCs w:val="16"/>
              </w:rPr>
              <w:t>" государственной программы "Социальная поддержка жителей Ханты-Мансийского автономного округа – Югры на 2014 – 2020 годы" за счет средств бюджета автономного округа</w:t>
            </w:r>
            <w:proofErr w:type="gramEnd"/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1905511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17 047,30000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17 047,30000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17 047,30000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17 047,30000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9.2.4.1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1905511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323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17 047,30000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17 047,30000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17 047,30000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17 047,30000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220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9.2.5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 w:rsidRPr="00540FDB">
              <w:rPr>
                <w:sz w:val="16"/>
                <w:szCs w:val="16"/>
              </w:rPr>
              <w:t>исключенности</w:t>
            </w:r>
            <w:proofErr w:type="spellEnd"/>
            <w:r w:rsidRPr="00540FDB">
              <w:rPr>
                <w:sz w:val="16"/>
                <w:szCs w:val="16"/>
              </w:rPr>
              <w:t xml:space="preserve">" государственной программы "Социальная поддержка </w:t>
            </w:r>
            <w:r w:rsidRPr="00540FDB">
              <w:rPr>
                <w:sz w:val="16"/>
                <w:szCs w:val="16"/>
              </w:rPr>
              <w:lastRenderedPageBreak/>
              <w:t>жителей Ханты-Мансийского автономного округа – Югры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1905512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568,80000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568,80000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568,80000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568,80000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9.2.5.1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Приобретение товаров, работ, услуг в пользу граждан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04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1905512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323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568,80000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568,80000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568,80000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568,80000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15 294,50000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15 294,50000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15 294,50000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15 294,50000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9.3.1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1905509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15 294,50000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15 294,50000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15 294,50000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15 294,50000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9.3.1.1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Фонд оплаты труда и страховые взносы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1905509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12 244,99333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12 244,99333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12 244,99333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12 244,99333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9.3.1.2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Иные выплаты персоналу, за исключением фонда оплаты труда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1905509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509,50000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509,50000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509,50000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509,50000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9.3.1.3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1905509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740,00000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740,00000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740,00000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740,00000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9.3.1.4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06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1905509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1 800,00667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1 800,00667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1 800,00667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1 800,00667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175 990,60000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175 990,60000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35 657,60000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35 657,60000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175 561,40000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175 561,40000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35 228,40000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35 228,40000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Реализация мероприятий по </w:t>
            </w:r>
            <w:proofErr w:type="spellStart"/>
            <w:r w:rsidRPr="00540FDB">
              <w:rPr>
                <w:sz w:val="16"/>
                <w:szCs w:val="16"/>
              </w:rPr>
              <w:t>социоциокультурной</w:t>
            </w:r>
            <w:proofErr w:type="spellEnd"/>
            <w:r w:rsidRPr="00540FDB">
              <w:rPr>
                <w:sz w:val="16"/>
                <w:szCs w:val="16"/>
              </w:rP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0202114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307,70000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307,70000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307,70000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307,70000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0202114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307,70000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307,70000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307,70000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307,70000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10.1.2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 w:rsidRPr="00540FDB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 xml:space="preserve">"Развитие физической культуры и спорта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0512114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7 275,40000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7 275,40000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7 275,40000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7 275,40000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10.1.2.1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0512114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4 813,40000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4 813,40000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4 813,40000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4 813,40000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10.1.2.2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0512114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2 462,00000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2 462,00000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2 462,00000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2 462,00000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Ханты-Мансийском</w:t>
            </w:r>
            <w:proofErr w:type="gramEnd"/>
            <w:r w:rsidRPr="00540FDB">
              <w:rPr>
                <w:sz w:val="16"/>
                <w:szCs w:val="16"/>
              </w:rPr>
              <w:t xml:space="preserve"> автономном округе – Югре на 2014 –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0515409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140 333,00000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140 333,00000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10.1.3.1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0515409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413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140 333,00000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140 333,00000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Расходы на обеспечение деятельности (оказание услуг) государственных учреждений в рамках подпрограммы "Развитие детско-юношеского спорта" муниципальной программы</w:t>
            </w:r>
            <w:r w:rsidRPr="00540FDB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 xml:space="preserve">"Развитие физической культуры и спорта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0520059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24 036,80000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24 036,80000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24 036,80000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24 036,80000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10.1.4.1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Pr="00540FDB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0520059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24 036,80000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24 036,80000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24 036,80000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24 036,80000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10.1.5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в рамках подпрограммы "Развитие детско-юношеского спорта" муниципальной программы</w:t>
            </w:r>
            <w:r w:rsidRPr="00540FDB">
              <w:rPr>
                <w:sz w:val="16"/>
                <w:szCs w:val="16"/>
              </w:rPr>
              <w:t xml:space="preserve"> </w:t>
            </w:r>
            <w:r w:rsidRPr="00540FDB">
              <w:rPr>
                <w:sz w:val="16"/>
                <w:szCs w:val="16"/>
              </w:rPr>
              <w:t xml:space="preserve">"Развитие физической культуры и спорта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0522114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3 530,00000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3 530,00000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3 530,00000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3 530,00000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10.1.5.1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Прочая закупка товаров, работ и услуг для государственных нужд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0522114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244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880,00000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10.1.5.2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иные цели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0522114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2 650,00000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2 650,00000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2 650,00000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2 650,00000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57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10.1.6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78,50000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78,50000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78,50000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78,50000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10.1.6.1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1710240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242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78,50000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78,50000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78,50000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78,50000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10.2.1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proofErr w:type="spellStart"/>
            <w:r w:rsidRPr="00540FDB">
              <w:rPr>
                <w:sz w:val="16"/>
                <w:szCs w:val="16"/>
              </w:rPr>
              <w:t>программы</w:t>
            </w:r>
            <w:proofErr w:type="gramStart"/>
            <w:r w:rsidRPr="00540FDB">
              <w:rPr>
                <w:sz w:val="16"/>
                <w:szCs w:val="16"/>
              </w:rPr>
              <w:t>"Р</w:t>
            </w:r>
            <w:proofErr w:type="gramEnd"/>
            <w:r w:rsidRPr="00540FDB">
              <w:rPr>
                <w:sz w:val="16"/>
                <w:szCs w:val="16"/>
              </w:rPr>
              <w:t>азвитие</w:t>
            </w:r>
            <w:proofErr w:type="spellEnd"/>
            <w:r w:rsidRPr="00540FDB">
              <w:rPr>
                <w:sz w:val="16"/>
                <w:szCs w:val="16"/>
              </w:rPr>
              <w:t xml:space="preserve"> физической культуры и спорта в Нефтеюганском районе на 2014-2020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0512114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10.2.1.1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0512114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243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429,20000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7 449,74000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11.1.1.1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Субсидии бюджетным учреждениям на финансовое обеспечение гос.</w:t>
            </w:r>
            <w:r w:rsidR="00084910">
              <w:rPr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Pr="00540FDB">
              <w:rPr>
                <w:sz w:val="16"/>
                <w:szCs w:val="16"/>
              </w:rPr>
              <w:t>задания на оказание гос. услуг (выполнение работ)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02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1312132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7 449,74000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167 634,40000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167 634,40000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169 178,30000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169 178,30000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167 634,40000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167 634,40000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169 178,30000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169 178,30000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2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12.1.1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 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1732188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161 034,40000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161 034,40000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162 178,30000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162 178,30000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1732188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730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161 034,40000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161 034,40000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162 178,30000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162 178,30000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12.1.2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Резервный фонд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5000704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6 600,00000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6 600,00000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7 000,00000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7 000,00000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12.1.2.1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5000704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870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6 600,00000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6 600,00000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7 000,00000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7 000,00000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945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251 780,40000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184 527,30000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67 253,10000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264 398,70000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193 782,90000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70 615,80000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251 780,40000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184 527,30000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67 253,10000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264 398,70000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193 782,90000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70 615,80000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13.1.1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 w:rsidRPr="00540FDB">
              <w:rPr>
                <w:sz w:val="16"/>
                <w:szCs w:val="16"/>
              </w:rPr>
              <w:t>в</w:t>
            </w:r>
            <w:proofErr w:type="gramEnd"/>
            <w:r w:rsidRPr="00540FDB">
              <w:rPr>
                <w:sz w:val="16"/>
                <w:szCs w:val="16"/>
              </w:rPr>
              <w:t xml:space="preserve">   </w:t>
            </w:r>
            <w:proofErr w:type="gramStart"/>
            <w:r w:rsidRPr="00540FDB">
              <w:rPr>
                <w:sz w:val="16"/>
                <w:szCs w:val="16"/>
              </w:rPr>
              <w:t>Нефтеюганском</w:t>
            </w:r>
            <w:proofErr w:type="gramEnd"/>
            <w:r w:rsidRPr="00540FDB">
              <w:rPr>
                <w:sz w:val="16"/>
                <w:szCs w:val="16"/>
              </w:rPr>
              <w:t xml:space="preserve">  районе  на 2014 - 2020 годы" в том числе дорожный фонд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1731601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162 750,00000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162 750,00000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170 887,50000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170 887,50000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13.1.1.1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1731601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162 750,00000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162 750,00000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170 887,50000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170 887,50000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189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13.1.2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Дотация на выравнивание бюджетной обеспеченности поселени</w:t>
            </w:r>
            <w:proofErr w:type="gramStart"/>
            <w:r w:rsidRPr="00540FDB">
              <w:rPr>
                <w:sz w:val="16"/>
                <w:szCs w:val="16"/>
              </w:rPr>
              <w:t>й(</w:t>
            </w:r>
            <w:proofErr w:type="gramEnd"/>
            <w:r w:rsidRPr="00540FDB">
              <w:rPr>
                <w:sz w:val="16"/>
                <w:szCs w:val="16"/>
              </w:rPr>
              <w:t>субсидия, субвенция) из регионального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1735308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89 030,40000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21 777,30000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67 253,10000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93 511,20000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22 895,40000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70 615,80000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630"/>
        </w:trPr>
        <w:tc>
          <w:tcPr>
            <w:tcW w:w="3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lastRenderedPageBreak/>
              <w:t>13.1.2.1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14</w:t>
            </w:r>
          </w:p>
        </w:tc>
        <w:tc>
          <w:tcPr>
            <w:tcW w:w="13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01</w:t>
            </w:r>
          </w:p>
        </w:tc>
        <w:tc>
          <w:tcPr>
            <w:tcW w:w="31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1735308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511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89 030,40000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21 777,30000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67 253,10000</w:t>
            </w:r>
          </w:p>
        </w:tc>
        <w:tc>
          <w:tcPr>
            <w:tcW w:w="180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93 511,20000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22 895,40000</w:t>
            </w:r>
          </w:p>
        </w:tc>
        <w:tc>
          <w:tcPr>
            <w:tcW w:w="447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70 615,80000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sz w:val="16"/>
                <w:szCs w:val="16"/>
              </w:rPr>
            </w:pPr>
            <w:r w:rsidRPr="00540FDB">
              <w:rPr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3 204 063,90000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1 793 835,10000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1 410 228,80000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3 145 234,60000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1 706 137,30000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1 439 097,30000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540FDB" w:rsidRPr="00540FDB" w:rsidTr="00540FDB">
        <w:trPr>
          <w:trHeight w:val="33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Дефицит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102 000,00000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107 500,00000</w:t>
            </w:r>
          </w:p>
        </w:tc>
        <w:tc>
          <w:tcPr>
            <w:tcW w:w="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0FDB" w:rsidRPr="00540FDB" w:rsidRDefault="00540FDB">
            <w:pPr>
              <w:jc w:val="center"/>
              <w:rPr>
                <w:b/>
                <w:bCs/>
                <w:sz w:val="16"/>
                <w:szCs w:val="16"/>
              </w:rPr>
            </w:pPr>
            <w:r w:rsidRPr="00540FDB">
              <w:rPr>
                <w:b/>
                <w:bCs/>
                <w:sz w:val="16"/>
                <w:szCs w:val="16"/>
              </w:rPr>
              <w:t> </w:t>
            </w:r>
          </w:p>
        </w:tc>
      </w:tr>
    </w:tbl>
    <w:p w:rsidR="00D07825" w:rsidRPr="00540FDB" w:rsidRDefault="00D07825" w:rsidP="00540FDB">
      <w:pPr>
        <w:rPr>
          <w:sz w:val="16"/>
          <w:szCs w:val="16"/>
        </w:rPr>
      </w:pPr>
    </w:p>
    <w:sectPr w:rsidR="00D07825" w:rsidRPr="00540FDB" w:rsidSect="00540FD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351"/>
    <w:rsid w:val="000314E4"/>
    <w:rsid w:val="00033345"/>
    <w:rsid w:val="000346A7"/>
    <w:rsid w:val="00035820"/>
    <w:rsid w:val="00041FD3"/>
    <w:rsid w:val="0005606D"/>
    <w:rsid w:val="000740D4"/>
    <w:rsid w:val="000807DA"/>
    <w:rsid w:val="00084910"/>
    <w:rsid w:val="000B5B25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40FDB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1351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character" w:styleId="a5">
    <w:name w:val="Hyperlink"/>
    <w:basedOn w:val="a0"/>
    <w:uiPriority w:val="99"/>
    <w:semiHidden/>
    <w:unhideWhenUsed/>
    <w:rsid w:val="00540FD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40FDB"/>
    <w:rPr>
      <w:color w:val="800080"/>
      <w:u w:val="single"/>
    </w:rPr>
  </w:style>
  <w:style w:type="paragraph" w:customStyle="1" w:styleId="xl64">
    <w:name w:val="xl64"/>
    <w:basedOn w:val="a"/>
    <w:rsid w:val="00540FD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54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54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54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4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540FD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540FD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540FD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54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5">
    <w:name w:val="xl135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540FDB"/>
    <w:pPr>
      <w:spacing w:before="100" w:beforeAutospacing="1" w:after="100" w:afterAutospacing="1"/>
    </w:pPr>
    <w:rPr>
      <w:sz w:val="20"/>
      <w:szCs w:val="20"/>
    </w:rPr>
  </w:style>
  <w:style w:type="paragraph" w:customStyle="1" w:styleId="xl137">
    <w:name w:val="xl137"/>
    <w:basedOn w:val="a"/>
    <w:rsid w:val="00540FDB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540FDB"/>
    <w:pPr>
      <w:spacing w:before="100" w:beforeAutospacing="1" w:after="100" w:afterAutospacing="1"/>
    </w:pPr>
  </w:style>
  <w:style w:type="paragraph" w:customStyle="1" w:styleId="xl139">
    <w:name w:val="xl139"/>
    <w:basedOn w:val="a"/>
    <w:rsid w:val="00540FDB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540FDB"/>
    <w:pP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540FDB"/>
    <w:pP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5">
    <w:name w:val="xl145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540FD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540FDB"/>
    <w:pPr>
      <w:spacing w:before="100" w:beforeAutospacing="1" w:after="100" w:afterAutospacing="1"/>
      <w:jc w:val="right"/>
    </w:pPr>
  </w:style>
  <w:style w:type="paragraph" w:customStyle="1" w:styleId="xl149">
    <w:name w:val="xl149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character" w:styleId="a5">
    <w:name w:val="Hyperlink"/>
    <w:basedOn w:val="a0"/>
    <w:uiPriority w:val="99"/>
    <w:semiHidden/>
    <w:unhideWhenUsed/>
    <w:rsid w:val="00540FDB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540FDB"/>
    <w:rPr>
      <w:color w:val="800080"/>
      <w:u w:val="single"/>
    </w:rPr>
  </w:style>
  <w:style w:type="paragraph" w:customStyle="1" w:styleId="xl64">
    <w:name w:val="xl64"/>
    <w:basedOn w:val="a"/>
    <w:rsid w:val="00540FD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6">
    <w:name w:val="xl66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7">
    <w:name w:val="xl67"/>
    <w:basedOn w:val="a"/>
    <w:rsid w:val="0054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54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1">
    <w:name w:val="xl71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5">
    <w:name w:val="xl75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8">
    <w:name w:val="xl78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9">
    <w:name w:val="xl79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1">
    <w:name w:val="xl81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540F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54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0">
    <w:name w:val="xl100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4">
    <w:name w:val="xl104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7">
    <w:name w:val="xl107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1">
    <w:name w:val="xl111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2">
    <w:name w:val="xl112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0">
    <w:name w:val="xl120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2">
    <w:name w:val="xl122"/>
    <w:basedOn w:val="a"/>
    <w:rsid w:val="00540F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6">
    <w:name w:val="xl126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9">
    <w:name w:val="xl129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540FD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540FD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540FDB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540F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5">
    <w:name w:val="xl135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6">
    <w:name w:val="xl136"/>
    <w:basedOn w:val="a"/>
    <w:rsid w:val="00540FDB"/>
    <w:pPr>
      <w:spacing w:before="100" w:beforeAutospacing="1" w:after="100" w:afterAutospacing="1"/>
    </w:pPr>
    <w:rPr>
      <w:sz w:val="20"/>
      <w:szCs w:val="20"/>
    </w:rPr>
  </w:style>
  <w:style w:type="paragraph" w:customStyle="1" w:styleId="xl137">
    <w:name w:val="xl137"/>
    <w:basedOn w:val="a"/>
    <w:rsid w:val="00540FDB"/>
    <w:pPr>
      <w:pBdr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8">
    <w:name w:val="xl138"/>
    <w:basedOn w:val="a"/>
    <w:rsid w:val="00540FDB"/>
    <w:pPr>
      <w:spacing w:before="100" w:beforeAutospacing="1" w:after="100" w:afterAutospacing="1"/>
    </w:pPr>
  </w:style>
  <w:style w:type="paragraph" w:customStyle="1" w:styleId="xl139">
    <w:name w:val="xl139"/>
    <w:basedOn w:val="a"/>
    <w:rsid w:val="00540FDB"/>
    <w:pPr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540FDB"/>
    <w:pP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540FDB"/>
    <w:pPr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540FD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540F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5">
    <w:name w:val="xl145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540FD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540FD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540FDB"/>
    <w:pPr>
      <w:spacing w:before="100" w:beforeAutospacing="1" w:after="100" w:afterAutospacing="1"/>
      <w:jc w:val="right"/>
    </w:pPr>
  </w:style>
  <w:style w:type="paragraph" w:customStyle="1" w:styleId="xl149">
    <w:name w:val="xl149"/>
    <w:basedOn w:val="a"/>
    <w:rsid w:val="00540F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2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45</Pages>
  <Words>12405</Words>
  <Characters>70715</Characters>
  <Application>Microsoft Office Word</Application>
  <DocSecurity>0</DocSecurity>
  <Lines>589</Lines>
  <Paragraphs>165</Paragraphs>
  <ScaleCrop>false</ScaleCrop>
  <Company>SPecialiST RePack</Company>
  <LinksUpToDate>false</LinksUpToDate>
  <CharactersWithSpaces>82955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3</cp:revision>
  <dcterms:created xsi:type="dcterms:W3CDTF">2013-10-18T05:16:00Z</dcterms:created>
  <dcterms:modified xsi:type="dcterms:W3CDTF">2013-10-18T05:29:00Z</dcterms:modified>
</cp:coreProperties>
</file>