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2982"/>
        <w:gridCol w:w="711"/>
        <w:gridCol w:w="64"/>
        <w:gridCol w:w="505"/>
        <w:gridCol w:w="79"/>
        <w:gridCol w:w="445"/>
        <w:gridCol w:w="44"/>
        <w:gridCol w:w="451"/>
        <w:gridCol w:w="826"/>
        <w:gridCol w:w="302"/>
        <w:gridCol w:w="406"/>
        <w:gridCol w:w="572"/>
        <w:gridCol w:w="1191"/>
        <w:gridCol w:w="222"/>
        <w:gridCol w:w="1629"/>
        <w:gridCol w:w="216"/>
        <w:gridCol w:w="1635"/>
        <w:gridCol w:w="346"/>
        <w:gridCol w:w="2121"/>
      </w:tblGrid>
      <w:tr w:rsidR="00717728" w:rsidTr="00763CE2">
        <w:trPr>
          <w:trHeight w:val="31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1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7728" w:rsidTr="00763CE2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jc w:val="right"/>
            </w:pPr>
            <w:r>
              <w:t>Приложение № 4</w:t>
            </w:r>
          </w:p>
        </w:tc>
      </w:tr>
      <w:tr w:rsidR="00717728" w:rsidTr="00763CE2">
        <w:trPr>
          <w:trHeight w:val="58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728" w:rsidRDefault="00717728">
            <w:pPr>
              <w:jc w:val="right"/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717728" w:rsidTr="00763CE2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jc w:val="right"/>
            </w:pPr>
            <w:r>
              <w:t>№ __________ от _________</w:t>
            </w:r>
          </w:p>
        </w:tc>
      </w:tr>
      <w:tr w:rsidR="00717728" w:rsidTr="00763CE2">
        <w:trPr>
          <w:trHeight w:val="31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1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7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7728" w:rsidTr="00763CE2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 расходов бюджета муниципального образования Нефтеюганский район на 2014 год</w:t>
            </w:r>
          </w:p>
        </w:tc>
      </w:tr>
      <w:tr w:rsidR="00717728" w:rsidTr="00763CE2">
        <w:trPr>
          <w:trHeight w:val="31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</w:p>
        </w:tc>
        <w:tc>
          <w:tcPr>
            <w:tcW w:w="7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7728" w:rsidTr="00763CE2">
        <w:trPr>
          <w:trHeight w:val="315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jc w:val="right"/>
            </w:pPr>
          </w:p>
        </w:tc>
        <w:tc>
          <w:tcPr>
            <w:tcW w:w="7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jc w:val="right"/>
            </w:pPr>
            <w:r>
              <w:t>тыс.рублей</w:t>
            </w:r>
          </w:p>
        </w:tc>
      </w:tr>
      <w:tr w:rsidR="00717728" w:rsidTr="00763CE2">
        <w:trPr>
          <w:trHeight w:val="330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№ п/п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Наименование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Вед</w:t>
            </w:r>
          </w:p>
        </w:tc>
        <w:tc>
          <w:tcPr>
            <w:tcW w:w="1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Рз</w:t>
            </w:r>
          </w:p>
        </w:tc>
        <w:tc>
          <w:tcPr>
            <w:tcW w:w="1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Пр</w:t>
            </w:r>
          </w:p>
        </w:tc>
        <w:tc>
          <w:tcPr>
            <w:tcW w:w="4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Целевая статья раздела</w:t>
            </w:r>
          </w:p>
        </w:tc>
        <w:tc>
          <w:tcPr>
            <w:tcW w:w="2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Вид расхода</w:t>
            </w:r>
          </w:p>
        </w:tc>
        <w:tc>
          <w:tcPr>
            <w:tcW w:w="25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2014</w:t>
            </w:r>
          </w:p>
        </w:tc>
      </w:tr>
      <w:tr w:rsidR="00717728" w:rsidTr="00763CE2">
        <w:trPr>
          <w:trHeight w:val="3165"/>
        </w:trPr>
        <w:tc>
          <w:tcPr>
            <w:tcW w:w="356" w:type="pct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939" w:type="pct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224" w:type="pct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179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179" w:type="pct"/>
            <w:gridSpan w:val="3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402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223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625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bookmarkStart w:id="0" w:name="_GoBack"/>
            <w:bookmarkEnd w:id="0"/>
            <w:r>
              <w:t>Всего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67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в том числе: расходы, осуществляемые засчет межбюджетных трансфертов из бюджетов муниципальных образований поселений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7</w:t>
            </w:r>
          </w:p>
        </w:tc>
        <w:tc>
          <w:tcPr>
            <w:tcW w:w="625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</w:t>
            </w:r>
          </w:p>
        </w:tc>
        <w:tc>
          <w:tcPr>
            <w:tcW w:w="58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9</w:t>
            </w:r>
          </w:p>
        </w:tc>
        <w:tc>
          <w:tcPr>
            <w:tcW w:w="624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670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Дума Нефтеюганского района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38 769,73000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38 472,00000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297,73000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Общегосударственные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38 769,73000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38 472,00000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297,73000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Функционирование высшего должностного лица субъекта Российской Федерации и муниципального </w:t>
            </w:r>
            <w:r>
              <w:lastRenderedPageBreak/>
              <w:t>образования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1.1.1.1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Глава муниципального самоуправления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30 320,38175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30 320,38175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27 569,74517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27 569,74517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27 569,74517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27 569,74517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Депутаты представительного органа муниципального образования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2 658,63658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2 658,63658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Фонд оплаты труда государственных ( муниципальных) органов взносы по обязательному </w:t>
            </w:r>
            <w:r>
              <w:lastRenderedPageBreak/>
              <w:t>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2 658,63658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2 658,63658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1.1.2.3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3 867,24274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3 569,51274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297,73000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50.2.0204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2 153,45873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1 855,72873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297,73000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50.2.0204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2 153,45873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1 855,72873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297,73000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Руководитель контрольно-счетной палаты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50.2.0225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1 713,78401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1 713,78401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50.2.0225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1 713,78401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1 713,78401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1.1.4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общегосударственные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824,00000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824,00000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1.1.4.1.1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Наградной фонд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50.1.0280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524,00000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1.1.4.2.1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населению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50.1.0280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360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524,00000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Нефтеюганского района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531 563,02436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370 289,98988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157 612,46000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3 660,57448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Общегосударственные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324 760,67206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309 868,87206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12 424,80000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154 855,93875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152 388,93875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</w:t>
            </w:r>
            <w:r>
              <w:lastRenderedPageBreak/>
              <w:t>Нефтеюганского района в 2014-2020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147 086,24461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147 086,24461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147 086,24461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147 086,24461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5 122,69414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5 122,69414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1 137,28797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1 137,28797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2.1.1.3.3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3 706,10617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3 706,10617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2.1.1.3.4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271,80000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271,80000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Судебная система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52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</w:t>
            </w:r>
            <w:r>
              <w:lastRenderedPageBreak/>
              <w:t>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10.1.5120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10.1.5120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общегосударственные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169 898,33331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157 479,93331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12 418,40000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</w:t>
            </w:r>
            <w:r>
              <w:lastRenderedPageBreak/>
              <w:t>народов Севера Нефтеюганского района"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191,50367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191,50367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191,50367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191,50367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83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07.0.5515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654,60000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654,60000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07.0.5515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Пособия и компенсации гражданам и иные социальные выплаты, кроме публичных </w:t>
            </w:r>
            <w:r>
              <w:lastRenderedPageBreak/>
              <w:t>нормативных обязательств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07.0.5515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2.1.3.3.3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07.0.5515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532,60000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532,60000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10.1.5520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1 632,80000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1 632,80000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10.1.5520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10.1.5520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2.1.3.4.3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10.1.5520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21,88160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21,88160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2.1.3.4.4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10.1.5520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104,91840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104,91840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подпрограммы "Поддержка социально ориентированных негосударственных некоммерческих организаций в Нефтеюганском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13.2.2131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13.2.2131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2.1.3.5.2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13.2.2131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18.0.6083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18.0.6083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2.1.3.7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94 837,47500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94 837,47500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2.1.3.7.1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22 549,41800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22 549,41800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2.1.3.7.2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432,50000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432,50000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2.1.3.7.3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5 008,54600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5 008,54600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2.1.3.7.4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66 843,11100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66 843,11100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2.1.3.7.5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3,90000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3,90000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2.1.3.8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2 790,00000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2 790,00000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2.1.3.8.1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2 790,00000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2 790,00000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2.1.3.9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</w:t>
            </w:r>
            <w:r>
              <w:lastRenderedPageBreak/>
              <w:t>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20.1.5517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229,00000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2.1.3.9.1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20.1.5517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229,00000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2.1.3.10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54 514,95464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54 514,95464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2.1.3.10.1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39 937,43971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39 937,43971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2.1.3.10.2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2.1.3.10.3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1 952,49000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1 952,49000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2.1.3.10.4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11 143,26464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11 143,26464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2.1.3.10.5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431,76029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431,76029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708,60000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708,60000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506,20000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506,20000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2.1.3.11.2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94,00000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58,40000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58,40000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9 193,40000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9 193,40000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6 209,10000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6 209,10000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423,00000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423,00000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2.1.3.12.3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231,12809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231,12809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2.1.3.12.4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2 324,77191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2 324,77191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2.1.3.12.5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5,40000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безопасность и правоохранительная деятельность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8 968,87879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2 557,20431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5 218,10000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1 193,57448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Органы юстиции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5 218,10000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5 218,10000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</w:t>
            </w:r>
            <w:r>
              <w:lastRenderedPageBreak/>
              <w:t>жизнедеятельности в 2014 – 2020 годах" за счет средств федерального бюджета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3 898,20000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3 898,20000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3 704,50000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3 704,50000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2.2.1.1.2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100,98558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100,98558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2.2.1.1.3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92,71442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92,71442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</w:t>
            </w:r>
            <w:r>
              <w:lastRenderedPageBreak/>
              <w:t>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1 319,90000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1 319,90000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1 319,90000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1 319,90000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3 261,37879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2 067,80431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1 193,57448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</w:t>
            </w:r>
            <w:r>
              <w:lastRenderedPageBreak/>
              <w:t>безопасности в Нефтеюганском районе на 2014 –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2 101,37879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907,80431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1 193,57448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2 012,22676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907,20431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1 105,02245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2.2.2.2.2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36,60490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0,60000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36,00490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1,99953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1,99953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2.2.2.2.4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50,54760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50,54760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489,40000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489,40000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10.1.2102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10.1.2102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</w:t>
            </w:r>
            <w:r>
              <w:lastRenderedPageBreak/>
              <w:t>автономного округа – Югры в отдельных сферах жизнедеятельности в 2014 – 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52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10.2.2103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2.2.3.3.1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10.2.2103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83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11.0.5414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99,40000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99,40000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11.0.5414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99,40000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99,40000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93 694,17351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39 267,91351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54 426,26000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Сельское хозяйство и рыболовство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56 992,76000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50 992,76000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06.0.2116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06.0.2116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06.0.2116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поддержку животноводства, переработки и реализации продукции животноводства в рамках государственной </w:t>
            </w:r>
            <w:r>
              <w:lastRenderedPageBreak/>
              <w:t>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42 706,20000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42 706,20000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195,83500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195,83500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42 510,36500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42 510,36500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поддержку растениеводства,переработки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</w:t>
            </w:r>
            <w:r>
              <w:lastRenderedPageBreak/>
              <w:t>Мансийском автономном округе-Югре в 2014-2020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218,20000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218,20000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218,20000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218,20000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5 670,10000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5 670,10000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5 670,10000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5 670,10000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2.3.1.5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повышение эффективности использования и развития ресурсного потенциала рыбохозяйсвенного комплекса 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2 394,50000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2 394,50000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2 394,50000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2 394,50000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человекаи животных, в рамках государственной программы "Развитие </w:t>
            </w:r>
            <w:r>
              <w:lastRenderedPageBreak/>
              <w:t>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3,76000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3,76000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2.3.1.6.1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3,76000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3,76000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Связь и информатика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12 463,02500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12 463,02500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04.0.2128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4 851,22500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4 851,22500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04.0.2128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4 851,22500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4 851,22500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7 611,80000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7 611,80000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7 611,80000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7 611,80000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экономики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24 238,38851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20 804,88851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3 433,50000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развитие системы заготовки и переработки дикоросов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08.1.0271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1 206,00000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1 206,00000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Научно-исследовательские и опытно-конструкторские работы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08.1.0271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1 206,00000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1 206,00000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6 974,18851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6 974,18851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6 598,54048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6 598,54048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32,91449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32,91449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2.3.3.4.3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128,85166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128,85166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2.3.3.4.4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149,88188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149,88188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2.3.3.4.5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14.1.2127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697,00000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697,00000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14.1.2127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512,00000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512,00000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2.3.3.5.2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юридическим лицам (кроме некоммерческих </w:t>
            </w:r>
            <w:r>
              <w:lastRenderedPageBreak/>
              <w:t>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14.1.2127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14.1.5428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1 740,30000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1 740,30000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14.1.5428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304,00000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2.3.3.6.2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14.1.5428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1 436,30000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1 436,30000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2.3.3.7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полномочий по государственному управлению охраной труда в рамках подпрограммы "Улучшение условий и охраны труда в Ханты-Мансийском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18.0.5513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2 833,50000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2 833,50000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2.3.3.7.1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18.0.5513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2 266,80000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2 266,80000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2.3.3.7.2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18.0.5513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130,00000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2.3.3.7.3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18.0.5513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104,95000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104,95000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2.3.3.7.4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18.0.5513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331,75000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331,75000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2.3.3.8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20.1.0293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2.3.3.8.1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20.1.0293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2.3.3.9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20.3.5426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908,00000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908,00000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2.3.3.9.1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20.3.5426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908,00000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908,00000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2.3.3.10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</w:t>
            </w:r>
            <w:r>
              <w:lastRenderedPageBreak/>
              <w:t xml:space="preserve">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20.3.5427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5 079,40000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5 079,40000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2.3.3.10.1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20.3.5427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5 079,40000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5 079,40000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Охрана окружающей среды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охраны окружающей среды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2.4.1.1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12.0.0018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2.4.1.1.1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12.0.0018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 и кинематография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культуры, кинематографии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2.5.1.1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2.5.1.1.1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Социальная политика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96 543,30000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85 543,30000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Пенсионное обеспечение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</w:t>
            </w:r>
            <w:r>
              <w:lastRenderedPageBreak/>
              <w:t>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20.1.3167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2.6.1.1.1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20.1.3167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Охрана семьи и детства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70 248,80000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70 248,80000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248,20000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248,20000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Пособия и компенсации, меры социальной поддержки по публичным нормативным </w:t>
            </w:r>
            <w:r>
              <w:lastRenderedPageBreak/>
              <w:t>обязательствам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313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248,20000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248,20000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83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2.6.2.2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предоставление дополнительных мер социальной поддержки детям-сиротам и детям,оставшимся без попечения родителей,а также лицам из числа детей-сирот и детей,оставшихся без попечения родителей,усыновителям,приемным родителям, </w:t>
            </w:r>
            <w: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69 431,80000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69 431,80000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17 270,00000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17 270,00000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2.6.2.2.2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313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52 161,80000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52 161,80000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568,80000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568,80000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323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568,80000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568,80000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социальной политики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15 294,50000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15 294,50000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2.6.3.1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15 294,50000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15 294,50000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12 244,99333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12 244,99333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2.6.3.1.2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509,50000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509,50000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2.6.3.1.3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740,00000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2.6.3.1.4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1 800,00667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1 800,00667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Департамент финансов </w:t>
            </w:r>
            <w:r>
              <w:rPr>
                <w:b/>
                <w:bCs/>
              </w:rPr>
              <w:lastRenderedPageBreak/>
              <w:t>Нефтеюганского района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516 081,28660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446 123,06860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69 631,60000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326,61800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Общегосударственные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49 375,14800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49 048,53000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326,61800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43 924,61800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43 598,00000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326,61800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43 035,61800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42 709,00000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326,61800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43 035,61800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42 709,00000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326,61800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в </w:t>
            </w:r>
            <w:r>
              <w:lastRenderedPageBreak/>
              <w:t>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799,00000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799,00000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3.1.1.2.1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583,00000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583,00000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3.1.1.3.1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Резервные фонды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Резервный фонд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50.0.0704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Резервные средства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50.0.0704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870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общегосударственные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оборона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Мобилизационная и вневойсковая подготовка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3.2.1.1.1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530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безопасность и правоохранительная деятельность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536,25510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Органы юстиции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</w:t>
            </w:r>
            <w:r>
              <w:lastRenderedPageBreak/>
              <w:t>автономного округа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3.3.1.1.1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530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37 927,74600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37 927,74600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Общеэкономические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3.4.1.1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18.0.5604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18.0.5604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Дорожное хозяйство(дорожные фонды)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</w:t>
            </w:r>
            <w:r>
              <w:lastRenderedPageBreak/>
              <w:t>автономного округа-Югры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3.4.2.1.1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Связь и информатика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экономики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3.4.4.1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3.4.4.1.1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Жилищно-коммунальное хозяйство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35 156,30000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35 156,30000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Жилищное хозяйство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35 156,30000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35 156,30000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3.5.1.1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</w:t>
            </w:r>
            <w:r>
              <w:lastRenderedPageBreak/>
              <w:t>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34 699,00000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34 699,00000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3.5.1.1.1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34 699,00000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34 699,00000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3.5.1.2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3.5.1.2.1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Образование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476,00000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476,00000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Молодежная политика и оздоровление детей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 организации работы с молодежью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образования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3.6.2.1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3.7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 и кинематография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1 703,30000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1 703,30000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3.7.1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1 703,30000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1 703,30000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3.7.1.1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</w:t>
            </w:r>
            <w:r>
              <w:lastRenderedPageBreak/>
              <w:t>финансами в   Нефтеюганском  районе 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3.7.1.1.1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3.7.1.2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наказов избирателей депутатам  Думы Ханты-Мансийского автономного округа -Югры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1 506,30000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1 506,30000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3.7.1.2.1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1 506,30000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1 506,30000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3.8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Физическая культура спорт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678,50000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678,50000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3.8.1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Физическая культура 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678,50000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678,50000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3.8.1.1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</w:t>
            </w:r>
            <w:r>
              <w:lastRenderedPageBreak/>
              <w:t>Нефтеюганском  районе 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3.8.1.1.1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3.8.1.2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наказов избирателей депутатам  Думы Ханты-Мансийского автономного округа -Югры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3.8.1.2.1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3.9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Обслуживание государственного и  муниципального долга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123 030,89529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123 030,89529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3.9.1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Обслуживание внутреннего государственного и муниципального долга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123 030,89529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123 030,89529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3.9.1.1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</w:t>
            </w:r>
            <w:r>
              <w:lastRenderedPageBreak/>
              <w:t>финансами в   Нефтеюганском  районе 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17.3.2188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122 780,89529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122 780,89529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3.9.1.1.1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Обслуживание муниципального долга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17.3.2188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730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122 780,89529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122 780,89529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3.9.1.2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Обслуживание долговых обязательств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3.9.1.2.1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Обслуживание муниципального долга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730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261 913,14221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197 862,54221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64 050,60000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239 791,80000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175 741,20000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64 050,60000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</w:t>
            </w:r>
            <w:r>
              <w:lastRenderedPageBreak/>
              <w:t>программы "Управление  муниципальными финансами в   Нефтеюганском  районе  на 2014 - 2020 годы" в том числе дорожный фонд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17.3.1601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155 000,00000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155 000,00000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3.10.1.1.1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Дотации на выравнивание бюджетной обеспеченности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17.3.1601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155 000,00000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155 000,00000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Дотация на выравнивание бюджетной обеспеченности поселений(субсидия,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17.3.5308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84 791,80000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20 741,20000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64 050,60000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Дотации на выравнивание бюджетной обеспеченности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17.3.5308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84 791,80000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20 741,20000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64 050,60000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дотации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3.10.2.1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17.3.1603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17.3.1603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2 121,34221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2 121,34221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</w:t>
            </w:r>
            <w:r>
              <w:lastRenderedPageBreak/>
              <w:t>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12.0.2126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1 321,34221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1 321,34221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3.10.3.1.1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12.0.2126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1 321,34221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1 321,34221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52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17.3.5402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17.3.5402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Департамент имущественных отношений </w:t>
            </w:r>
            <w:r>
              <w:rPr>
                <w:b/>
                <w:bCs/>
              </w:rPr>
              <w:lastRenderedPageBreak/>
              <w:t>Нефтеюганского района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122 177,87494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52 957,70000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36 143,10400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33 077,07094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Общегосударственные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36 095,78200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31 150,78200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4 945,00000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общегосударственные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36 095,78200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31 150,78200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4 945,00000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Техническая инвентаризация и паспортизация жилых и нежилых помещений в рамках муниципальной программы "Управление имуществом муниципального </w:t>
            </w:r>
            <w:r>
              <w:lastRenderedPageBreak/>
              <w:t>образования Нефтеюганский район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16.0.0025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4.1.1.2.1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16.0.0025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29 631,09946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24 686,09946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4 945,00000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29 631,09946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24 686,09946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4 945,00000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</w:t>
            </w:r>
            <w:r>
              <w:lastRenderedPageBreak/>
              <w:t>Нефтеюганский район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1 850,00425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1 850,00425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4.1.1.4.1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1 850,00425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1 850,00425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914,44285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914,44285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12,94189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12,94189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4.1.1.5.2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405,61434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405,61434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4.1.1.5.3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495,88662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495,88662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4.1.1.6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4.1.1.7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550,23544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550,23544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4.1.1.7.1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550,23544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550,23544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безопасность и правоохранительная деятельность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6 043,10000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6 043,10000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6 043,10000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6 043,10000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16.0.0024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4.2.1.1.1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16.0.0024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4.2.1.2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в целях обеспечения страхования имущества муниципальных образований автономного округа в рамках государственной программы "Управление государственным </w:t>
            </w:r>
            <w:r>
              <w:lastRenderedPageBreak/>
              <w:t>имуществом Ханты-Мансийского автономного округа-Югры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16.0.5420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4 729,50000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4 729,50000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4.2.1.2.1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16.0.5420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4 729,50000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4 729,50000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13 123,81800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13 123,81800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Дорожное хозяйство(дорожные фонды)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</w:t>
            </w:r>
            <w:r>
              <w:lastRenderedPageBreak/>
              <w:t>на  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4.3.1.1.1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3 579,00000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3 579,00000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3 579,00000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3 579,00000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4.3.1.3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8 000,00000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8 000,00000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Связь и информатика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1 123,81800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1 123,81800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</w:t>
            </w:r>
            <w:r>
              <w:lastRenderedPageBreak/>
              <w:t>программы "Развитие гражданского общества Нефтеюганского района  на 2014 –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553,70000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553,70000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4.3.2.1.1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553,70000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553,70000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570,11800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570,11800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570,11800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570,11800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Жилищно-коммунальное хозяйство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28 132,07094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28 132,07094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Жилищное хозяйство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28 132,07094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28 132,07094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4.4.1.1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08.2.0272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2 813,20709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2 813,20709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4.4.1.1.1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08.2.0272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2 813,20709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2 813,20709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4.4.1.2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25 318,86385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25 318,86385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4.4.1.2.1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Бюджетные инвестиции на приобретение объектов недвижимого имущества в государственную </w:t>
            </w:r>
            <w:r>
              <w:lastRenderedPageBreak/>
              <w:t>(муниципальную) собственность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25 318,86385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25 318,86385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Образование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образования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52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4.5.1.1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08.5.5469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4.5.1.1.1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08.5.5469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Социальная политика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38 383,10400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36 143,10400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Социальное обеспечение населения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21 335,80400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19 095,80400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Югре" в 2014 – 2020 годах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06.0.5421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гражданам на приобретение жилья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06.0.5421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</w:t>
            </w:r>
            <w:r>
              <w:lastRenderedPageBreak/>
              <w:t>поддержки по улучшению жилищных условий отдельных категорий граждан"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08.5.5135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19 095,80400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19 095,80400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4.6.1.2.1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гражданам на приобретение жилья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08.5.5135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19 095,80400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19 095,80400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Охрана семьи и детства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52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4.6.2.1.1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323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1 496 206,89022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408 331,69022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1 087 875,20000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Общегосударственные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общегосударственные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5.1.1.1.1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6 572,76800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6 572,76800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Общеэкономические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18.0.5604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18.0.5604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Связь и информатика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</w:t>
            </w:r>
            <w:r>
              <w:lastRenderedPageBreak/>
              <w:t>Нефтеюганского района  на 2014 –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5.2.2.1.1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экономики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</w:t>
            </w:r>
            <w:r>
              <w:lastRenderedPageBreak/>
              <w:t>2014-2020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14.1.2127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5.2.3.1.1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14.1.2127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14.1.5428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14.1.5428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Охрана окружающей среды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охраны окружающей среды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12.0.0018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5.3.1.1.1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12.0.0018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5.3.1.1.2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12.0.0018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Образование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1 470 449,12222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400 758,92222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1 069 690,20000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Дошкольное образование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471 655,58976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214 199,58976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257 456,00000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Обеспечение комплексной безопасности и комфортных условий образовательного процесса в рамках подпрограмма "Развитие дошкольного, общего и </w:t>
            </w:r>
            <w:r>
              <w:lastRenderedPageBreak/>
              <w:t>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2 677,81246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2 677,81246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2 677,81246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2 677,81246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Комплексное оснащение воспитательно-образовательного процесса организация дополнительного образования детей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бюджетным учреждениям на иные </w:t>
            </w:r>
            <w:r>
              <w:lastRenderedPageBreak/>
              <w:t>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207 838,27730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207 838,27730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206 750,00000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206 750,00000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1 088,27730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1 088,27730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</w:t>
            </w:r>
            <w:r>
              <w:lastRenderedPageBreak/>
              <w:t>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01.3.5425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2 309,00000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2 309,00000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5.4.1.5.1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01.3.5425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2 309,00000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2 309,00000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</w:t>
            </w:r>
            <w:r>
              <w:lastRenderedPageBreak/>
              <w:t>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257 456,00000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257 456,00000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5.4.1.6.1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257 456,00000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257 456,00000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5.4.1.7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02.0.0013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124,50000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124,50000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5.4.1.7.1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02.0.0013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124,50000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124,50000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Общее образование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918 946,73001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114 358,13001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804 588,60000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5 898,10976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5 898,10976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5 898,10976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5 898,10976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Комплексное оснащение воспитательно-образовательного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автономным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1 360,00000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1 360,00000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1 360,00000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1 360,00000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43,34439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43,34439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106,65561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106,65561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Поощрение лучших учащихся(победители олимпиад) в рамках подпрограммы "Развитие дошкольного, общего и дополнительного образования детей" программы "Образование 21 века на 2014-2020 гг"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37,05755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37,05755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37,05755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37,05755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Комплексное оснащение воспитательно-образовательного процесса организация дополнительного образования детей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5.4.2.7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Организация экскурсионной поездки кадетского класса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5.4.2.7.1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5.4.2.8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105 457,46270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105 457,46270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5.4.2.8.1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92 800,23110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92 800,23110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5.4.2.8.2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1 925,33160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1 925,33160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5.4.2.8.3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10 731,90000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10 731,90000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5.4.2.9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758 255,60000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758 255,60000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5.4.2.9.1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758 255,60000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758 255,60000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52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5.4.2.10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</w:t>
            </w:r>
            <w:r>
              <w:lastRenderedPageBreak/>
              <w:t>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44 921,00000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44 921,00000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5.4.2.10.1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44 921,00000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44 921,00000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5.4.2.11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</w:t>
            </w:r>
            <w:r>
              <w:lastRenderedPageBreak/>
              <w:t>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1 412,00000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1 412,00000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5.4.2.11.1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1 412,00000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1 412,00000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5.4.2.12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02.0.0013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255,50000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255,50000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5.4.2.12.1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02.0.0013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255,50000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255,50000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01.1.0429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01.1.0429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150,64000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150,64000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5.4.3.1.2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01.1.0429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84,36000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84,36000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5.4.3.1.3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автономным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01.1.0429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Молодежная политика и оздоровление детей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18 038,71000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12 196,11000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5 842,60000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 созданию системы вовлечения молодежи в социальную активную деятельность в рамках подпрограммы </w:t>
            </w:r>
            <w:r>
              <w:lastRenderedPageBreak/>
              <w:t>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2 021,11000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2 021,11000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5.4.4.1.1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Премии и гранты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350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1 886,11000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1 886,11000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628,00000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628,00000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Иные выплаты персоналу государственных (муниципальных) органов, </w:t>
            </w:r>
            <w:r>
              <w:lastRenderedPageBreak/>
              <w:t>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5.4.4.2.2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503,00000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503,00000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 организации работы с молодежью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Организация экскурсионной поездки кадетского класса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Организация отдыха и оздоровления детей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19.0.0432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5 300,00000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5 300,00000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19.0.0432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373,00000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373,00000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5.4.4.5.2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Премии и гранты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19.0.0432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350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5.4.4.5.3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бюджетным учреждениям на иные </w:t>
            </w:r>
            <w:r>
              <w:lastRenderedPageBreak/>
              <w:t>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19.0.0432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4 922,00000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4 922,00000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5.4.4.6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19.0.5407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3 647,00000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3 647,00000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19.0.5407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3 647,00000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3 647,00000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5.4.4.7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5 842,60000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5 842,60000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5.4.4.7.1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5 842,60000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5 842,60000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образования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61 273,09245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59 470,09245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1 803,00000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1 319,15000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1 319,15000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46,09260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46,09260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522,10740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522,10740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Премии и гранты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350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560,95000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560,95000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01.1.0452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01.1.0452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Поощрение лучших учащихся(победители олимпиад) в рамках подпрограммы "Развитие дошкольного, общего и дополнительного образования детей" программы "Образование 21 века на 2014-2020 гг"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170,94245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170,94245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162,94245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162,94245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Премии и гранты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350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28 681,00000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28 681,00000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28 681,00000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28 681,00000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Иные выплаты персоналу государственных (муниципальных) органов, за исключением фонда </w:t>
            </w:r>
            <w:r>
              <w:lastRenderedPageBreak/>
              <w:t>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5.4.5.5.2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5.4.5.5.3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22 393,90000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22 393,90000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22 393,90000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22 393,90000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5.4.5.7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Расходы на содержание  бухгалтерии в рамках подпрограммы «Отдельные мероприятия в сфере образования» муниципальной программы "Образование </w:t>
            </w:r>
            <w:r>
              <w:lastRenderedPageBreak/>
              <w:t>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5 415,10000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5 415,10000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5.4.5.7.1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5.4.5.7.2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1 129,08820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1 129,08820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5.4.5.7.3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3 786,01180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3 786,01180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5.4.5.8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</w:t>
            </w:r>
            <w:r>
              <w:lastRenderedPageBreak/>
              <w:t>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1 803,00000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1 803,00000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5.4.5.8.1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1 430,00000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1 430,00000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5.4.5.8.2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5.4.5.8.3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273,00000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273,00000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5.4.5.9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r>
              <w:lastRenderedPageBreak/>
              <w:t>Нефтеюганского района"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5.4.5.9.1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13,40000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13,40000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5.4.5.9.2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Премии и гранты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350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6,60000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5.4.5.9.3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автономным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5.4.5.10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5.4.5.10.1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5.4.5.11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в рамках муниципальной программы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21.0.2114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21.0.2114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21.0.2114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Социальная политика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Охрана семьи и детства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5.5.1.1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</w:t>
            </w:r>
            <w:r>
              <w:lastRenderedPageBreak/>
              <w:t>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5.5.1.1.1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313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культуры и спорта Нефтеюганского района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192 085,19118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177 595,99118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14 489,20000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Общеэкономические вопросы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</w:t>
            </w:r>
            <w:r>
              <w:lastRenderedPageBreak/>
              <w:t>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6.1.1.1.1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Образование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42 077,10000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42 077,10000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Общее образование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42 077,10000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42 077,10000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39 646,10000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39 646,10000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6.2.1.1.1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39 646,10000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39 646,10000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6.2.1.2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03.1.5408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2 431,00000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2 431,00000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6.2.1.2.1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03.1.5408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2 431,00000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2 431,00000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 и кинематография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99 068,35316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84 579,15316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14 489,20000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69 735,20000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55 246,00000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14 489,20000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67 599,10000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53 314,90000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14 284,20000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67 599,10000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53 314,90000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14 284,20000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</w:t>
            </w:r>
            <w:r>
              <w:lastRenderedPageBreak/>
              <w:t>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03.1.5408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1 471,10000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03.1.5408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1 471,10000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в рамках подпрограммы «Укрепление  единого  культурного  пространства  </w:t>
            </w:r>
            <w:r>
              <w:lastRenderedPageBreak/>
              <w:t>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6.3.1.4.1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культуры, кинематографии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29 333,15316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29 333,15316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340,80000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340,80000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340,80000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340,80000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5 201,65316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5 201,65316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5 201,65316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5 201,65316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17 595,60000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17 595,60000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17 595,60000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17 595,60000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6.3.2.4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1 268,00000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1 268,00000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1 093,00000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1 093,00000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6.3.2.5.1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4 629,10000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4 629,10000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4 629,10000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4 629,10000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6.3.2.7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198,00000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198,00000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6.3.2.7.1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6.3.2.7.2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25,66282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25,66282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6.3.2.7.3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112,33718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112,33718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Физическая культура спорт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39 288,23802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39 288,23802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Физическая культура 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39 288,23802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39 288,23802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6.4.1.2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8 462,23802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8 462,23802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7 862,23802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7 862,23802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05.2.0059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29 980,00000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29 980,00000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бюджетным учреждениям на финансовое обеспечение государственного (муниципального) задания </w:t>
            </w:r>
            <w:r>
              <w:lastRenderedPageBreak/>
              <w:t>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05.2.0059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29 980,00000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29 980,00000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6.4.1.4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бюджетным </w:t>
            </w:r>
            <w:r>
              <w:lastRenderedPageBreak/>
              <w:t>учреждениям на иные цели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Средства массовой информации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Периодическая печать и издательства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6.5.1.1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6.5.1.1.1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Департамент строительства и </w:t>
            </w:r>
            <w:r>
              <w:rPr>
                <w:b/>
                <w:bCs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565 324,27543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525 274,22132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1 820,24000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38 229,81411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безопасность и правоохранительная деятельность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14 789,25855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4 506,21444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10 283,04411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14 523,41955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4 506,21444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10 017,20511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1 313,62959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1 313,62959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Бюджетные инвестиции в объекты капитального строительства государственной </w:t>
            </w:r>
            <w:r>
              <w:lastRenderedPageBreak/>
              <w:t>(муниципальной)  собственности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1 313,62959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1 313,62959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7.1.1.2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13 209,78996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4 506,21444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8 703,57552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10 179,35199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4 218,54444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5 960,80755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1 001,39198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247,60000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753,79198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Закупка товаров, работ, услуг в сфере информационно-коммуникационных </w:t>
            </w:r>
            <w:r>
              <w:lastRenderedPageBreak/>
              <w:t>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141,00047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141,00047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7.1.1.2.4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1 878,04552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40,07000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1 837,97552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7.1.1.2.5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10,00000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265,83900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265,83900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10.1.2102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26,58390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26,58390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7.1.2.1.1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10.1.2102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26,58390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26,58390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76 440,33274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49 993,19274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26 120,10000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Сельское хозяйство и рыболовство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577,04000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</w:t>
            </w:r>
            <w:r>
              <w:lastRenderedPageBreak/>
              <w:t>продовольствия Нефтеюганского района в 2014-2020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06.0.2116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06.0.2116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человекаи животных,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Дорожное хозяйство(дорожные фонды)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8 968,00000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8 968,00000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448,00000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448,00000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448,00000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448,00000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8 520,00000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8 520,00000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8 520,00000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8 520,00000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Связь и информатика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</w:t>
            </w:r>
            <w:r>
              <w:lastRenderedPageBreak/>
              <w:t>программы "Развитие гражданского общества Нефтеюганского района  на 2014 – 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экономики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64 095,29274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46 943,19274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17 152,10000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51 213,09274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38 517,59274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12 695,50000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7.2.4.1.1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33 731,94377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21 036,44377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12 695,50000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1 442,38551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1 442,38551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2 223,01834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2 223,01834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13 804,74512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13 804,74512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7.2.4.1.5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</w:t>
            </w:r>
            <w:r>
              <w:lastRenderedPageBreak/>
              <w:t>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12 414,20000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7 957,60000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4 456,60000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7.2.4.2.1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12 414,20000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7 957,60000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4 456,60000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258,00000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258,00000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143,00000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143,00000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7.2.4.3.2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Жилищно-коммунальное хозяйство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101 982,44976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98 662,57976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1 826,67000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Коммунальное хозяйство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100 155,77976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98 662,57976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подпрограммы "Содействие развитию жилищного строительства в Нефтеюганском районе </w:t>
            </w:r>
            <w:r>
              <w:lastRenderedPageBreak/>
              <w:t>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08.2.0272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2 837,00000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08.2.0272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2 837,00000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2 837,00000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52 482,00000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52 482,00000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52 482,00000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52 482,00000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09.1.2172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36 314,73571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36 314,73571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09.1.2172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2 166,73571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2 166,73571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09.1.2172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34 148,00000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34 148,00000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3 169,50000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3 169,50000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3 169,50000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3 169,50000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</w:t>
            </w:r>
            <w:r>
              <w:lastRenderedPageBreak/>
              <w:t>эффективности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09.1.5521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7.3.1.5.1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09.1.5521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09.3.2121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3 859,34405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3 859,34405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7.3.1.6.1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09.3.2121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3 859,34405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3 859,34405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Благоустройство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1 826,67000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1 826,67000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09.1.2172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1 318,57000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1 318,57000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7.3.2.1.1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09.1.2172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1 318,57000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1 318,57000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7.3.2.2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годах»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09.2.2125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50,80000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7.3.2.2.1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09.2.2125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243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50,80000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50,80000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7.3.2.3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</w:t>
            </w:r>
            <w:r>
              <w:lastRenderedPageBreak/>
              <w:t>эффективности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7.3.2.3.1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243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Охрана окружающей среды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охраны окружающей среды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7.4.1.1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12.0.2126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7.4.1.1.1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12.0.2126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Образование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52 224,69498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52 224,69498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Общее образование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52 224,69498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52 224,69498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7.5.1.1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16 431,75201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16 431,75201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243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16 431,75201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16 431,75201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</w:t>
            </w:r>
            <w:r>
              <w:lastRenderedPageBreak/>
              <w:t>образования детей» муниципальной программы "Образование 21 века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01.1.4009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3 497,56172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3 497,56172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7.5.1.2.1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01.1.4009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3 497,56172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3 497,56172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- Югре на 2014 - 2020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01.1.5405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8 235,00000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8 235,00000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Бюджетные инвестиции в объекты капитального </w:t>
            </w:r>
            <w:r>
              <w:lastRenderedPageBreak/>
              <w:t>строительства государственной (муниципальной)  собственности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01.1.5405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8 235,00000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8 235,00000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22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7.5.1.4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09.3.2121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23 314,41125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23 314,41125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7.5.1.4.1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09.3.2121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23 314,41125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23 314,41125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94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7.5.1.5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Предупреждение и ликвидация последствий чрезвычайных ситуаций и стихийных бедствий природного и </w:t>
            </w:r>
            <w:r>
              <w:lastRenderedPageBreak/>
              <w:t>техногенного характера.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745,97000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745,97000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7.5.1.5.1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243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745,97000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745,97000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7.6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 и кинематография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7.6.1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89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7.6.1.1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03.1.4005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7.6.1.1.1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Бюджетные инвестиции в объекты капитального строительства государственной (муниципальной)  </w:t>
            </w:r>
            <w:r>
              <w:lastRenderedPageBreak/>
              <w:t>собственности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03.1.4005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7.7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Физическая культура спорт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136 587,92933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136 587,92933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Массовый спорт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136 587,92933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136 587,92933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05.1.4005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429,20000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429,20000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7.7.1.1.1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05.1.4005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429,20000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429,20000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57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7.7.1.2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программы"Развитие физической культуры и </w:t>
            </w:r>
            <w:r>
              <w:lastRenderedPageBreak/>
              <w:t>спорта в Нефтеюганском районе на 2014-2020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05.1.4006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787,72933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787,72933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7.7.1.2.1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05.1.4006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243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787,72933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787,72933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126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7.7.1.3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в Ханты-Мансийском автономном округе – Югре на 2014 – 2020 годы"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05.1.5409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135 371,00000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135 371,00000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6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7.7.1.3.1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05.1.5409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135 371,00000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135 371,00000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717728" w:rsidTr="00717728">
        <w:trPr>
          <w:trHeight w:val="330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3 462 208,27273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2 019 044,66120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1 353 082,60400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90 081,00753</w:t>
            </w:r>
          </w:p>
        </w:tc>
      </w:tr>
      <w:tr w:rsidR="00717728" w:rsidTr="00717728">
        <w:trPr>
          <w:trHeight w:val="305"/>
        </w:trPr>
        <w:tc>
          <w:tcPr>
            <w:tcW w:w="356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39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Дефицит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293 454,65191</w:t>
            </w:r>
          </w:p>
        </w:tc>
        <w:tc>
          <w:tcPr>
            <w:tcW w:w="581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70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</w:tbl>
    <w:p w:rsidR="00D07825" w:rsidRDefault="00D07825"/>
    <w:sectPr w:rsidR="00D07825" w:rsidSect="007177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D2D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17728"/>
    <w:rsid w:val="00745FEC"/>
    <w:rsid w:val="00754D13"/>
    <w:rsid w:val="00760EDA"/>
    <w:rsid w:val="00761D2D"/>
    <w:rsid w:val="00763B1B"/>
    <w:rsid w:val="00763CE2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1772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17728"/>
    <w:rPr>
      <w:color w:val="800080"/>
      <w:u w:val="single"/>
    </w:rPr>
  </w:style>
  <w:style w:type="paragraph" w:customStyle="1" w:styleId="xl64">
    <w:name w:val="xl64"/>
    <w:basedOn w:val="a"/>
    <w:rsid w:val="0071772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1772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17728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717728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717728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717728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717728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717728"/>
    <w:pP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717728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9">
    <w:name w:val="xl14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0">
    <w:name w:val="xl15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717728"/>
    <w:pP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3">
    <w:name w:val="xl153"/>
    <w:basedOn w:val="a"/>
    <w:rsid w:val="00717728"/>
    <w:pPr>
      <w:spacing w:before="100" w:beforeAutospacing="1" w:after="100" w:afterAutospacing="1"/>
      <w:jc w:val="right"/>
    </w:pPr>
  </w:style>
  <w:style w:type="paragraph" w:customStyle="1" w:styleId="xl154">
    <w:name w:val="xl154"/>
    <w:basedOn w:val="a"/>
    <w:rsid w:val="00717728"/>
    <w:pPr>
      <w:spacing w:before="100" w:beforeAutospacing="1" w:after="100" w:afterAutospacing="1"/>
    </w:pPr>
  </w:style>
  <w:style w:type="paragraph" w:customStyle="1" w:styleId="xl155">
    <w:name w:val="xl155"/>
    <w:basedOn w:val="a"/>
    <w:rsid w:val="00717728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717728"/>
    <w:pPr>
      <w:spacing w:before="100" w:beforeAutospacing="1" w:after="100" w:afterAutospacing="1"/>
      <w:jc w:val="right"/>
      <w:textAlignment w:val="center"/>
    </w:pPr>
  </w:style>
  <w:style w:type="paragraph" w:customStyle="1" w:styleId="xl157">
    <w:name w:val="xl15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717728"/>
    <w:pPr>
      <w:spacing w:before="100" w:beforeAutospacing="1" w:after="100" w:afterAutospacing="1"/>
      <w:jc w:val="right"/>
    </w:pPr>
  </w:style>
  <w:style w:type="paragraph" w:customStyle="1" w:styleId="xl159">
    <w:name w:val="xl159"/>
    <w:basedOn w:val="a"/>
    <w:rsid w:val="00717728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1">
    <w:name w:val="xl161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2">
    <w:name w:val="xl162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71772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1772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17728"/>
    <w:rPr>
      <w:color w:val="800080"/>
      <w:u w:val="single"/>
    </w:rPr>
  </w:style>
  <w:style w:type="paragraph" w:customStyle="1" w:styleId="xl64">
    <w:name w:val="xl64"/>
    <w:basedOn w:val="a"/>
    <w:rsid w:val="0071772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1772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17728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717728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717728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717728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717728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717728"/>
    <w:pP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717728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9">
    <w:name w:val="xl14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0">
    <w:name w:val="xl15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717728"/>
    <w:pP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3">
    <w:name w:val="xl153"/>
    <w:basedOn w:val="a"/>
    <w:rsid w:val="00717728"/>
    <w:pPr>
      <w:spacing w:before="100" w:beforeAutospacing="1" w:after="100" w:afterAutospacing="1"/>
      <w:jc w:val="right"/>
    </w:pPr>
  </w:style>
  <w:style w:type="paragraph" w:customStyle="1" w:styleId="xl154">
    <w:name w:val="xl154"/>
    <w:basedOn w:val="a"/>
    <w:rsid w:val="00717728"/>
    <w:pPr>
      <w:spacing w:before="100" w:beforeAutospacing="1" w:after="100" w:afterAutospacing="1"/>
    </w:pPr>
  </w:style>
  <w:style w:type="paragraph" w:customStyle="1" w:styleId="xl155">
    <w:name w:val="xl155"/>
    <w:basedOn w:val="a"/>
    <w:rsid w:val="00717728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717728"/>
    <w:pPr>
      <w:spacing w:before="100" w:beforeAutospacing="1" w:after="100" w:afterAutospacing="1"/>
      <w:jc w:val="right"/>
      <w:textAlignment w:val="center"/>
    </w:pPr>
  </w:style>
  <w:style w:type="paragraph" w:customStyle="1" w:styleId="xl157">
    <w:name w:val="xl15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717728"/>
    <w:pPr>
      <w:spacing w:before="100" w:beforeAutospacing="1" w:after="100" w:afterAutospacing="1"/>
      <w:jc w:val="right"/>
    </w:pPr>
  </w:style>
  <w:style w:type="paragraph" w:customStyle="1" w:styleId="xl159">
    <w:name w:val="xl159"/>
    <w:basedOn w:val="a"/>
    <w:rsid w:val="00717728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1">
    <w:name w:val="xl161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2">
    <w:name w:val="xl162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71772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139</Pages>
  <Words>17432</Words>
  <Characters>99363</Characters>
  <Application>Microsoft Office Word</Application>
  <DocSecurity>0</DocSecurity>
  <Lines>828</Lines>
  <Paragraphs>233</Paragraphs>
  <ScaleCrop>false</ScaleCrop>
  <Company>SPecialiST RePack</Company>
  <LinksUpToDate>false</LinksUpToDate>
  <CharactersWithSpaces>116562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3</cp:revision>
  <dcterms:created xsi:type="dcterms:W3CDTF">2014-05-23T07:23:00Z</dcterms:created>
  <dcterms:modified xsi:type="dcterms:W3CDTF">2014-05-23T07:27:00Z</dcterms:modified>
</cp:coreProperties>
</file>