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546"/>
        <w:gridCol w:w="436"/>
        <w:gridCol w:w="436"/>
        <w:gridCol w:w="436"/>
        <w:gridCol w:w="436"/>
        <w:gridCol w:w="436"/>
        <w:gridCol w:w="656"/>
        <w:gridCol w:w="546"/>
        <w:gridCol w:w="1835"/>
      </w:tblGrid>
      <w:tr w:rsidR="004E1DAD" w:rsidTr="001736AC">
        <w:trPr>
          <w:trHeight w:val="68"/>
        </w:trPr>
        <w:tc>
          <w:tcPr>
            <w:tcW w:w="210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Default="004E1DAD"/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Default="004E1DAD"/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Default="004E1DAD"/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Default="004E1DAD"/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Default="004E1DAD"/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Default="004E1DAD"/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Default="004E1DAD"/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Default="004E1DAD"/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Default="004E1DAD"/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Default="004E1DAD"/>
        </w:tc>
      </w:tr>
      <w:tr w:rsidR="004E1DAD" w:rsidRPr="001736AC" w:rsidTr="001736AC"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center"/>
            <w:hideMark/>
          </w:tcPr>
          <w:p w:rsidR="004E1DAD" w:rsidRPr="001736AC" w:rsidRDefault="004E1DA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DAD" w:rsidRPr="001736AC" w:rsidTr="001736AC"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36AC" w:rsidRDefault="001736AC" w:rsidP="00132C94">
            <w:pPr>
              <w:spacing w:after="0" w:line="240" w:lineRule="auto"/>
              <w:ind w:left="7088"/>
              <w:rPr>
                <w:rFonts w:ascii="Times New Roman" w:hAnsi="Times New Roman" w:cs="Times New Roman"/>
              </w:rPr>
            </w:pPr>
            <w:r w:rsidRPr="001736AC">
              <w:rPr>
                <w:rFonts w:ascii="Times New Roman" w:hAnsi="Times New Roman" w:cs="Times New Roman"/>
              </w:rPr>
              <w:t>Приложение № 8</w:t>
            </w:r>
          </w:p>
          <w:p w:rsidR="004E1DAD" w:rsidRDefault="004E1DAD" w:rsidP="00132C94">
            <w:pPr>
              <w:spacing w:after="0" w:line="240" w:lineRule="auto"/>
              <w:ind w:left="7088"/>
              <w:rPr>
                <w:rFonts w:ascii="Times New Roman" w:hAnsi="Times New Roman" w:cs="Times New Roman"/>
              </w:rPr>
            </w:pPr>
            <w:r w:rsidRPr="001736AC">
              <w:rPr>
                <w:rFonts w:ascii="Times New Roman" w:hAnsi="Times New Roman" w:cs="Times New Roman"/>
              </w:rPr>
              <w:t>к Решению Думы</w:t>
            </w:r>
            <w:r w:rsidRPr="001736AC">
              <w:rPr>
                <w:rFonts w:ascii="Times New Roman" w:hAnsi="Times New Roman" w:cs="Times New Roman"/>
              </w:rPr>
              <w:br/>
              <w:t>Нефтеюганского района</w:t>
            </w:r>
          </w:p>
          <w:p w:rsidR="001736AC" w:rsidRDefault="001736AC" w:rsidP="00132C94">
            <w:pPr>
              <w:spacing w:line="240" w:lineRule="auto"/>
              <w:ind w:left="708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«___»______2015 г. № ___</w:t>
            </w:r>
          </w:p>
          <w:p w:rsidR="001736AC" w:rsidRPr="001736AC" w:rsidRDefault="001736AC" w:rsidP="001736AC">
            <w:pPr>
              <w:spacing w:after="0"/>
              <w:ind w:left="65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DAD" w:rsidRPr="001736AC" w:rsidTr="001736AC">
        <w:tc>
          <w:tcPr>
            <w:tcW w:w="210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1DAD" w:rsidRPr="001736AC" w:rsidTr="001736AC"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дефицита бюджета  Нефтеюганского района на 2015 год</w:t>
            </w:r>
          </w:p>
        </w:tc>
      </w:tr>
      <w:tr w:rsidR="004E1DAD" w:rsidRPr="001736AC" w:rsidTr="001736AC">
        <w:tc>
          <w:tcPr>
            <w:tcW w:w="2108" w:type="pct"/>
            <w:tcBorders>
              <w:top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top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  <w:tcBorders>
              <w:top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top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21" w:type="pct"/>
            <w:tcBorders>
              <w:top w:val="nil"/>
            </w:tcBorders>
            <w:noWrap/>
            <w:vAlign w:val="bottom"/>
            <w:hideMark/>
          </w:tcPr>
          <w:p w:rsidR="004E1DAD" w:rsidRPr="001736AC" w:rsidRDefault="004E1DA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1DAD" w:rsidRPr="001736AC" w:rsidTr="001736AC">
        <w:tc>
          <w:tcPr>
            <w:tcW w:w="2108" w:type="pct"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971" w:type="pct"/>
            <w:gridSpan w:val="8"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921" w:type="pct"/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Сумма, тыс.руб.</w:t>
            </w:r>
          </w:p>
        </w:tc>
      </w:tr>
      <w:tr w:rsidR="004E1DAD" w:rsidRPr="001736AC" w:rsidTr="003D47AB">
        <w:tc>
          <w:tcPr>
            <w:tcW w:w="2108" w:type="pct"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971" w:type="pct"/>
            <w:gridSpan w:val="8"/>
            <w:tcBorders>
              <w:bottom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1" w:type="pct"/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287 305,10602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Неуказанная ведомственная статья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287 305,10602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700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91 204,96500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91 204,96500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  <w:color w:val="FF0000"/>
              </w:rPr>
              <w:t>-91 204,96500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color w:val="FF0000"/>
              </w:rPr>
              <w:t>-91 204,96500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700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0,00000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 xml:space="preserve">Погашение бюджетных кредитов, полученных от других бюджетов </w:t>
            </w:r>
            <w:r w:rsidRPr="001736AC">
              <w:rPr>
                <w:rFonts w:ascii="Times New Roman" w:hAnsi="Times New Roman" w:cs="Times New Roman"/>
                <w:b/>
                <w:bCs/>
              </w:rP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lastRenderedPageBreak/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lastRenderedPageBreak/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0,00000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287 305,10602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  <w:color w:val="FF0000"/>
              </w:rPr>
              <w:t>-3 489 419,84823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921" w:type="pct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color w:val="FF0000"/>
              </w:rPr>
              <w:t>-3 489 419,84823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3 776 724,95425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8"/>
            <w:r w:rsidRPr="001736AC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921" w:type="pct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3 776 724,95425</w:t>
            </w:r>
          </w:p>
        </w:tc>
      </w:tr>
      <w:bookmarkEnd w:id="0"/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  <w:color w:val="FF0000"/>
              </w:rPr>
              <w:t>-4 000,00000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color w:val="FF0000"/>
              </w:rPr>
              <w:t>-4 000,00000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  <w:b/>
                <w:bCs/>
              </w:rPr>
              <w:t>4 000,00000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4 000,00000</w:t>
            </w:r>
          </w:p>
        </w:tc>
      </w:tr>
      <w:tr w:rsidR="004E1DAD" w:rsidRPr="001736AC" w:rsidTr="003D47AB">
        <w:tc>
          <w:tcPr>
            <w:tcW w:w="2108" w:type="pct"/>
            <w:tcBorders>
              <w:righ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ВСЕГО  источников финансирования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1DAD" w:rsidRPr="001736AC" w:rsidRDefault="004E1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1" w:type="pct"/>
            <w:tcBorders>
              <w:left w:val="single" w:sz="4" w:space="0" w:color="auto"/>
            </w:tcBorders>
            <w:noWrap/>
            <w:vAlign w:val="center"/>
            <w:hideMark/>
          </w:tcPr>
          <w:p w:rsidR="004E1DAD" w:rsidRPr="001736AC" w:rsidRDefault="004E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6AC">
              <w:rPr>
                <w:rFonts w:ascii="Times New Roman" w:hAnsi="Times New Roman" w:cs="Times New Roman"/>
              </w:rPr>
              <w:t>287 305,10602</w:t>
            </w:r>
          </w:p>
        </w:tc>
      </w:tr>
    </w:tbl>
    <w:p w:rsidR="0085171F" w:rsidRPr="001736AC" w:rsidRDefault="0085171F" w:rsidP="001736AC">
      <w:pPr>
        <w:rPr>
          <w:rFonts w:ascii="Times New Roman" w:hAnsi="Times New Roman" w:cs="Times New Roman"/>
        </w:rPr>
      </w:pPr>
    </w:p>
    <w:sectPr w:rsidR="0085171F" w:rsidRPr="001736AC" w:rsidSect="001736AC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AD"/>
    <w:rsid w:val="000C1784"/>
    <w:rsid w:val="00132C94"/>
    <w:rsid w:val="001736AC"/>
    <w:rsid w:val="003D47AB"/>
    <w:rsid w:val="00410007"/>
    <w:rsid w:val="004E1DAD"/>
    <w:rsid w:val="006E6639"/>
    <w:rsid w:val="0085171F"/>
    <w:rsid w:val="00962564"/>
    <w:rsid w:val="00AC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3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97B48-B48F-4379-8410-7F0A437D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Звада Дарья Александровна</cp:lastModifiedBy>
  <cp:revision>9</cp:revision>
  <dcterms:created xsi:type="dcterms:W3CDTF">2015-07-15T12:28:00Z</dcterms:created>
  <dcterms:modified xsi:type="dcterms:W3CDTF">2015-08-14T06:55:00Z</dcterms:modified>
</cp:coreProperties>
</file>