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CD" w:rsidRPr="00105ECD" w:rsidRDefault="00105ECD" w:rsidP="00105ECD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lang w:eastAsia="ru-RU"/>
        </w:rPr>
      </w:pPr>
      <w:r w:rsidRPr="00105ECD">
        <w:rPr>
          <w:rFonts w:ascii="Times New Roman" w:eastAsia="Times New Roman" w:hAnsi="Times New Roman" w:cs="Times New Roman"/>
          <w:lang w:eastAsia="ru-RU"/>
        </w:rPr>
        <w:t>Приложение 3 к решению</w:t>
      </w:r>
      <w:r w:rsidRPr="00105ECD">
        <w:rPr>
          <w:rFonts w:ascii="Times New Roman" w:eastAsia="Times New Roman" w:hAnsi="Times New Roman" w:cs="Times New Roman"/>
          <w:lang w:eastAsia="ru-RU"/>
        </w:rPr>
        <w:br/>
        <w:t xml:space="preserve">Думы </w:t>
      </w:r>
      <w:proofErr w:type="spellStart"/>
      <w:r w:rsidRPr="00105ECD">
        <w:rPr>
          <w:rFonts w:ascii="Times New Roman" w:eastAsia="Times New Roman" w:hAnsi="Times New Roman" w:cs="Times New Roman"/>
          <w:lang w:eastAsia="ru-RU"/>
        </w:rPr>
        <w:t>Нефтеюганского</w:t>
      </w:r>
      <w:proofErr w:type="spellEnd"/>
      <w:r w:rsidRPr="00105ECD">
        <w:rPr>
          <w:rFonts w:ascii="Times New Roman" w:eastAsia="Times New Roman" w:hAnsi="Times New Roman" w:cs="Times New Roman"/>
          <w:lang w:eastAsia="ru-RU"/>
        </w:rPr>
        <w:t xml:space="preserve"> района</w:t>
      </w:r>
      <w:r w:rsidRPr="00105ECD">
        <w:rPr>
          <w:rFonts w:ascii="Times New Roman" w:eastAsia="Times New Roman" w:hAnsi="Times New Roman" w:cs="Times New Roman"/>
          <w:lang w:eastAsia="ru-RU"/>
        </w:rPr>
        <w:br/>
        <w:t>от "</w:t>
      </w:r>
      <w:r w:rsidRPr="00105ECD">
        <w:rPr>
          <w:rFonts w:ascii="Times New Roman" w:eastAsia="Times New Roman" w:hAnsi="Times New Roman" w:cs="Times New Roman"/>
          <w:u w:val="single"/>
          <w:lang w:eastAsia="ru-RU"/>
        </w:rPr>
        <w:t xml:space="preserve"> 27 </w:t>
      </w:r>
      <w:r w:rsidRPr="00105ECD">
        <w:rPr>
          <w:rFonts w:ascii="Times New Roman" w:eastAsia="Times New Roman" w:hAnsi="Times New Roman" w:cs="Times New Roman"/>
          <w:lang w:eastAsia="ru-RU"/>
        </w:rPr>
        <w:t>"</w:t>
      </w:r>
      <w:r w:rsidRPr="00105ECD">
        <w:rPr>
          <w:rFonts w:ascii="Times New Roman" w:eastAsia="Times New Roman" w:hAnsi="Times New Roman" w:cs="Times New Roman"/>
          <w:u w:val="single"/>
          <w:lang w:eastAsia="ru-RU"/>
        </w:rPr>
        <w:t xml:space="preserve">  октября </w:t>
      </w:r>
      <w:r w:rsidRPr="00105ECD">
        <w:rPr>
          <w:rFonts w:ascii="Times New Roman" w:eastAsia="Times New Roman" w:hAnsi="Times New Roman" w:cs="Times New Roman"/>
          <w:lang w:eastAsia="ru-RU"/>
        </w:rPr>
        <w:t xml:space="preserve"> 2016 г.</w:t>
      </w:r>
    </w:p>
    <w:p w:rsidR="00105ECD" w:rsidRPr="00105ECD" w:rsidRDefault="00105ECD" w:rsidP="00105ECD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105ECD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105ECD">
        <w:rPr>
          <w:rFonts w:ascii="Times New Roman" w:eastAsia="Times New Roman" w:hAnsi="Times New Roman" w:cs="Times New Roman"/>
          <w:u w:val="single"/>
          <w:lang w:eastAsia="ru-RU"/>
        </w:rPr>
        <w:t xml:space="preserve">  17</w:t>
      </w:r>
    </w:p>
    <w:p w:rsidR="00105ECD" w:rsidRPr="00105ECD" w:rsidRDefault="00105ECD" w:rsidP="00105ECD">
      <w:pPr>
        <w:spacing w:after="0" w:line="240" w:lineRule="auto"/>
        <w:ind w:left="6804"/>
        <w:jc w:val="center"/>
        <w:rPr>
          <w:rFonts w:ascii="Calibri" w:eastAsia="Calibri" w:hAnsi="Calibri" w:cs="Times New Roman"/>
        </w:rPr>
      </w:pPr>
    </w:p>
    <w:tbl>
      <w:tblPr>
        <w:tblW w:w="4946" w:type="pct"/>
        <w:tblLook w:val="04A0" w:firstRow="1" w:lastRow="0" w:firstColumn="1" w:lastColumn="0" w:noHBand="0" w:noVBand="1"/>
      </w:tblPr>
      <w:tblGrid>
        <w:gridCol w:w="4705"/>
        <w:gridCol w:w="1926"/>
        <w:gridCol w:w="898"/>
        <w:gridCol w:w="1939"/>
      </w:tblGrid>
      <w:tr w:rsidR="00105ECD" w:rsidRPr="00105ECD" w:rsidTr="002C1A28">
        <w:tc>
          <w:tcPr>
            <w:tcW w:w="5000" w:type="pct"/>
            <w:gridSpan w:val="4"/>
            <w:vAlign w:val="center"/>
            <w:hideMark/>
          </w:tcPr>
          <w:p w:rsidR="00105ECD" w:rsidRPr="00105ECD" w:rsidRDefault="00105ECD" w:rsidP="00105E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района на 2016 год</w:t>
            </w:r>
          </w:p>
        </w:tc>
      </w:tr>
      <w:tr w:rsidR="00105ECD" w:rsidRPr="00105ECD" w:rsidTr="002C1A28">
        <w:tc>
          <w:tcPr>
            <w:tcW w:w="248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5ECD" w:rsidRPr="00105ECD" w:rsidRDefault="00105ECD" w:rsidP="00105EC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5ECD" w:rsidRPr="00105ECD" w:rsidRDefault="00105ECD" w:rsidP="00105EC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5ECD" w:rsidRPr="00105ECD" w:rsidRDefault="00105ECD" w:rsidP="00105EC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05ECD" w:rsidRPr="00105ECD" w:rsidRDefault="00105ECD" w:rsidP="00105EC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тыс. рублей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"Образование 21 века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1 729 676,07900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180 494,29864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образования"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5 808,40000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133,01600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133,01600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374,98400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374,98400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3 942,85000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317,85000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317,85000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3 625,00000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3 625,00000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558,15000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58,75000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58,75000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485,92430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485,92430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13,47570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13,47570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799,40000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357,40000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357,40000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442,00000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442,00000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115 827,64330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4 716,54330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строительство и реконструкцию дошкольных образовательных и общеобразовательных организаций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01.1.03.82030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01.1.03.82030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01.1.03.S2030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11 111,10000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57 526,60534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50 487,44834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6 769,75734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6 769,75734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43 717,69100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43 647,69100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1 243,65700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1 243,65700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1 243,65700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3 930,00000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3 930,00000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3 880,00000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01.1.04.S2460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01.1.04.S2460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1 115,50000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721,65000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104,15262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104,15262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355,84738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205,84738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211,65000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205,15000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01.1.05.20811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205,15000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«Молодежь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4 301,69000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4 301,69000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2 158,00000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154,00000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154,00000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1 978,00000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920,00000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01.2.01.20822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920,00000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583,69000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114,00001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469,68999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развитие кадетских классов с казачьим компонентом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01.2.01.85210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«Отдельные мероприятия в сфере образования»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1 544 880,09036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"Организация деятельности в области образования и молодежной политики на территории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104 386,78800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36 909,40000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28 831,60025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28 831,60025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8 077,79975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8 077,79975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39 368,32800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39 358,08800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39 358,08800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8,64000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8,64000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1 640,06000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1 616,30000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1 616,30000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23,76000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23,76000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26 469,00000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01.3.01.84050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1 787,00000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01.3.01.84050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24 682,00000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1 433 696,42761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280 564,59601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280 564,59601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268 706,86371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11 857,73230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1 369,55000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1 369,55000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1 185,55000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184,00000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01.3.02.82460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26 463,40000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742 926,70000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350 184,30000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30 943,40000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01.3.02.84040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1 172,40000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72,08160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72,08160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62,38020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01.3.02.S2440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9,70140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6 796,87475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6 792,87475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01.3.03.20831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"Доступная среда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2 664,00000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02.0.01.20624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794,60000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794,60000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794,60000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794,60000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доступности 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1 509,40000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1 509,40000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1 399,40000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1 399,40000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02.0.03.20626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"Развитие культуры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629 138,65711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547 948,99042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27 987,03074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21 023,02074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2 190,77813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2 190,77813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2,18772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2,18772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18 830,05489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18 830,05489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03.1.01.51440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03.1.01.82070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1 193,20000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5 271,52000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03.1.01.S2070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210,56000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03.1.01.S2440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277,43000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52 056,89375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49 954,49935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1 997,24000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03.1.02.S2440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105,15440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154 906,89256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131 995,04256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30 361,29340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30 361,29340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179,07338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179,07338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101 454,67578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101 454,67578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03.1.03.82440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21 766,28000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03.1.03.S2440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1 145,57000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03.1.04.00000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03.1.04.42110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297 570,17337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15 428,00000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03.1.05.82090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1 130,50000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1 860,00000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12 238,00000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12 238,00000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12 238,00000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 видам искусств) в сфере культуры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03.1.05.S2090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199,50000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18 380,26821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18 380,26821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18 380,26821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17 880,26821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62 809,39848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62 809,39848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38 450,11015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30 776,04909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30 776,04909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7 673,11400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7 673,11400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0,94706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0,94706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24 039,28833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03.3.01.02040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23 582,57133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23 582,57133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453,02400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453,02400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3,69300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3,69300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11 058,07000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11 058,07000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11 058,07000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7 532,35000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7 532,35000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3 525,72000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208 144,96201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165 941,43277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36 085,99230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наказов избирателей депутатам Думы ХМАО-Югры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05.1.01.85160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35 585,99230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57 136,50000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6 636,50000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6 636,50000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05.1.02.20990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6 636,50000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финасирование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наказов избирателей депутатам Думы ХМАО-Югры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05.1.02.85160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72 718,94047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72 718,94047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11 549,21026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11 549,21026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157,73783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157,73783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05.1.03.00590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61 011,99238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05.1.03.00590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61 011,99238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42 203,52924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40 482,82924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39 942,18724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05.2.01.82440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513,61000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05.2.01.S2440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27,03200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1 720,70000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1 720,70000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1 720,70000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05.2.02.99990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1 720,70000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в 2014-2020 годах"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106 174,80860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"Поддержка развития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животноводства"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06.0.01.00000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91 751,00000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74 526,00000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198,30000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198,30000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74 327,70000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06.0.01.84150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74 327,70000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16 325,00000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06.0.01.R0430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311,03000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311,03000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513,97000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513,97000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комплекса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06.0.03.84180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"Поддержка малых форм хозяйствования"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06.0.04.84170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1 730,00000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06.0.05.84200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379,70000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06.0.06.84140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06.0.06.84140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06.0.07.00000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06.0.07.84190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2 127,10860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06.0.08.50180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376,05700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06.0.08.L0180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607,73760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06.0.08.R0180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1 143,31400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проведение Всероссийской сельскохозяйственной переписи в 2016 году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06.0.09.53910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1 205,40000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 «Социально-экономическое развитие населения района из числа коренных малочисленных народов Севера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2014–2020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9 654,63680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5 050,00000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и продвижение туристского потенциала 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5 050,00000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07.0.01.20710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4 604,63680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07.0.02.20720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07.0.02.20730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3 485,03680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автономного округа-Югры на 2016-2020 годы"</w:t>
            </w:r>
            <w:proofErr w:type="gram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07.0.02.84210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752,60000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646,60000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07.0.02.84210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646,60000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«Доступное жилье - жителям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2014-2020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1 104 578,70797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«Градостроительная деятельность на 2014-2020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14 754,75861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 Формирование на территории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14 754,75861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3 378,00000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Градостроительная деятельность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08.1.01.82171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603,68700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Градостроительная деятельность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08.1.01.S2171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10 273,07161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803 137,43835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жилищного строительства"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803 137,43835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Снос расселенных многоквартирных домов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08.2.01.20639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7 860,93800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08.2.01.20672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99 157,87640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461 644,36300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234 474,26095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балков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205 545,85100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"Расселение жителей"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205 545,85100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береговой линии, подверженной абразии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08.3.01.82173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151 911,56047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145 540,13461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6 371,42586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30 115,43535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27 827,39835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2 288,03700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23 518,85518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22 723,89748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794,95770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9 288,30000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подверженно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абразии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9 288,30000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08.4.01.82173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8 266,30000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Выселение граждан из жилых домов, находящихся в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зонн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08.4.01.S2173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1 022,00000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Улучшение жилищных условий отдельных категорий граждан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8 384,89200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8 384,89200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8 356,39200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63 467,46801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63 467,46801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18 772,10000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818,28360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38 231,15834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23 678,15834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14 553,00000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5 637,68661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08.6.01.S2430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8,23946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«Развитие жилищно-коммунального комплекса и повышение энергетической эффективности в муниципальном образовании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Нефтеюганский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 на 2014-2020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436 721,03631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329 924,93964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329 924,93964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57 453,57434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36 135,01519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36 135,01519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20 196,55915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20 196,55915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1 122,00000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1 122,00000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33 686,45048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28 301,60048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28 301,60048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5 384,75000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5 384,75000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2 162,31400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944,20000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944,20000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1 218,11400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1 218,11400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93 499,79858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90 986,02258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90 986,02258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2 513,77600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21 036,62837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14 036,62837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тепло-водоснабжения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873,23600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Неснижаемые запасы материально-технических ресурсов для устранения аварий и неисправностей на объектах жилищно-коммунального комплекса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3 140,00000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возмещение затрат за оказанные услуги по теплоснабжению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09.1.01.20619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18 795,00000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Взнос в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уставной фонд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муниципального унитарного предприятия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09.1.01.20632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09.1.01.82190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31 787,00000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развитие общественной инфраструктуры и реализацию приоритетных направлений развития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муниципальных образований Ханты-Мансийского автономного округа-Югры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09.1.01.82430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26 780,71640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20 850,22766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20 850,22766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5 930,48874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5 930,48874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09.1.01.84230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767,70000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09.1.01.S2190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1 672,99979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2 269,52168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2 209,61775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2 209,61775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59,90393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09.1.01.S2430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59,90393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«Капитальный ремонт  многоквартирных домов»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80 931,47828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80 931,47828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09.2.01.20616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69 395,17000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09.2.01.20617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898,50000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09.2.01.82200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8 552,80000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2 085,00828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1 332,30200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1 332,30200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752,70628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752,70628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25 831,61839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25 831,61839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25 831,61839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25 131,61839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25 131,61839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мест захоронения"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"Содержание территории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межпоселенческого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кладбища"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09.4.01.00000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09.4.01.99990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"Обеспечение прав и законных интересов населения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2 889,37900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«Профилактика правонарушений»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2 424,37900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840,47900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422,66000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92,00000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322,66000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Оснащение избирательных участков инженерно-техническими средствами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10.1.01.20636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103,51900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97,50000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91,60000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10.1.01.82310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-Ю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10.1.01.85120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10.1.01.S2300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39,20000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10.1.01.S2310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10.1.01.S2310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1 559,20000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1 554,18747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1 554,18747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5,01253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5,01253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"Профилактика незаконного оборота и потребления наркотических средств и психотропных веществ" муниципальной программы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 "Обеспечение прав и законных интересов населения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в отдельных сферах жизнедеятельности в 2014-2020 годах"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10.2.01.20040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сфере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организации мероприятий по профилактике незаконного потребления наркотических средств и психотропных веществ, наркомании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10.2.01.85230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10.2.01.85230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62 562,61390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от чрезвычайных ситуаций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54 719,52850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 на территории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43 398,38342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43 398,38342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32 429,51627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32 429,51627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10 890,08103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11.1.02.20912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10 890,08103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78,78612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11.1.02.20912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78,78612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11.1.03.20913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инфраструктуры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11.1.04.00000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11.1.04.42110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9 660,14508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"Построение и развитие аппаратно-программного комплекса "Безопасный город" на территории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7 843,08540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7 843,08540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Установка муниципальной системы оповещения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920,45740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920,45740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920,45740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Поддержание в постоянной готовности муниципальной системы оповещения населения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4 582,62800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4 582,62800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11.2.01.20916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4 582,62800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Подготовка персонала центра обработки вызовов Системы-112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11.2.01.20918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 "Обеспечение экологической безопасности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105 756,04735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105 006,04735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Снижение негативного воздействия на окружающую среду в рамках муниципальной программы "Обеспечение экологической безопасности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6 299,62221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1 615,96221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4 683,66000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12.0.02.20618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4 683,66000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12.0.02.20629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8 956,15573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89 750,26941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87 550,26941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87 550,26941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«Развитие гражданского общества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на 2014 – 2020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52 479,60070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44 979,60070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"Обеспечение информационной открытости органов местного самоуправления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44 979,60070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44 979,60070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35 652,50000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35 652,50000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9 327,10070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7 500,00000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на 2014-2020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4 112,80000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4 112,80000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3 104,50000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14.1.01.82380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2 419,50000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685,00000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1 008,30000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587,30000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587,30000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14.1.02.82380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587,30000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421,00000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транспортной системы  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 района на  период 2014 - 2020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262 274,11100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258 268,11100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Осуществление дорожной деятельности в части капитального ремонта и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ремонта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150 929,31100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128 640,00000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128 640,00000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15.0.02.20630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22 289,31100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15.0.02.20951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20 491,75559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15.0.02.42110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5 544,24441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79 208,10000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13 699,00000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15.0.02.82390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65 509,10000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2 094,70000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721,00000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15.0.02.S2390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1 373,70000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Возмещение расходов, возникших в результате регулирования тарифов на перевозку пассажиров и багажа автомобильным транспортом на городских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внутрипоселковых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) перевозках, связанных с улучшением качества обслуживания пассажиров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15.0.03.20635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4 006,00000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 "Управление имуществом муниципального образования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Нефтеюганский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 на 2014 - 2020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55 342,83993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21 813,02300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6 730,64423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6 589,41019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6 589,41019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141,23404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248,23275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8 607,14602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2 936,34602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5 670,80000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5 227,00000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5 227,00000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5 227,00000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работ по ремонту нежилых помещений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33 529,81693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30 473,81270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30 351,23570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30 351,23570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70,60000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70,60000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51,97700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14,11500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37,86200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3 056,00423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 "Управление  муниципальными финансами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районе  на 2014 - 2020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413 151,85080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50 671,25080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50 671,25080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48 686,71429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17.1.01.02040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48 651,71429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48 651,71429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1 984,53651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"Обеспечение сбалансированности бюджета"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362 480,60000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359 480,60000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252 480,60000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105 750,00000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17.3.01.86050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 "Обеспечение своевременности и полноты исполнения долговых обязательств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Обслуживание государственного муниципального долга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17.3.02.20980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3 000,00000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"Улучшение  условий и охраны  труда, развитие социального  партнерства в муниципальном  образовании 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Нефтеюганский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район на 2014 - 2020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2 983,30000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22,50000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2 883,30000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2 335,93612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2 335,93612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547,36388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18.0.02.84120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547,36388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«Социальная поддержка жителей </w:t>
            </w:r>
            <w:proofErr w:type="spell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района  на 2014-2020 годы»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90 873,00910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17 443,00000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Мероприятия по организации отдыха и оздоровления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детей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2 518,40000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73,94409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73,94409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678,90991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678,90991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1 757,54600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19.0.01.20010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1 757,54600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19.0.01.82050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4 203,30000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19.0.01.84080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6 481,40000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19.0.01.S2050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4 239,90000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46 876,70910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28 570,20000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2 708,40910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19.0.02.R0820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15 598,10000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26 553,30000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14 712,20000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12 652,45052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12 652,45052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2 059,74948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2 059,74948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11 841,10000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9 621,04222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9 621,04222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2 220,05778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2 220,05778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 районе на 2014  - 2020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542 338,51464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"Обеспечение  исполнений полномочий  администрации 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района"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406 911,99142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388 593,66705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160 728,45764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50 799,25849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50 799,25849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108 942,17615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108 942,17615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987,02300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987,02300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Глава муниципального самоуправления (местное самоуправление)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655,00000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196 911,77018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192 683,84998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192 683,84998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3 956,40420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3 956,40420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271,51600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271,51600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20.1.01.02080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5 549,90923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5 838,53000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5 828,53000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20.1.01.20621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1 700,00000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17 210,00000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17 210,00000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20.1.01.20628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17 210,00000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20.1.02.72600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12 600,62437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5 717,70000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3 908,10000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3 806,59312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3 806,59312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101,50688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101,50688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20.1.03.84100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192,70000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1 616,90000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1 290,65000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326,25000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Нефтеюганский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район"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698,90000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Основное мероприятие "Совершенствование кадровой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службы органов местного самоуправления"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20.2.01.00000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698,90000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698,90000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125,00000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573,90000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573,90000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134 727,62322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134 727,62322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76 062,28153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33 921,59214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33 921,59214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38 236,68939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38 236,68939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3 904,00000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3 904,00000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20.3.01.82360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6 331,27957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20.3.01.82370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48 092,80000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20.3.01.S2360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1 710,06212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2 531,20000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районе на 2014-2020 годы"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1 770,00000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1 770,00000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1 770,00000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950,00000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820,00000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820,00000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81 801,75284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6 636,55300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50.0.00.21220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2 383,44700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4 436,00000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380,00000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Обеспечение деятельности Думы </w:t>
            </w:r>
            <w:proofErr w:type="spellStart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62 148,35603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Глава муниципального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50.1.00.02030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5 655,53691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45 887,57693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45 887,27693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45 887,27693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0,30000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4 932,84219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50.1.00.02400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2 950,00000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Наградной фонд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50.1.00.20970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2 722,40000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5 817,39681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2 855,14031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2 855,14031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2 855,14031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sz w:val="18"/>
                <w:szCs w:val="18"/>
              </w:rPr>
              <w:t>2 962,25650</w:t>
            </w:r>
          </w:p>
        </w:tc>
      </w:tr>
      <w:tr w:rsidR="00105ECD" w:rsidRPr="00105ECD" w:rsidTr="002C1A28"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5ECD" w:rsidRPr="00105ECD" w:rsidRDefault="00105ECD" w:rsidP="00105ECD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5ECD" w:rsidRPr="00105ECD" w:rsidRDefault="00105ECD" w:rsidP="00105E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105EC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5 916 146,77706</w:t>
            </w:r>
          </w:p>
        </w:tc>
      </w:tr>
    </w:tbl>
    <w:p w:rsidR="00105ECD" w:rsidRPr="00105ECD" w:rsidRDefault="00105ECD" w:rsidP="00105ECD">
      <w:pPr>
        <w:rPr>
          <w:rFonts w:ascii="Times New Roman" w:eastAsia="Calibri" w:hAnsi="Times New Roman" w:cs="Times New Roman"/>
          <w:sz w:val="18"/>
          <w:szCs w:val="18"/>
        </w:rPr>
      </w:pPr>
      <w:bookmarkStart w:id="0" w:name="_GoBack"/>
      <w:bookmarkEnd w:id="0"/>
    </w:p>
    <w:sectPr w:rsidR="00105ECD" w:rsidRPr="00105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1734B0D"/>
    <w:multiLevelType w:val="hybridMultilevel"/>
    <w:tmpl w:val="12A0C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4778E"/>
    <w:multiLevelType w:val="multilevel"/>
    <w:tmpl w:val="031EF9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64"/>
        </w:tabs>
        <w:ind w:left="1464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124D440D"/>
    <w:multiLevelType w:val="hybridMultilevel"/>
    <w:tmpl w:val="741E2496"/>
    <w:lvl w:ilvl="0" w:tplc="0CE296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1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4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5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7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314568A5"/>
    <w:multiLevelType w:val="hybridMultilevel"/>
    <w:tmpl w:val="F07A3134"/>
    <w:lvl w:ilvl="0" w:tplc="B4F6EA2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3D8C6503"/>
    <w:multiLevelType w:val="multilevel"/>
    <w:tmpl w:val="ED8810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2"/>
      <w:numFmt w:val="decimal"/>
      <w:lvlText w:val="%3%1.%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DDD004D"/>
    <w:multiLevelType w:val="multilevel"/>
    <w:tmpl w:val="527E29D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40B118F1"/>
    <w:multiLevelType w:val="multilevel"/>
    <w:tmpl w:val="4D80B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1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F2404C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A6A53C1"/>
    <w:multiLevelType w:val="multilevel"/>
    <w:tmpl w:val="C928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1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3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FB06B1"/>
    <w:multiLevelType w:val="multilevel"/>
    <w:tmpl w:val="EF926E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F46258C"/>
    <w:multiLevelType w:val="hybridMultilevel"/>
    <w:tmpl w:val="439E62E4"/>
    <w:lvl w:ilvl="0" w:tplc="1AD82FE8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56D1CF3"/>
    <w:multiLevelType w:val="multilevel"/>
    <w:tmpl w:val="77E4051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5"/>
        </w:tabs>
        <w:ind w:left="180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9690B8E"/>
    <w:multiLevelType w:val="hybridMultilevel"/>
    <w:tmpl w:val="1E2CD9E6"/>
    <w:lvl w:ilvl="0" w:tplc="73FAA9C4">
      <w:start w:val="1"/>
      <w:numFmt w:val="bullet"/>
      <w:lvlText w:val="−"/>
      <w:lvlJc w:val="left"/>
      <w:pPr>
        <w:tabs>
          <w:tab w:val="num" w:pos="643"/>
        </w:tabs>
        <w:ind w:left="643" w:hanging="360"/>
      </w:pPr>
      <w:rPr>
        <w:rFonts w:ascii="Univers" w:hAnsi="Univer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AD0053"/>
    <w:multiLevelType w:val="multilevel"/>
    <w:tmpl w:val="5986EB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1"/>
        </w:tabs>
        <w:ind w:left="7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E683F4F"/>
    <w:multiLevelType w:val="multilevel"/>
    <w:tmpl w:val="8C3690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5"/>
        </w:tabs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2"/>
  </w:num>
  <w:num w:numId="4">
    <w:abstractNumId w:val="1"/>
  </w:num>
  <w:num w:numId="5">
    <w:abstractNumId w:val="2"/>
  </w:num>
  <w:num w:numId="6">
    <w:abstractNumId w:val="19"/>
  </w:num>
  <w:num w:numId="7">
    <w:abstractNumId w:val="17"/>
  </w:num>
  <w:num w:numId="8">
    <w:abstractNumId w:val="23"/>
  </w:num>
  <w:num w:numId="9">
    <w:abstractNumId w:val="15"/>
  </w:num>
  <w:num w:numId="10">
    <w:abstractNumId w:val="25"/>
  </w:num>
  <w:num w:numId="11">
    <w:abstractNumId w:val="13"/>
  </w:num>
  <w:num w:numId="12">
    <w:abstractNumId w:val="31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  <w:num w:numId="19">
    <w:abstractNumId w:val="16"/>
  </w:num>
  <w:num w:numId="20">
    <w:abstractNumId w:val="30"/>
  </w:num>
  <w:num w:numId="21">
    <w:abstractNumId w:val="26"/>
  </w:num>
  <w:num w:numId="22">
    <w:abstractNumId w:val="27"/>
  </w:num>
  <w:num w:numId="23">
    <w:abstractNumId w:val="33"/>
  </w:num>
  <w:num w:numId="24">
    <w:abstractNumId w:val="20"/>
  </w:num>
  <w:num w:numId="25">
    <w:abstractNumId w:val="9"/>
  </w:num>
  <w:num w:numId="26">
    <w:abstractNumId w:val="29"/>
  </w:num>
  <w:num w:numId="27">
    <w:abstractNumId w:val="24"/>
  </w:num>
  <w:num w:numId="28">
    <w:abstractNumId w:val="40"/>
  </w:num>
  <w:num w:numId="29">
    <w:abstractNumId w:val="6"/>
  </w:num>
  <w:num w:numId="30">
    <w:abstractNumId w:val="21"/>
  </w:num>
  <w:num w:numId="31">
    <w:abstractNumId w:val="39"/>
  </w:num>
  <w:num w:numId="32">
    <w:abstractNumId w:val="22"/>
  </w:num>
  <w:num w:numId="33">
    <w:abstractNumId w:val="37"/>
  </w:num>
  <w:num w:numId="34">
    <w:abstractNumId w:val="36"/>
  </w:num>
  <w:num w:numId="35">
    <w:abstractNumId w:val="3"/>
  </w:num>
  <w:num w:numId="36">
    <w:abstractNumId w:val="7"/>
  </w:num>
  <w:num w:numId="37">
    <w:abstractNumId w:val="18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34"/>
  </w:num>
  <w:num w:numId="41">
    <w:abstractNumId w:val="3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CD"/>
    <w:rsid w:val="00105ECD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5ECD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5E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05EC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05E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05E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05EC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5E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05EC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05EC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05EC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05EC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105ECD"/>
  </w:style>
  <w:style w:type="paragraph" w:customStyle="1" w:styleId="a3">
    <w:name w:val="Знак Знак Знак Знак Знак Знак Знак Знак Знак Знак Знак Знак Знак"/>
    <w:basedOn w:val="a"/>
    <w:rsid w:val="00105E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105E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05E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05ECD"/>
  </w:style>
  <w:style w:type="paragraph" w:styleId="a7">
    <w:name w:val="footer"/>
    <w:basedOn w:val="a"/>
    <w:link w:val="a8"/>
    <w:rsid w:val="00105E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5E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105ECD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105EC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05ECD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05ECD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105E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105ECD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105EC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5E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05EC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105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05EC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05E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05E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105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05EC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05E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05E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05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05EC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5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105E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105ECD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05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05EC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05E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105ECD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05ECD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105E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105E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05E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105EC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105ECD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105ECD"/>
    <w:rPr>
      <w:b/>
      <w:bCs/>
    </w:rPr>
  </w:style>
  <w:style w:type="paragraph" w:customStyle="1" w:styleId="310">
    <w:name w:val="Основной текст с отступом 31"/>
    <w:basedOn w:val="a"/>
    <w:rsid w:val="00105ECD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05EC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105E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05ECD"/>
  </w:style>
  <w:style w:type="character" w:styleId="afa">
    <w:name w:val="Hyperlink"/>
    <w:uiPriority w:val="99"/>
    <w:unhideWhenUsed/>
    <w:rsid w:val="00105ECD"/>
    <w:rPr>
      <w:color w:val="0000FF"/>
      <w:u w:val="single"/>
    </w:rPr>
  </w:style>
  <w:style w:type="character" w:styleId="afb">
    <w:name w:val="FollowedHyperlink"/>
    <w:uiPriority w:val="99"/>
    <w:unhideWhenUsed/>
    <w:rsid w:val="00105ECD"/>
    <w:rPr>
      <w:color w:val="800080"/>
      <w:u w:val="single"/>
    </w:rPr>
  </w:style>
  <w:style w:type="paragraph" w:customStyle="1" w:styleId="xl63">
    <w:name w:val="xl63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05E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5E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5EC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05E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5E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05E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05E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05E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05ECD"/>
  </w:style>
  <w:style w:type="paragraph" w:customStyle="1" w:styleId="xl65">
    <w:name w:val="xl65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05ECD"/>
  </w:style>
  <w:style w:type="paragraph" w:customStyle="1" w:styleId="xl131">
    <w:name w:val="xl131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105ECD"/>
  </w:style>
  <w:style w:type="paragraph" w:customStyle="1" w:styleId="xl144">
    <w:name w:val="xl144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105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5ECD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5EC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05EC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05E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05EC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105EC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5E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05EC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05EC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05EC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105EC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105ECD"/>
  </w:style>
  <w:style w:type="paragraph" w:customStyle="1" w:styleId="a3">
    <w:name w:val="Знак Знак Знак Знак Знак Знак Знак Знак Знак Знак Знак Знак Знак"/>
    <w:basedOn w:val="a"/>
    <w:rsid w:val="00105E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105E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105E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05ECD"/>
  </w:style>
  <w:style w:type="paragraph" w:styleId="a7">
    <w:name w:val="footer"/>
    <w:basedOn w:val="a"/>
    <w:link w:val="a8"/>
    <w:rsid w:val="00105E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05E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105ECD"/>
    <w:pPr>
      <w:spacing w:after="0" w:line="240" w:lineRule="auto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105EC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105ECD"/>
    <w:pPr>
      <w:tabs>
        <w:tab w:val="left" w:pos="867"/>
      </w:tabs>
      <w:spacing w:after="0" w:line="240" w:lineRule="auto"/>
      <w:ind w:right="-132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105ECD"/>
    <w:pPr>
      <w:tabs>
        <w:tab w:val="left" w:pos="1134"/>
      </w:tabs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105ECD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105EC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105ECD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105ECD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05E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105EC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Normal">
    <w:name w:val="ConsNormal"/>
    <w:rsid w:val="00105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05EC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05E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05E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105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105EC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4"/>
      <w:lang w:eastAsia="ru-RU"/>
    </w:rPr>
  </w:style>
  <w:style w:type="paragraph" w:styleId="33">
    <w:name w:val="Body Text Indent 3"/>
    <w:basedOn w:val="a"/>
    <w:link w:val="34"/>
    <w:rsid w:val="00105EC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105E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05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05EC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05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105E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2">
    <w:name w:val="Block Text"/>
    <w:basedOn w:val="a"/>
    <w:rsid w:val="00105ECD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rsid w:val="00105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105ECD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Cell">
    <w:name w:val="ConsPlusCell"/>
    <w:rsid w:val="00105E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105ECD"/>
    <w:pPr>
      <w:spacing w:after="0" w:line="240" w:lineRule="auto"/>
    </w:pPr>
    <w:rPr>
      <w:rFonts w:ascii="Arial" w:eastAsia="Times New Roman" w:hAnsi="Arial" w:cs="Arial"/>
      <w:b/>
      <w:bCs/>
      <w:sz w:val="26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105ECD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 Знак"/>
    <w:basedOn w:val="a"/>
    <w:rsid w:val="00105EC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105EC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105E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105ECD"/>
    <w:pPr>
      <w:spacing w:after="0" w:line="240" w:lineRule="auto"/>
      <w:jc w:val="center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105ECD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105ECD"/>
    <w:rPr>
      <w:b/>
      <w:bCs/>
    </w:rPr>
  </w:style>
  <w:style w:type="paragraph" w:customStyle="1" w:styleId="310">
    <w:name w:val="Основной текст с отступом 31"/>
    <w:basedOn w:val="a"/>
    <w:rsid w:val="00105ECD"/>
    <w:pPr>
      <w:widowControl w:val="0"/>
      <w:suppressAutoHyphens/>
      <w:spacing w:after="0" w:line="240" w:lineRule="auto"/>
      <w:ind w:right="567" w:firstLine="720"/>
      <w:jc w:val="both"/>
    </w:pPr>
    <w:rPr>
      <w:rFonts w:ascii="Thorndale AMT" w:eastAsia="Albany AMT" w:hAnsi="Thorndale AMT" w:cs="Times New Roman"/>
      <w:sz w:val="24"/>
      <w:szCs w:val="20"/>
      <w:lang/>
    </w:rPr>
  </w:style>
  <w:style w:type="paragraph" w:customStyle="1" w:styleId="a1cxsplast">
    <w:name w:val="a1cxsplast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105EC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BodyText2">
    <w:name w:val="Body Text 2"/>
    <w:basedOn w:val="a"/>
    <w:rsid w:val="00105E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05ECD"/>
  </w:style>
  <w:style w:type="character" w:styleId="afa">
    <w:name w:val="Hyperlink"/>
    <w:uiPriority w:val="99"/>
    <w:unhideWhenUsed/>
    <w:rsid w:val="00105ECD"/>
    <w:rPr>
      <w:color w:val="0000FF"/>
      <w:u w:val="single"/>
    </w:rPr>
  </w:style>
  <w:style w:type="character" w:styleId="afb">
    <w:name w:val="FollowedHyperlink"/>
    <w:uiPriority w:val="99"/>
    <w:unhideWhenUsed/>
    <w:rsid w:val="00105ECD"/>
    <w:rPr>
      <w:color w:val="800080"/>
      <w:u w:val="single"/>
    </w:rPr>
  </w:style>
  <w:style w:type="paragraph" w:customStyle="1" w:styleId="xl63">
    <w:name w:val="xl63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05E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05E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5E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5EC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05E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05EC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05E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05EC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05E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05E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105ECD"/>
  </w:style>
  <w:style w:type="paragraph" w:customStyle="1" w:styleId="xl65">
    <w:name w:val="xl65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05ECD"/>
  </w:style>
  <w:style w:type="paragraph" w:customStyle="1" w:styleId="xl131">
    <w:name w:val="xl131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05E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05E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105ECD"/>
  </w:style>
  <w:style w:type="paragraph" w:customStyle="1" w:styleId="xl144">
    <w:name w:val="xl144"/>
    <w:basedOn w:val="a"/>
    <w:rsid w:val="00105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05E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05E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05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05E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105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17202</Words>
  <Characters>98054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2017-10-09T10:23:00Z</dcterms:created>
  <dcterms:modified xsi:type="dcterms:W3CDTF">2017-10-09T10:24:00Z</dcterms:modified>
</cp:coreProperties>
</file>