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844"/>
        <w:gridCol w:w="1982"/>
        <w:gridCol w:w="924"/>
        <w:gridCol w:w="2212"/>
      </w:tblGrid>
      <w:tr w:rsidR="00E77BEF" w:rsidRPr="004C25E7" w:rsidTr="00E77BEF">
        <w:tc>
          <w:tcPr>
            <w:tcW w:w="2431" w:type="pct"/>
            <w:noWrap/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7BEF" w:rsidRPr="004C25E7" w:rsidTr="00E77BEF">
        <w:tc>
          <w:tcPr>
            <w:tcW w:w="2431" w:type="pct"/>
            <w:noWrap/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E77BEF" w:rsidRPr="004C25E7" w:rsidRDefault="00E77BEF" w:rsidP="00A15CB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A15CB5" w:rsidRPr="004C25E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77BEF" w:rsidRPr="004C25E7" w:rsidTr="00E77BEF">
        <w:tc>
          <w:tcPr>
            <w:tcW w:w="2431" w:type="pct"/>
            <w:noWrap/>
            <w:vAlign w:val="bottom"/>
            <w:hideMark/>
          </w:tcPr>
          <w:p w:rsidR="00E77BEF" w:rsidRPr="004C25E7" w:rsidRDefault="00E77B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9" w:type="pct"/>
            <w:gridSpan w:val="3"/>
            <w:vAlign w:val="bottom"/>
            <w:hideMark/>
          </w:tcPr>
          <w:p w:rsidR="00E77BEF" w:rsidRPr="004C25E7" w:rsidRDefault="00E77BE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 Решению Думы</w:t>
            </w:r>
            <w:r w:rsidRPr="004C25E7">
              <w:rPr>
                <w:rFonts w:ascii="Times New Roman" w:hAnsi="Times New Roman" w:cs="Times New Roman"/>
                <w:sz w:val="18"/>
                <w:szCs w:val="18"/>
              </w:rPr>
              <w:br/>
              <w:t>Нефтеюганского района</w:t>
            </w:r>
          </w:p>
        </w:tc>
      </w:tr>
      <w:tr w:rsidR="00E77BEF" w:rsidRPr="004C25E7" w:rsidTr="00E77BEF">
        <w:tc>
          <w:tcPr>
            <w:tcW w:w="2431" w:type="pct"/>
            <w:noWrap/>
            <w:vAlign w:val="bottom"/>
            <w:hideMark/>
          </w:tcPr>
          <w:p w:rsidR="00E77BEF" w:rsidRPr="004C25E7" w:rsidRDefault="00E77B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9" w:type="pct"/>
            <w:gridSpan w:val="3"/>
            <w:noWrap/>
            <w:vAlign w:val="bottom"/>
            <w:hideMark/>
          </w:tcPr>
          <w:p w:rsidR="00E77BEF" w:rsidRPr="004C25E7" w:rsidRDefault="00B85BA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bookmarkStart w:id="0" w:name="_GoBack"/>
            <w:bookmarkEnd w:id="0"/>
            <w:r w:rsidR="00E77BEF" w:rsidRPr="004C25E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«___»________2016</w:t>
            </w:r>
            <w:r w:rsidR="00E77BEF"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 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</w:tr>
      <w:tr w:rsidR="00E77BEF" w:rsidRPr="004C25E7" w:rsidTr="00E77BEF">
        <w:tc>
          <w:tcPr>
            <w:tcW w:w="2431" w:type="pct"/>
            <w:noWrap/>
            <w:vAlign w:val="bottom"/>
            <w:hideMark/>
          </w:tcPr>
          <w:p w:rsidR="00E77BEF" w:rsidRPr="004C25E7" w:rsidRDefault="00E77B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E77BEF" w:rsidRPr="004C25E7" w:rsidRDefault="00E77B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E77BEF" w:rsidRPr="004C25E7" w:rsidRDefault="00E77B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E77BEF" w:rsidRPr="004C25E7" w:rsidRDefault="00E77B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7BEF" w:rsidRPr="004C25E7" w:rsidTr="00E77BEF">
        <w:tc>
          <w:tcPr>
            <w:tcW w:w="5000" w:type="pct"/>
            <w:gridSpan w:val="4"/>
            <w:vAlign w:val="center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2016 год</w:t>
            </w:r>
          </w:p>
        </w:tc>
      </w:tr>
      <w:tr w:rsidR="00E77BEF" w:rsidRPr="004C25E7" w:rsidTr="00E77BEF">
        <w:tc>
          <w:tcPr>
            <w:tcW w:w="2431" w:type="pct"/>
            <w:noWrap/>
            <w:vAlign w:val="bottom"/>
            <w:hideMark/>
          </w:tcPr>
          <w:p w:rsidR="00E77BEF" w:rsidRPr="004C25E7" w:rsidRDefault="00E77B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E77BEF" w:rsidRPr="004C25E7" w:rsidRDefault="00E77B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E77BEF" w:rsidRPr="004C25E7" w:rsidRDefault="00E77B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E77BEF" w:rsidRPr="004C25E7" w:rsidRDefault="00E77B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7BEF" w:rsidRPr="004C25E7" w:rsidTr="00E77BEF">
        <w:tc>
          <w:tcPr>
            <w:tcW w:w="2431" w:type="pct"/>
            <w:noWrap/>
            <w:vAlign w:val="bottom"/>
            <w:hideMark/>
          </w:tcPr>
          <w:p w:rsidR="00E77BEF" w:rsidRPr="004C25E7" w:rsidRDefault="00E77B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E77BEF" w:rsidRPr="004C25E7" w:rsidRDefault="00E77B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E77BEF" w:rsidRPr="004C25E7" w:rsidRDefault="00E77B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77BEF" w:rsidRPr="004C25E7" w:rsidRDefault="00E77BE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4C25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</w:tr>
      <w:tr w:rsidR="00E77BEF" w:rsidRPr="004C25E7" w:rsidTr="00E77BEF"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1 729 676,07900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180 494,29864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5 808,40000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Конкурсы профессионального мастерства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508,00000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133,01600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133,01600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374,98400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374,98400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Поддержка способных и талантливых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3 942,85000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317,85000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317,85000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3 625,00000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3 625,00000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558,15000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485,92430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485,92430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13,47570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13,47570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799,40000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357,40000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357,40000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442,00000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442,00000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115 827,64330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4 716,54330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4 716,54330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4 716,54330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строительство и реконструкцию дошкольных </w:t>
            </w: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образовательных и общеобразовательных организаций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01.1.03.82030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57 526,60534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50 487,44834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6 769,75734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6 769,75734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43 717,69100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43 647,69100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580,00000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1 243,65700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1 243,65700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1 243,65700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3 930,00000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3 930,00000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3 880,00000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721,65000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460,00000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104,15262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104,15262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355,84738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205,84738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211,65000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205,15000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205,15000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4 301,69000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"Мероприятия в области </w:t>
            </w: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молодежной политики"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4 301,69000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Создание системы вовлечения молодежи в социальную активную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2 158,00000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1 010,00000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114,00001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114,00001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469,68999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469,68999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развитие кадетских классов с казачьим компонентом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деятельности молодежных трудовых отрядов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«Отдельные мероприятия в сфере образования»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1 544 880,09036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104 386,78800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36 909,40000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28 831,60025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28 831,60025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8 077,79975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8 077,79975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39 368,32800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39 358,08800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39 358,08800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8,64000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8,64000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1 640,06000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1 616,30000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1 616,30000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26 469,00000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1 433 696,42761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280 564,59601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280 564,59601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268 706,86371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11 857,73230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1 369,55000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1 369,55000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1 185,55000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184,00000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72,08160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72,08160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62,38020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9,70140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социальных льгот, гарантии и компенсации работникам образовательных организаций"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6 796,87475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6 796,87475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6 796,87475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6 792,87475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2 664,00000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794,60000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794,60000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794,60000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794,60000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4C25E7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1 509,40000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1 509,40000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1 399,40000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1 399,40000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629 138,65711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547 948,99042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27 987,03074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</w:t>
            </w: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21 023,02074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2 190,77813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2 190,77813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2,18772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2,18772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18 830,05489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18 830,05489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оплаты труда работников муниципальных учреждений культуры и дополнительного образования </w:t>
            </w: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52 056,89375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49 954,49935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49 954,49935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49 954,49935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154 906,89256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131 995,04256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30 361,29340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30 361,29340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179,07338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179,07338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101 454,67578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101 454,67578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инфраструктуры в сфере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15 428,00000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1 860,00000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1 680,00000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1 680,00000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12 238,00000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12 238,00000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12 238,00000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Обновление материально-технической базы учреждений муниципальных детских школ искусств ( по видам искусств) в сфере культуры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18 380,26821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18 380,26821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18 380,26821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62 809,39848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62 809,39848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38 450,11015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30 776,04909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30 776,04909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7 673,11400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7 673,11400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0,94706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0,94706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24 039,28833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23 582,57133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23 582,57133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453,02400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453,02400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3,69300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3,69300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11 058,07000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11 058,07000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11 058,07000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7 532,35000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7 532,35000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208 144,96201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165 941,43277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36 085,99230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финасирование наказов избирателей депутатам Думы ХМАО-Югры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35 585,99230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35 585,99230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35 585,99230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57 136,50000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6 636,50000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6 636,50000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6 636,50000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финасирование наказов избирателей депутатам Думы ХМАО-Югры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72 718,94047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72 718,94047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11 549,21026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11 549,21026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157,73783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157,73783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61 011,99238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61 011,99238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42 203,52924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40 482,82924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39 942,18724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39 942,18724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39 942,18724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</w:t>
            </w: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1 720,70000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1 720,70000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1 720,70000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1 720,70000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2014-2020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106 174,80860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91 751,00000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74 526,00000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74 327,70000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74 327,70000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16 325,00000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16 325,00000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16 325,00000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311,03000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311,03000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513,97000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513,97000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малых форм хозяйствования"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1 730,00000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06.0.07.00000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2 127,10860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выплаты гражданам, кроме публичных </w:t>
            </w: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06.0.08.L0180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продовольственной безопасности"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Всероссийской сельскохозяйственной переписи в 2016 году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9 654,63680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туризма"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5 050,00000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5 050,00000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"Сохранение и развитие традиционной культуры коренных малочисленных народов Севера"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4 604,63680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752,60000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646,60000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646,60000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1 104 578,70797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 на 2014-2020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14 754,75861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 Формирование на территории Нефтеюганского района   актуализированной </w:t>
            </w: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14 754,75861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Градостроительная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603,68700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603,68700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603,68700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Градостроительная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10 273,07161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10 273,07161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10 273,07161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803 137,43835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803 137,43835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Снос расселенных многоквартирных домов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99 157,87640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99 157,87640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99 157,87640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жилья, в целях реализации муниципальными образованиями автономного округа (городскими округами </w:t>
            </w: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461 644,36300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461 644,36300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461 644,36300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234 474,26095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234 474,26095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234 474,26095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205 545,85100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жителей"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205 545,85100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151 911,56047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145 540,13461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145 540,13461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30 115,43535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23 518,85518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22 723,89748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22 723,89748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9 288,30000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"Ликвидация опасности проживания в домах, находящихся в зоне подтопления береговой линии, подверженно абразии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08.4.01.00000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9 288,30000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Выселение граждан из жилых домов, находящихся в зонн подтопления и (или) в зоне береговой линии, подверженной абразии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8 384,89200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8 384,89200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08.6.00.00000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63 467,46801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08.6.01.00000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63 467,46801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38 231,15834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23 678,15834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23 678,15834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14 553,00000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14 553,00000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5 637,68661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5 637,68661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5 637,68661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436 721,03631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329 924,93964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329 924,93964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57 453,57434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36 135,01519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36 135,01519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20 196,55915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20 196,55915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33 686,45048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28 301,60048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28 301,60048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5 384,75000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5 384,75000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2 162,31400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944,20000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944,20000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1 218,11400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1 218,11400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93 499,79858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90 986,02258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90 986,02258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21 036,62837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14 036,62837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14 036,62837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субсидии на возмещение затрат на реконструкцию (модернизацию) объектов тепло-водоснабжения и водоотведения переданных по концессионному соглашению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Неснижаемые запасы материально-технических ресурсов </w:t>
            </w: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09.1.01.20615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на возмещение затрат за оказанные услуги по теплоснабжению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09.1.01.20619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18 795,00000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09.1.01.20619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18 795,00000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09.1.01.20619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18 795,00000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Взнос в уставной фонд муниципального унитарного предприятия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26 780,71640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20 850,22766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20 850,22766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5 930,48874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5 930,48874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</w:t>
            </w: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розничным ценам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09.1.01.84230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20 100,00000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3 100,00000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3 100,00000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2 269,52168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2 209,61775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2 209,61775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59,90393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59,90393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 многоквартирных домов»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80 931,47828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80 931,47828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городского и сельских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69 395,17000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69 395,17000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69 395,17000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ремонту муниципального имущества поселений (квартир)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1 332,30200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1 332,30200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25 831,61839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25 831,61839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25 831,61839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25 131,61839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25 131,61839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«Содержание на территории муниципального района межпоселенческих мест захоронения"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"Содержание территории межпоселенческого кладбища"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09.4.01.00000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2 889,37900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2 424,37900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840,47900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422,66000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92,00000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92,00000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Оснащение избирательных участков инженерно-техническими средствами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победителям конкурсов муниципальных образований Ханты-Мансийского автономного округа -Югры в области создания условий для деятельности народных дружин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41,80000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Мероприятия на приобретение и размещений в населенных пунктах, систем видеообзора,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1 554,18747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1 554,18747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5,01253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5,01253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465,00000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465,00000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- Югры в сфере организации мероприятий по профилактике незаконного потребления наркотических средств и психотропных веществ, наркомании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225,00000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225,00000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225,00000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"Защита населения и территорий от чрезвычайных ситуаций, обеспечение пожарной безопасности в  Нефтеюганском районе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62 562,61390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54 719,52850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1 650,00000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43 398,38342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43 398,38342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32 429,51627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32 429,51627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10 890,08103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10 890,08103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78,78612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78,78612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общественных спасательных постов в местах массового отдыха людей на водных объектах"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Развитие инфраструктуры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7 843,08540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7 843,08540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Установка муниципальной системы оповещения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920,45740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920,45740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920,45740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4 582,62800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4 582,62800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4 582,62800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Подготовка персонала центра обработки вызовов Системы-112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Содержание программного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105 756,04735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105 006,04735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6 299,62221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4 683,66000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4 683,66000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Повышение экологически безопасного уровня обращения с отходами и качества жизни населения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89 750,26941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87 550,26941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87 550,26941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52 479,60070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44 979,60070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44 979,60070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44 979,60070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 ориентированных негосударственных некоммерческих организаций в Нефтеюганском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«Содействие развитию малого и среднего предпринимательства и создание условий для развития потребительского рынка в Нефтеюганском районе на 2014-2020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4 112,80000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4 112,80000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3 104,50000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1 008,30000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587,30000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587,30000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587,30000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266,00000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266,00000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262 274,11100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258 268,11100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Осуществление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150 929,31100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128 640,00000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128 640,00000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22 289,31100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22 289,31100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20 491,75559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20 491,75559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20 491,75559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5 544,24441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5 544,24441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5 544,24441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79 208,10000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13 699,00000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13 699,00000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65 509,10000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65 509,10000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2 094,70000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721,00000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721,00000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и повышения качества транспортных услуг автомобильным транспортом"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Возмещение расходов, возникших в результате регулирования тарифов на перевозку пассажиров и багажа автомобильным транспортом на городских ( внутрипоселковых) перевозках, связанных с улучшением качества обслуживания пассажиров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55 342,83993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21 813,02300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6 730,64423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6 589,41019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6 589,41019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8 607,14602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2 936,34602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2 936,34602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5 227,00000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5 227,00000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5 227,00000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Выполнение работ по ремонту нежилых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и выполнение функций по управлению и распоряжению муниципальным имуществом"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33 529,81693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30 473,81270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30 351,23570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30 351,23570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70,60000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70,60000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51,97700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14,11500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37,86200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2014 - 2020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413 151,85080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50 671,25080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50 671,25080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48 686,71429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48 651,71429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48 651,71429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362 480,60000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359 480,60000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"Обеспечение своевременности и полноты исполнения долговых обязательств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муниципального долга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Обслуживание муниципального долга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2 983,30000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2 335,93612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2 335,93612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547,36388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547,36388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90 873,00910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поддержке отдыха и оздоровления детей и </w:t>
            </w: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молодежи"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17 443,00000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2 518,40000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73,94409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73,94409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678,90991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678,90991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1 757,54600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1 757,54600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46 876,70910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предоставление дополнительных мер социальной поддержки детям-сиротам и детям, оставшимся </w:t>
            </w: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28 570,20000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28 570,20000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28 570,20000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26 553,30000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12 652,45052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12 652,45052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2 059,74948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2 059,74948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9 621,04222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9 621,04222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2 220,05778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2 220,05778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"Совершенствование  муниципального  управления в Нефтеюганском  районе на 2014 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542 338,51464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406 911,99142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388 593,66705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160 728,45764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50 799,25849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50 799,25849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108 942,17615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108 942,17615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987,02300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987,02300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самоуправления (местное самоуправление)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196 911,77018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192 683,84998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192 683,84998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3 956,40420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3 956,40420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271,51600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271,51600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5 549,90923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5 549,90923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5 549,90923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5 838,53000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5 828,53000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5 828,53000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17 210,00000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17 210,00000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17 210,00000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Дополнительное пенсионное обеспечение за выслугу лет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5 717,70000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3 908,10000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3 806,59312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3 806,59312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101,50688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101,50688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1 616,90000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698,90000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698,90000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698,90000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573,90000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573,90000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134 727,62322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134 727,62322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76 062,28153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33 921,59214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33 921,59214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38 236,68939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38 236,68939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3 904,00000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3 904,00000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48 092,80000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48 092,80000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48 092,80000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1 710,06212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1 710,06212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1 710,06212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2 531,20000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2 531,20000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2 531,20000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"Профилактика экстремизма, гармонизация межэтнических и межкультурных отношений в Нефтеюганском районе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1 770,00000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950,00000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820,00000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81 801,75284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62 148,35603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45 887,57693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45 887,27693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45 887,27693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4 932,84219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4 932,84219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4 932,84219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2 950,00000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2 950,00000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2 950,00000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Наградной фонд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5 817,39681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2 855,14031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2 855,14031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2 855,14031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2 962,25650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2 962,25650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sz w:val="18"/>
                <w:szCs w:val="18"/>
              </w:rPr>
              <w:t>2 962,25650</w:t>
            </w:r>
          </w:p>
        </w:tc>
      </w:tr>
      <w:tr w:rsidR="00E77BEF" w:rsidRPr="004C25E7" w:rsidTr="00E77BE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77BEF" w:rsidRPr="004C25E7" w:rsidRDefault="00E77BE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BEF" w:rsidRPr="004C25E7" w:rsidRDefault="00E77BE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5 916 146,77706</w:t>
            </w:r>
          </w:p>
        </w:tc>
      </w:tr>
    </w:tbl>
    <w:p w:rsidR="00E77BEF" w:rsidRPr="004C25E7" w:rsidRDefault="00E77BEF" w:rsidP="00E77BEF">
      <w:pPr>
        <w:rPr>
          <w:rFonts w:ascii="Times New Roman" w:hAnsi="Times New Roman" w:cs="Times New Roman"/>
          <w:sz w:val="18"/>
          <w:szCs w:val="18"/>
        </w:rPr>
      </w:pPr>
    </w:p>
    <w:p w:rsidR="00B21D94" w:rsidRPr="004C25E7" w:rsidRDefault="00B21D94" w:rsidP="00E77BEF">
      <w:pPr>
        <w:rPr>
          <w:rFonts w:ascii="Times New Roman" w:hAnsi="Times New Roman" w:cs="Times New Roman"/>
          <w:sz w:val="18"/>
          <w:szCs w:val="18"/>
        </w:rPr>
      </w:pPr>
    </w:p>
    <w:sectPr w:rsidR="00B21D94" w:rsidRPr="004C25E7" w:rsidSect="00E77BE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BEF"/>
    <w:rsid w:val="004C25E7"/>
    <w:rsid w:val="00A15CB5"/>
    <w:rsid w:val="00B21D94"/>
    <w:rsid w:val="00B85BAC"/>
    <w:rsid w:val="00E7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7BE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7BEF"/>
    <w:rPr>
      <w:color w:val="800080"/>
      <w:u w:val="single"/>
    </w:rPr>
  </w:style>
  <w:style w:type="paragraph" w:customStyle="1" w:styleId="xl63">
    <w:name w:val="xl63"/>
    <w:basedOn w:val="a"/>
    <w:rsid w:val="00E77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77BE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77BE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77B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77BE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77B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77BE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77B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77B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77B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77B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77BE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77B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77BE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77BE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7BE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7BEF"/>
    <w:rPr>
      <w:color w:val="800080"/>
      <w:u w:val="single"/>
    </w:rPr>
  </w:style>
  <w:style w:type="paragraph" w:customStyle="1" w:styleId="xl63">
    <w:name w:val="xl63"/>
    <w:basedOn w:val="a"/>
    <w:rsid w:val="00E77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77BE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77BE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77B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77BE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77B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77BE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77BE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77B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77B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77B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77BE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77B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77B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77BE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77BE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6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53</Pages>
  <Words>17204</Words>
  <Characters>98068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4</cp:revision>
  <dcterms:created xsi:type="dcterms:W3CDTF">2016-10-24T12:14:00Z</dcterms:created>
  <dcterms:modified xsi:type="dcterms:W3CDTF">2016-10-25T03:36:00Z</dcterms:modified>
</cp:coreProperties>
</file>