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/>
        </w:tc>
        <w:tc>
          <w:tcPr>
            <w:tcW w:w="995" w:type="pct"/>
            <w:noWrap/>
            <w:vAlign w:val="bottom"/>
            <w:hideMark/>
          </w:tcPr>
          <w:p w:rsidR="00751E3A" w:rsidRDefault="00751E3A"/>
        </w:tc>
        <w:tc>
          <w:tcPr>
            <w:tcW w:w="464" w:type="pct"/>
            <w:noWrap/>
            <w:vAlign w:val="bottom"/>
            <w:hideMark/>
          </w:tcPr>
          <w:p w:rsidR="00751E3A" w:rsidRDefault="00751E3A"/>
        </w:tc>
        <w:tc>
          <w:tcPr>
            <w:tcW w:w="1110" w:type="pct"/>
            <w:noWrap/>
            <w:vAlign w:val="bottom"/>
            <w:hideMark/>
          </w:tcPr>
          <w:p w:rsidR="00751E3A" w:rsidRDefault="00751E3A"/>
        </w:tc>
      </w:tr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/>
        </w:tc>
        <w:tc>
          <w:tcPr>
            <w:tcW w:w="995" w:type="pct"/>
            <w:noWrap/>
            <w:vAlign w:val="bottom"/>
            <w:hideMark/>
          </w:tcPr>
          <w:p w:rsidR="00751E3A" w:rsidRDefault="00751E3A"/>
        </w:tc>
        <w:tc>
          <w:tcPr>
            <w:tcW w:w="464" w:type="pct"/>
            <w:noWrap/>
            <w:vAlign w:val="bottom"/>
            <w:hideMark/>
          </w:tcPr>
          <w:p w:rsidR="00751E3A" w:rsidRDefault="00751E3A"/>
        </w:tc>
        <w:tc>
          <w:tcPr>
            <w:tcW w:w="1110" w:type="pct"/>
            <w:noWrap/>
            <w:vAlign w:val="bottom"/>
            <w:hideMark/>
          </w:tcPr>
          <w:p w:rsidR="00751E3A" w:rsidRDefault="00751E3A">
            <w:pPr>
              <w:jc w:val="right"/>
              <w:rPr>
                <w:sz w:val="24"/>
                <w:szCs w:val="24"/>
              </w:rPr>
            </w:pPr>
            <w:r>
              <w:t>Приложение 4</w:t>
            </w:r>
          </w:p>
        </w:tc>
      </w:tr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751E3A" w:rsidRDefault="00751E3A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751E3A" w:rsidRDefault="00751E3A">
            <w:pPr>
              <w:jc w:val="right"/>
              <w:rPr>
                <w:sz w:val="24"/>
                <w:szCs w:val="24"/>
              </w:rPr>
            </w:pPr>
            <w:r>
              <w:t>о</w:t>
            </w:r>
            <w:bookmarkStart w:id="0" w:name="_GoBack"/>
            <w:bookmarkEnd w:id="0"/>
            <w:r>
              <w:t>т</w:t>
            </w:r>
            <w:r>
              <w:t xml:space="preserve"> «_____»________2016</w:t>
            </w:r>
            <w:r>
              <w:t xml:space="preserve">  №</w:t>
            </w:r>
            <w:r>
              <w:t>___</w:t>
            </w:r>
            <w:r>
              <w:t xml:space="preserve"> </w:t>
            </w:r>
          </w:p>
        </w:tc>
      </w:tr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1110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</w:tr>
      <w:tr w:rsidR="00751E3A" w:rsidTr="00751E3A">
        <w:tc>
          <w:tcPr>
            <w:tcW w:w="5000" w:type="pct"/>
            <w:gridSpan w:val="4"/>
            <w:vAlign w:val="center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2016 год</w:t>
            </w:r>
          </w:p>
        </w:tc>
      </w:tr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1110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</w:tr>
      <w:tr w:rsidR="00751E3A" w:rsidTr="00751E3A">
        <w:tc>
          <w:tcPr>
            <w:tcW w:w="2431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751E3A" w:rsidRDefault="00751E3A">
            <w:pPr>
              <w:spacing w:after="0"/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51E3A" w:rsidRDefault="00751E3A">
            <w:pPr>
              <w:jc w:val="right"/>
              <w:rPr>
                <w:sz w:val="24"/>
                <w:szCs w:val="24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</w:tc>
      </w:tr>
      <w:tr w:rsidR="00751E3A" w:rsidTr="00751E3A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"Образование 21 века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1 715 567,37900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172 333,80930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"Мероприятия в области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1 808,40000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133,01600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133,01600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374,98400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374,98400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Поддержка </w:t>
            </w:r>
            <w:proofErr w:type="gramStart"/>
            <w:r>
              <w:t>способных</w:t>
            </w:r>
            <w:proofErr w:type="gramEnd"/>
            <w: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342,85000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317,85000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317,85000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383,15000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574,40000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357,40000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357,40000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"Развитие кадрового потенциала отрасли"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"Развитие инфраструктуры систем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115 727,64330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53 616,11600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47 640,61600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9 634,84100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9 634,84100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38 005,77500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37 935,77500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230,00000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3 930,00000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3 930,00000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3 880,00000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1 115,50000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1 115,50000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1 115,50000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571,65000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104,15262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104,15262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205,84738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205,84738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211,65000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182,65000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182,65000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«Молодежь </w:t>
            </w:r>
            <w:proofErr w:type="spellStart"/>
            <w:r>
              <w:t>Нефтеюганского</w:t>
            </w:r>
            <w:proofErr w:type="spellEnd"/>
            <w:r>
              <w:t xml:space="preserve">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4 301,69000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"Мероприятия в области молодежной политики"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4 301,69000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2 158,00000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Создание условий для развития гражданско-</w:t>
            </w:r>
            <w:r>
              <w:lastRenderedPageBreak/>
              <w:t>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583,69000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470,29000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470,29000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01.2.01.85210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«Отдельные мероприятия в сфере образования»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1 538 931,87970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100 589,08800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36 909,40000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27 153,40000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27 153,40000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35 636,92800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35 628,98800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35 628,98800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7,14000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7,14000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1 573,76000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23,76000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23,76000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26 469,00000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1 787,00000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1 787,00000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24 682,00000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24 682,00000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"Финансовое обеспечение деятельности по оказанию </w:t>
            </w:r>
            <w:r>
              <w:lastRenderedPageBreak/>
              <w:t>муниципальных услуг в сфере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1 430 985,29170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277 853,46010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277 853,46010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266 495,72780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11 357,73230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1 369,55000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1 369,55000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1 185,55000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реализацию основных общеобразовательных программ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</w:t>
            </w:r>
            <w:r>
              <w:lastRenderedPageBreak/>
              <w:t>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72,08160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72,08160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62,38020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9,70140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"Доступная среда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2 639,00000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доступности  </w:t>
            </w:r>
            <w: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1 484,40000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1 484,40000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1 374,40000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1 374,40000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культуры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615 854,57711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535 595,91042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25 824,66074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18 860,65074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1 830,06785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1 830,06785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27,34800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27,34800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17 003,23489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17 003,23489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модернизацию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52 256,89375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50 154,49935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50 154,49935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50 154,49935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</w:t>
            </w:r>
            <w:r>
              <w:lastRenderedPageBreak/>
              <w:t>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144 516,18256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121 604,33256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27 239,45678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27 239,45678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246,46000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246,46000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94 118,41578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94 118,41578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"Содействие развитию инфраструктуры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15 428,00000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1 860,00000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12 238,00000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12 238,00000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12 238,00000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>
              <w:t xml:space="preserve">( </w:t>
            </w:r>
            <w:proofErr w:type="gramEnd"/>
            <w:r>
              <w:t>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18 380,26821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18 380,26821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18 380,26821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17 880,26821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17 880,26821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61 878,39848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61 878,39848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38 619,11015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30 705,02909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30 705,02909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7 910,28106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7 910,28106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22 939,28833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22 552,28833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22 552,28833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11 058,07000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"Создание и внедрение современных информационных технологий в </w:t>
            </w:r>
            <w:r>
              <w:lastRenderedPageBreak/>
              <w:t>сфере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11 058,07000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11 058,07000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7 532,35000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7 532,35000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3 525,72000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3 525,72000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200 980,99201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159 377,46277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34 085,99230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межбюджетные трансферты на </w:t>
            </w:r>
            <w:proofErr w:type="spellStart"/>
            <w:r>
              <w:t>финасирование</w:t>
            </w:r>
            <w:proofErr w:type="spellEnd"/>
            <w:r>
              <w:t xml:space="preserve"> наказов избирателей депутатам Думы ХМАО-Югры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33 585,99230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33 585,99230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33 585,99230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Основно мероприятие "Укрепление материально-технической базы учреждений </w:t>
            </w:r>
            <w:r>
              <w:lastRenderedPageBreak/>
              <w:t>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57 136,50000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6 636,50000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6 636,50000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6 636,50000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межбюджетные трансферты на </w:t>
            </w:r>
            <w:proofErr w:type="spellStart"/>
            <w:r>
              <w:t>финасирование</w:t>
            </w:r>
            <w:proofErr w:type="spellEnd"/>
            <w:r>
              <w:t xml:space="preserve">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05.1.02.85160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68 154,97047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68 154,97047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9 909,39309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9 909,39309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191,04500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191,04500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58 054,53238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58 054,53238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41 603,52924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39 882,82924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39 342,18724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39 342,18724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39 342,18724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</w:t>
            </w:r>
            <w: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1 720,70000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1 720,70000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1 720,70000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1 720,70000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98 974,80860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85 401,00000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74 526,00000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198,30000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198,30000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74 327,70000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74 327,70000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311,03000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311,03000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513,97000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Специальные расходы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513,97000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 "Поддержка развития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 "Поддержка малых форм хозяйствования"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поддержку малых форм хозяйствования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379,70000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379,70000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2 127,10860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реализацию мероприятий федеральной целевой программы "Устойчивое развитие сельских территорий на 2014 - 2017 </w:t>
            </w:r>
            <w:r>
              <w:lastRenderedPageBreak/>
              <w:t>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06.0.08.50180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продовольственной безопасности"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06.0.09.00000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9 682,83680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5 050,00000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Формирование и продвижение туристского потенциала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5 050,00000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4 632,83680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Сохранение и развитие территорий традиционного природопользования и отраслей </w:t>
            </w:r>
            <w:r>
              <w:lastRenderedPageBreak/>
              <w:t>традиционного хозяйства 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proofErr w:type="gramStart"/>
            <w: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780,80000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672,80000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672,80000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«Доступное жилье - жителям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724 871,79214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«Градостроительная деятельность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14 754,75861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 Формирование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14 754,75861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446 523,97285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"Осуществление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446 523,97285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Снос расселенных многоквартирных домов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08.2.01.20639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08.2.01.20639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08.2.01.20639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59 878,00000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59 878,00000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59 878,00000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182 167,95000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182 167,95000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182 167,95000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202 978,02285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202 978,02285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202 978,02285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"Ликвидация и расселение приспособленных для проживания строений (</w:t>
            </w:r>
            <w:proofErr w:type="spellStart"/>
            <w:r>
              <w:t>балков</w:t>
            </w:r>
            <w:proofErr w:type="spellEnd"/>
            <w: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203 915,97680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"Расселение жителей"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203 915,97680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153 095,26047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146 723,83461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146 723,83461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6 371,42586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6 371,42586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30 115,43535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27 827,39835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27 827,39835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2 288,03700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2 288,03700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20 705,28098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19 910,32328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19 910,32328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794,95770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794,95770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9 288,30000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>
              <w:t>подверженно</w:t>
            </w:r>
            <w:proofErr w:type="spellEnd"/>
            <w:r>
              <w:t xml:space="preserve">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9 288,30000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Выселение граждан из жилых домов, находящихся в </w:t>
            </w:r>
            <w:proofErr w:type="spellStart"/>
            <w:r>
              <w:t>зонн</w:t>
            </w:r>
            <w:proofErr w:type="spellEnd"/>
            <w:r>
              <w:t xml:space="preserve">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7 625,22000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7 625,22000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Осуществление полномочий по обеспечению жильем отдельных категорий граждан, установленных федеральными законами от 12 </w:t>
            </w:r>
            <w:r>
              <w:lastRenderedPageBreak/>
              <w:t>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42 763,56388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42 763,56388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818,28360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818,28360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818,28360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17 072,80804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17 072,80804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17 072,80804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8,23946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8,23946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8,23946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lastRenderedPageBreak/>
              <w:t>район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377 680,26031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302 384,16364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302 384,16364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57 453,57434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36 463,01519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36 463,01519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19 868,55915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19 868,55915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1 122,00000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1 122,00000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32 202,86548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26 800,31548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26 800,31548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5 402,45000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5 402,45000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2 145,89900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899,50000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899,50000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1 246,39900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1 246,39900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93 086,02258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90 572,24658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90 572,24658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2 513,77600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2 513,77600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Реконструкция, расширение, модернизация, строительство объектов коммунального </w:t>
            </w:r>
            <w:r>
              <w:lastRenderedPageBreak/>
              <w:t>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>
              <w:t>тепло-водоснабжения</w:t>
            </w:r>
            <w:proofErr w:type="gramEnd"/>
            <w:r>
              <w:t xml:space="preserve">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873,23600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873,23600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873,23600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Взнос в </w:t>
            </w:r>
            <w:proofErr w:type="gramStart"/>
            <w:r>
              <w:t>уставной фонд</w:t>
            </w:r>
            <w:proofErr w:type="gramEnd"/>
            <w:r>
              <w:t xml:space="preserve"> муниципального унитарного предприятия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26 780,71640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20 850,22766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20 850,22766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5 930,48874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5 930,48874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09.1.01.84230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18 100,00000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2 269,52168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2 209,61775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2 209,61775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59,90393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59,90393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«Капитальный ремонт 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49 431,47828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49 431,47828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Благоустройство территорий </w:t>
            </w:r>
            <w:proofErr w:type="gramStart"/>
            <w:r>
              <w:t>городского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37 895,17000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37 895,17000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37 895,17000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Выполнение работ по ремонту муниципального имущества поселений (квартир)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благоустройство территорий муниципальных образований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09.2.01.82200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8 552,80000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09.2.01.82200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8 552,80000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09.2.01.82200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8 552,80000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2 085,00828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1 332,30200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1 332,30200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752,70628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752,70628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25 831,61839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25 831,61839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25 831,61839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25 131,61839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25 131,61839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«Содержание на территории муниципального района </w:t>
            </w:r>
            <w:proofErr w:type="spellStart"/>
            <w:r>
              <w:t>межпоселенческих</w:t>
            </w:r>
            <w:proofErr w:type="spellEnd"/>
            <w:r>
              <w:t xml:space="preserve"> мест захоронения"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"Содержание территории </w:t>
            </w:r>
            <w:proofErr w:type="spellStart"/>
            <w:r>
              <w:t>межпоселенческого</w:t>
            </w:r>
            <w:proofErr w:type="spellEnd"/>
            <w:r>
              <w:t xml:space="preserve"> кладбища"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"Обеспечение прав и законных интересов населения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2 664,37900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2 424,37900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840,47900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Мероприятия по профилактике правонарушений в сфере общественного </w:t>
            </w:r>
            <w:r>
              <w:lastRenderedPageBreak/>
              <w:t>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422,66000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322,66000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322,66000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Специальные расходы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Оснащение избирательных участков инженерно-техническими средствами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10.1.01.20636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103,51900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10.1.01.20636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103,51900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10.1.01.20636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103,51900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97,50000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91,60000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91,60000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Субсидии на размещение систем </w:t>
            </w:r>
            <w:proofErr w:type="spellStart"/>
            <w:r>
              <w:t>видеообзора</w:t>
            </w:r>
            <w:proofErr w:type="spellEnd"/>
            <w: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>
              <w:t>-Ю</w:t>
            </w:r>
            <w:proofErr w:type="gramEnd"/>
            <w:r>
              <w:t>гры в области создания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10.1.01.85120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Мероприятия на приобретение и размещений в населенных пунктах, систем </w:t>
            </w:r>
            <w:proofErr w:type="spellStart"/>
            <w:r>
              <w:t>видеообзора</w:t>
            </w:r>
            <w:proofErr w:type="spellEnd"/>
            <w: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1 559,20000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1 559,20000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1 549,82200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1 549,82200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9,37800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9,37800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"Обеспечение прав и законных интересов населения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62 562,61390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от чрезвычайных ситуаций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54 719,52850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44 148,38342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44 148,38342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34 219,52624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34 219,52624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9 838,70106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9 838,70106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90,15612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90,15612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Развитие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7 843,08540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7 843,08540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Установка муниципальной системы оповещения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920,45740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920,45740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920,45740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4 582,62800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4 582,62800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4 582,62800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Подготовка персонала центра обработки вызовов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"Обеспечение экологической безопасности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105 756,04735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105 006,04735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6 299,62221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1 615,96221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1 615,96221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4 683,66000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4 683,66000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8 956,15573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8 956,15573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8 956,15573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89 750,26941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77 119,72514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77 119,72514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12 630,54427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12 630,54427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«Развитие гражданского общества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52 479,60070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44 979,60070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44 979,60070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44 979,60070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35 652,50000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35 652,50000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9 327,10070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9 327,10070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proofErr w:type="gramStart"/>
            <w: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</w:t>
            </w:r>
            <w:r>
              <w:rPr>
                <w:b/>
                <w:bCs/>
              </w:rPr>
              <w:lastRenderedPageBreak/>
              <w:t xml:space="preserve">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4 112,80000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4 112,80000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3 104,50000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1 008,30000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587,30000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587,30000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587,30000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421,00000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Специальные расходы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"Развитие транспортной системы 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  района на  период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225 906,61100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221 900,61100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Осуществление дорожной деятельности в части капитального ремонта и </w:t>
            </w:r>
            <w:proofErr w:type="gramStart"/>
            <w:r>
              <w:t>ремонта</w:t>
            </w:r>
            <w:proofErr w:type="gram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139 957,31100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131 140,00000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131 140,00000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8 817,31100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8 817,31100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15 730,80000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15 730,80000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15 730,80000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10 305,20000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10 305,20000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10 305,20000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53 937,60000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11 324,00000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11 324,00000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42 613,60000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42 613,60000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1 969,70000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1 373,70000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1 373,70000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внутрипоселковых</w:t>
            </w:r>
            <w:proofErr w:type="spellEnd"/>
            <w:r>
              <w:t>) перевозках, связанных с улучшением качества обслуживания пассажиров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15.0.03.20635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15.0.03.20635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15.0.03.20635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4 006,00000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"Управление имуществом муниципального образования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51 429,83993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19 200,02300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Оплата прочих работ, услуг по имуществу </w:t>
            </w:r>
            <w:proofErr w:type="gramStart"/>
            <w:r>
              <w:t>находящегося</w:t>
            </w:r>
            <w:proofErr w:type="gramEnd"/>
            <w: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5 556,87604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5 415,64200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5 415,64200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141,23404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141,23404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248,23275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248,23275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248,23275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9 305,91421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3 635,11421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3 635,11421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5 670,80000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5 670,80000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3 089,00000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3 089,00000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3 089,00000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Выполнение работ по ремонту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32 229,81693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29 173,81270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29 073,23570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29 073,23570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48,60000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48,60000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51,97700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51,97700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3 056,00423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3 056,00423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3 056,00423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410 151,85080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47 671,25080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47 671,25080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45 686,71429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45 651,71429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45 651,71429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"Обеспечение сбалансированности бюджета"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362 480,60000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 "Межбюджетные трансферты бюджетам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359 480,60000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Дотации бюджетам </w:t>
            </w:r>
            <w:proofErr w:type="gramStart"/>
            <w:r>
              <w:t>городского</w:t>
            </w:r>
            <w:proofErr w:type="gramEnd"/>
            <w: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105 750,00000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105 750,00000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105 750,00000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 "Обеспечение своевременности и полноты исполнения долговых обязательств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Обслуживание государственного муниципального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2 983,30000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22,50000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22,50000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Специальные расходы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органами местного самоуправления отдельных </w:t>
            </w:r>
            <w:r>
              <w:lastRenderedPageBreak/>
              <w:t>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2 883,30000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2 883,30000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2 289,80000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2 289,80000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593,50000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593,50000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«Социальная поддержка жителей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93 298,80910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17 540,70000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2 616,10000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62,70000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787,85400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787,85400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1 757,54600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1 757,54600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социальными гарантиями отдельных категорий </w:t>
            </w:r>
            <w:r>
              <w:lastRenderedPageBreak/>
              <w:t>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49 204,80910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>
              <w:lastRenderedPageBreak/>
              <w:t>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26 553,30000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14 712,20000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12 836,40000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12 836,40000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1 875,80000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1 875,80000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11 841,10000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9 680,20000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9 680,20000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2 160,90000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2 160,90000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на 2014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503 745,66781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Подпрограмма "Обеспечение  исполнений полномочий  администрации  </w:t>
            </w:r>
            <w:proofErr w:type="spellStart"/>
            <w:r>
              <w:t>Нефтеюганского</w:t>
            </w:r>
            <w:proofErr w:type="spellEnd"/>
            <w:r>
              <w:t xml:space="preserve"> 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390 993,84459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"Осуществление функций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369 580,34459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155 658,29989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48 390,19026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48 390,19026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106 130,21852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106 130,21852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1 137,89111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1 137,89111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186 714,15150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182 562,73130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182 562,73130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3 879,90420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3 879,90420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271,51600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271,51600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5 521,86320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5 521,86320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5 521,86320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5 876,03000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5 876,03000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5 876,03000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14 110,00000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14 110,00000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14 110,00000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5 717,70000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3 788,10000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3 788,10000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1 616,90000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1 290,65000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1 290,65000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326,25000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326,25000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>
              <w:t>Нефтеюганский</w:t>
            </w:r>
            <w:proofErr w:type="spellEnd"/>
            <w:r>
              <w:t xml:space="preserve">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573,90000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573,90000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Подпрограмма "Предоставление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112 052,92322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112 052,92322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77 326,86280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35 124,59214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35 124,59214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38 298,27066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38 298,27066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3 904,00000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1 638,88085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1 638,88085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1 638,88085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1 770,00000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Основное мероприятие "Профилактика экстремистской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1 770,00000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1 770,00000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950,00000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820,00000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70 901,75284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6 636,55300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6 636,55300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6 636,55300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50.0.00.21220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2 383,44700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50.0.00.21220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2 383,44700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50.0.00.21220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2 383,44700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4 436,00000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4 436,00000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4 436,00000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380,00000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Обеспечение деятельности Думы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51 537,35603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Глава муниципального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4 954,53691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4 954,53691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4 954,53691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38 602,57693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38 602,27693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38 602,27693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3 790,84219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3 790,84219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3 790,84219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1 467,00000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1 467,00000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1 467,00000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Наградной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2 722,40000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2 722,40000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2 722,40000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5 528,39681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2 835,14031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2 835,14031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lastRenderedPageBreak/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2 835,14031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2 693,25650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2 693,25650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E3A" w:rsidRDefault="00751E3A">
            <w:pPr>
              <w:jc w:val="center"/>
              <w:rPr>
                <w:sz w:val="24"/>
                <w:szCs w:val="24"/>
              </w:rPr>
            </w:pPr>
            <w:r>
              <w:t>2 693,25650</w:t>
            </w:r>
          </w:p>
        </w:tc>
      </w:tr>
      <w:tr w:rsidR="00751E3A" w:rsidTr="00751E3A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51E3A" w:rsidRDefault="00751E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E3A" w:rsidRDefault="00751E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5 345 072,98840</w:t>
            </w:r>
          </w:p>
        </w:tc>
      </w:tr>
    </w:tbl>
    <w:p w:rsidR="00751E3A" w:rsidRDefault="00751E3A" w:rsidP="00751E3A"/>
    <w:p w:rsidR="00EF61F9" w:rsidRPr="00751E3A" w:rsidRDefault="00EF61F9" w:rsidP="00751E3A"/>
    <w:sectPr w:rsidR="00EF61F9" w:rsidRPr="00751E3A" w:rsidSect="00751E3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3A"/>
    <w:rsid w:val="00751E3A"/>
    <w:rsid w:val="00E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E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1E3A"/>
    <w:rPr>
      <w:color w:val="800080"/>
      <w:u w:val="single"/>
    </w:rPr>
  </w:style>
  <w:style w:type="paragraph" w:customStyle="1" w:styleId="xl63">
    <w:name w:val="xl63"/>
    <w:basedOn w:val="a"/>
    <w:rsid w:val="0075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1E3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51E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1E3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1E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E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1E3A"/>
    <w:rPr>
      <w:color w:val="800080"/>
      <w:u w:val="single"/>
    </w:rPr>
  </w:style>
  <w:style w:type="paragraph" w:customStyle="1" w:styleId="xl63">
    <w:name w:val="xl63"/>
    <w:basedOn w:val="a"/>
    <w:rsid w:val="00751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51E3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51E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1E3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51E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51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51E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51E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1E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16992</Words>
  <Characters>96859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2016-08-22T04:29:00Z</dcterms:created>
  <dcterms:modified xsi:type="dcterms:W3CDTF">2016-08-22T04:32:00Z</dcterms:modified>
</cp:coreProperties>
</file>