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72F" w:rsidRPr="005F3D5B" w:rsidRDefault="00E3272F" w:rsidP="00E3272F">
      <w:pPr>
        <w:ind w:left="11057" w:right="-1"/>
        <w:jc w:val="center"/>
        <w:rPr>
          <w:sz w:val="22"/>
          <w:szCs w:val="22"/>
        </w:rPr>
      </w:pPr>
      <w:r w:rsidRPr="005F3D5B">
        <w:rPr>
          <w:sz w:val="22"/>
          <w:szCs w:val="22"/>
        </w:rPr>
        <w:t>Приложение 4.1 к решению</w:t>
      </w:r>
      <w:r w:rsidRPr="005F3D5B">
        <w:rPr>
          <w:sz w:val="22"/>
          <w:szCs w:val="22"/>
        </w:rPr>
        <w:br/>
        <w:t xml:space="preserve">Думы </w:t>
      </w:r>
      <w:proofErr w:type="spellStart"/>
      <w:r w:rsidRPr="005F3D5B">
        <w:rPr>
          <w:sz w:val="22"/>
          <w:szCs w:val="22"/>
        </w:rPr>
        <w:t>Нефтеюганского</w:t>
      </w:r>
      <w:proofErr w:type="spellEnd"/>
      <w:r w:rsidRPr="005F3D5B">
        <w:rPr>
          <w:sz w:val="22"/>
          <w:szCs w:val="22"/>
        </w:rPr>
        <w:t xml:space="preserve"> района</w:t>
      </w:r>
      <w:r w:rsidRPr="005F3D5B">
        <w:rPr>
          <w:sz w:val="22"/>
          <w:szCs w:val="22"/>
        </w:rPr>
        <w:br/>
        <w:t>от "</w:t>
      </w:r>
      <w:r w:rsidRPr="005F3D5B">
        <w:rPr>
          <w:sz w:val="22"/>
          <w:szCs w:val="22"/>
          <w:u w:val="single"/>
        </w:rPr>
        <w:t xml:space="preserve"> 25 </w:t>
      </w:r>
      <w:r w:rsidRPr="005F3D5B">
        <w:rPr>
          <w:sz w:val="22"/>
          <w:szCs w:val="22"/>
        </w:rPr>
        <w:t>"</w:t>
      </w:r>
      <w:r w:rsidRPr="005F3D5B">
        <w:rPr>
          <w:sz w:val="22"/>
          <w:szCs w:val="22"/>
          <w:u w:val="single"/>
        </w:rPr>
        <w:t xml:space="preserve">  января</w:t>
      </w:r>
      <w:r w:rsidRPr="005F3D5B">
        <w:rPr>
          <w:sz w:val="22"/>
          <w:szCs w:val="22"/>
        </w:rPr>
        <w:t xml:space="preserve"> 2017 г.</w:t>
      </w:r>
    </w:p>
    <w:p w:rsidR="00E3272F" w:rsidRPr="005F3D5B" w:rsidRDefault="00E3272F" w:rsidP="00E3272F">
      <w:pPr>
        <w:ind w:left="11057"/>
        <w:jc w:val="center"/>
        <w:rPr>
          <w:sz w:val="22"/>
          <w:szCs w:val="22"/>
          <w:u w:val="single"/>
        </w:rPr>
      </w:pPr>
      <w:r w:rsidRPr="005F3D5B">
        <w:rPr>
          <w:sz w:val="22"/>
          <w:szCs w:val="22"/>
        </w:rPr>
        <w:t xml:space="preserve">№ </w:t>
      </w:r>
      <w:r w:rsidRPr="005F3D5B">
        <w:rPr>
          <w:sz w:val="22"/>
          <w:szCs w:val="22"/>
          <w:u w:val="single"/>
        </w:rPr>
        <w:t xml:space="preserve">  78 _</w:t>
      </w:r>
    </w:p>
    <w:tbl>
      <w:tblPr>
        <w:tblW w:w="155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1"/>
        <w:gridCol w:w="141"/>
        <w:gridCol w:w="284"/>
        <w:gridCol w:w="426"/>
        <w:gridCol w:w="1701"/>
        <w:gridCol w:w="157"/>
        <w:gridCol w:w="1073"/>
        <w:gridCol w:w="471"/>
        <w:gridCol w:w="1701"/>
        <w:gridCol w:w="298"/>
        <w:gridCol w:w="694"/>
        <w:gridCol w:w="15"/>
        <w:gridCol w:w="81"/>
        <w:gridCol w:w="1195"/>
        <w:gridCol w:w="20"/>
        <w:gridCol w:w="390"/>
        <w:gridCol w:w="1574"/>
        <w:gridCol w:w="20"/>
        <w:gridCol w:w="106"/>
        <w:gridCol w:w="1701"/>
        <w:gridCol w:w="15"/>
        <w:gridCol w:w="837"/>
        <w:gridCol w:w="121"/>
        <w:gridCol w:w="17"/>
      </w:tblGrid>
      <w:tr w:rsidR="00E3272F" w:rsidRPr="005F3D5B" w:rsidTr="00E3272F">
        <w:tc>
          <w:tcPr>
            <w:tcW w:w="2692" w:type="dxa"/>
            <w:gridSpan w:val="2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58" w:type="dxa"/>
            <w:gridSpan w:val="2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70" w:type="dxa"/>
            <w:gridSpan w:val="3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90" w:type="dxa"/>
            <w:gridSpan w:val="3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gridSpan w:val="3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gridSpan w:val="4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75" w:type="dxa"/>
            <w:gridSpan w:val="3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E3272F" w:rsidRPr="005F3D5B" w:rsidTr="00E3272F">
        <w:trPr>
          <w:gridAfter w:val="1"/>
          <w:wAfter w:w="17" w:type="dxa"/>
        </w:trPr>
        <w:tc>
          <w:tcPr>
            <w:tcW w:w="15572" w:type="dxa"/>
            <w:gridSpan w:val="23"/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Распределение бюджетных ассигнований по разделам и подразделам  классификации  расходов бюджета </w:t>
            </w:r>
            <w:proofErr w:type="spellStart"/>
            <w:r w:rsidRPr="005F3D5B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Нефтеюганского</w:t>
            </w:r>
            <w:proofErr w:type="spellEnd"/>
            <w:r w:rsidRPr="005F3D5B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 района на плановый период 2018-2019 годов</w:t>
            </w:r>
          </w:p>
        </w:tc>
      </w:tr>
      <w:tr w:rsidR="00E3272F" w:rsidRPr="005F3D5B" w:rsidTr="00E3272F">
        <w:tc>
          <w:tcPr>
            <w:tcW w:w="2551" w:type="dxa"/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58" w:type="dxa"/>
            <w:gridSpan w:val="2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70" w:type="dxa"/>
            <w:gridSpan w:val="3"/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96" w:type="dxa"/>
            <w:gridSpan w:val="3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gridSpan w:val="3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  <w:gridSpan w:val="3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75" w:type="dxa"/>
            <w:gridSpan w:val="3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E3272F" w:rsidRPr="005F3D5B" w:rsidTr="00E3272F"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58" w:type="dxa"/>
            <w:gridSpan w:val="2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70" w:type="dxa"/>
            <w:gridSpan w:val="3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5F3D5B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96" w:type="dxa"/>
            <w:gridSpan w:val="3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gridSpan w:val="3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  <w:gridSpan w:val="3"/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272F" w:rsidRPr="005F3D5B" w:rsidRDefault="00E3272F" w:rsidP="00220999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5F3D5B">
              <w:rPr>
                <w:rFonts w:eastAsia="Calibri"/>
                <w:sz w:val="16"/>
                <w:szCs w:val="16"/>
                <w:lang w:eastAsia="en-US"/>
              </w:rPr>
              <w:t>(тыс. рублей)</w:t>
            </w:r>
          </w:p>
        </w:tc>
      </w:tr>
      <w:tr w:rsidR="00E3272F" w:rsidRPr="005F3D5B" w:rsidTr="00E3272F">
        <w:trPr>
          <w:gridAfter w:val="2"/>
          <w:wAfter w:w="138" w:type="dxa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5F3D5B">
              <w:rPr>
                <w:rFonts w:eastAsia="Calibri"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5F3D5B">
              <w:rPr>
                <w:rFonts w:eastAsia="Calibri"/>
                <w:sz w:val="20"/>
                <w:szCs w:val="20"/>
                <w:lang w:eastAsia="en-US"/>
              </w:rPr>
              <w:t>Пз</w:t>
            </w:r>
            <w:proofErr w:type="spellEnd"/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59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</w:tr>
      <w:tr w:rsidR="00E3272F" w:rsidRPr="005F3D5B" w:rsidTr="00E3272F">
        <w:trPr>
          <w:gridAfter w:val="2"/>
          <w:wAfter w:w="138" w:type="dxa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 xml:space="preserve">в том числе: расходы, осуществляемые по вопросам местного значения </w:t>
            </w:r>
            <w:proofErr w:type="spellStart"/>
            <w:proofErr w:type="gramStart"/>
            <w:r w:rsidRPr="005F3D5B">
              <w:rPr>
                <w:rFonts w:eastAsia="Calibri"/>
                <w:sz w:val="20"/>
                <w:szCs w:val="20"/>
                <w:lang w:eastAsia="en-US"/>
              </w:rPr>
              <w:t>муниципально-го</w:t>
            </w:r>
            <w:proofErr w:type="spellEnd"/>
            <w:proofErr w:type="gramEnd"/>
            <w:r w:rsidRPr="005F3D5B">
              <w:rPr>
                <w:rFonts w:eastAsia="Calibri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 xml:space="preserve">в том числе: расходы, </w:t>
            </w:r>
            <w:proofErr w:type="spellStart"/>
            <w:proofErr w:type="gramStart"/>
            <w:r w:rsidRPr="005F3D5B">
              <w:rPr>
                <w:rFonts w:eastAsia="Calibri"/>
                <w:sz w:val="20"/>
                <w:szCs w:val="20"/>
                <w:lang w:eastAsia="en-US"/>
              </w:rPr>
              <w:t>осуществляе-мые</w:t>
            </w:r>
            <w:proofErr w:type="spellEnd"/>
            <w:proofErr w:type="gramEnd"/>
            <w:r w:rsidRPr="005F3D5B">
              <w:rPr>
                <w:rFonts w:eastAsia="Calibri"/>
                <w:sz w:val="20"/>
                <w:szCs w:val="20"/>
                <w:lang w:eastAsia="en-US"/>
              </w:rPr>
              <w:t xml:space="preserve"> за счет субвенций из бюджетов вышестоящих уровней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  <w:tblHeader/>
        </w:trPr>
        <w:tc>
          <w:tcPr>
            <w:tcW w:w="2551" w:type="dxa"/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485 325,77156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470 980,87156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14 344,90000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514 055,77156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499 710,87156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14 344,90000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 xml:space="preserve">Функционирование высшего должностного лица субъекта Российской Федерации и </w:t>
            </w:r>
            <w:r w:rsidRPr="005F3D5B">
              <w:rPr>
                <w:rFonts w:eastAsia="Calibri"/>
                <w:sz w:val="20"/>
                <w:szCs w:val="20"/>
                <w:lang w:eastAsia="en-US"/>
              </w:rPr>
              <w:lastRenderedPageBreak/>
              <w:t>муниципального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6 896,76485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6 896,76485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6 896,76485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6 896,76485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11 877,93000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11 877,93000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11 987,93000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11 987,93000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153 115,48315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153 115,48315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152 935,48315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152 935,48315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46 666,07000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46 666,07000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46 966,07000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46 966,07000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Резервные фонды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6 600,00000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6 600,00000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6 600,00000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6 600,00000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260 169,52356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245 824,62356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14 344,90000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288 669,52356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274 324,62356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14 344,90000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Национальная оборона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3 971,40000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3 971,40000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3 971,40000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3 971,40000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3 971,40000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3 971,40000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3 971,40000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3 971,40000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39 296,30200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33 000,90200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6 295,40000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26 434,10200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20 147,00200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6 287,10000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Органы юстиции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6 295,40000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6 295,40000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6 287,10000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6 287,10000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 xml:space="preserve">Защита населения и территории от чрезвычайных ситуаций природного и </w:t>
            </w:r>
            <w:r w:rsidRPr="005F3D5B">
              <w:rPr>
                <w:rFonts w:eastAsia="Calibri"/>
                <w:sz w:val="20"/>
                <w:szCs w:val="20"/>
                <w:lang w:eastAsia="en-US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lastRenderedPageBreak/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17 935,90200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17 935,90200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17 935,90200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17 935,90200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15 065,00000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15 065,00000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2 211,10000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2 211,10000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472 228,22643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397 737,02643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74 491,20000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547 090,92924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497 450,22924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49 640,70000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Общеэкономические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590,70000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590,70000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590,70000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590,70000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Сельское хозяйство и рыболовство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80 403,50000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69 903,50000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56 403,00000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45 903,00000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Дорожное хозяйств</w:t>
            </w:r>
            <w:proofErr w:type="gramStart"/>
            <w:r w:rsidRPr="005F3D5B">
              <w:rPr>
                <w:rFonts w:eastAsia="Calibri"/>
                <w:sz w:val="20"/>
                <w:szCs w:val="20"/>
                <w:lang w:eastAsia="en-US"/>
              </w:rPr>
              <w:t>о(</w:t>
            </w:r>
            <w:proofErr w:type="gramEnd"/>
            <w:r w:rsidRPr="005F3D5B">
              <w:rPr>
                <w:rFonts w:eastAsia="Calibri"/>
                <w:sz w:val="20"/>
                <w:szCs w:val="20"/>
                <w:lang w:eastAsia="en-US"/>
              </w:rPr>
              <w:t>дорожные фонды)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151 203,50000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151 203,50000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247 162,70000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247 162,70000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Связь и информатика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41 841,66100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41 841,66100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44 108,66100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44 108,66100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198 188,86543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193 601,16543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4 587,70000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198 825,86824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195 088,16824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3 737,70000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147 025,25607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146 185,15607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840,10000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130 735,55326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129 871,05326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864,50000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59 271,21732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59 271,21732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51 348,44151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51 348,44151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Коммунальное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87 722,93875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86 913,93875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809,00000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79 356,01175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78 522,61175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833,40000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31,10000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31,10000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31,10000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31,10000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Охрана окружающей среды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636,10000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636,10000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36,10000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636,10000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636,10000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36,10000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1 435 780,65200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324 179,95200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1 111 600,70000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2 004 779,45200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323 189,95200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1 681 589,50000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Дошкольное 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391 442,57000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66 190,87000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325 251,70000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986 850,77000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65 190,87000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921 659,90000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Общее 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879 956,70000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103 073,40000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776 883,30000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853 537,30000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103 073,40000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750 463,90000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86 950,75200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86 950,75200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86 960,75200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86 960,75200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 xml:space="preserve">Профессиональная подготовка, переподготовка и </w:t>
            </w:r>
            <w:r w:rsidRPr="005F3D5B">
              <w:rPr>
                <w:rFonts w:eastAsia="Calibri"/>
                <w:sz w:val="20"/>
                <w:szCs w:val="20"/>
                <w:lang w:eastAsia="en-US"/>
              </w:rPr>
              <w:lastRenderedPageBreak/>
              <w:t>повышение квалификации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410,00000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410,00000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lastRenderedPageBreak/>
              <w:t>Молодежная политика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22 378,85000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14 682,15000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7 696,70000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22 378,85000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14 682,15000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7 696,70000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54 641,78000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52 872,78000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54 641,78000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52 872,78000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1 769,00000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Культура и кинематография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104 674,30744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104 499,00744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103 275,30744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103 100,00744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175,30000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58 610,76100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58 610,76100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57 348,76100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57 348,76100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46 063,54644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45 888,24644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45 926,54644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45 751,24644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175,30000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Здравоохранение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8 313,10000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8 313,10000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8 313,10000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здравоохранения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8 313,10000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8 313,10000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8 313,10000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158 780,81550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46 251,61550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112 529,20000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154 476,21550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40 748,71550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113 727,50000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Пенсионное обеспечение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11 000,00000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11 000,00000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Социальное обеспечение населения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48 166,01550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35 251,61550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42 663,11550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29 748,71550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12 914,40000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Охрана семьи и детства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84 786,40000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84 786,40000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85 984,70000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85 984,70000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14 828,40000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14 828,40000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14 828,40000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14 828,40000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Физическая культура спорт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20 422,10600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20 422,10600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20 422,10600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20 422,10600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 xml:space="preserve">Физическая культура 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20 422,10600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20 422,10600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20 422,10600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20 422,10600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Средства массовой информации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5 092,76300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5 092,76300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5 092,76300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5 092,76300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Периодическая печать и издательства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5 092,76300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5 092,76300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5 092,76300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5 092,76300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Обслуживание государственного и  муниципального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3 000,00000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3 000,00000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Межбюджетные трансферты общего характера бюджетам субъектов  Российской Федерации и муниципальных </w:t>
            </w: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образований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329 820,90000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253 912,80000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332 820,90000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256 912,80000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75 908,10000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Дотации на выравнивание бюджетной обеспеченности субъектов Российской Федерации и муниципальных </w:t>
            </w:r>
            <w:bookmarkStart w:id="0" w:name="_GoBack"/>
            <w:bookmarkEnd w:id="0"/>
            <w:r w:rsidRPr="005F3D5B">
              <w:rPr>
                <w:rFonts w:eastAsia="Calibri"/>
                <w:sz w:val="20"/>
                <w:szCs w:val="20"/>
                <w:lang w:eastAsia="en-US"/>
              </w:rPr>
              <w:t>образований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251 422,90000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175 514,80000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251 422,90000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175 514,80000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75 908,10000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Иные 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78 398,00000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78 398,00000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78 398,00000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78 398,00000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Прочие межбюджетные трансферты  общего характера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3 000,00000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E3272F" w:rsidRPr="005F3D5B" w:rsidTr="00E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255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 расходов  по муниципальному району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3 214 367,70000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1 805 862,20000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1 408 505,50000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5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3 855 103,70000</w:t>
            </w:r>
          </w:p>
        </w:tc>
        <w:tc>
          <w:tcPr>
            <w:tcW w:w="1700" w:type="dxa"/>
            <w:gridSpan w:val="3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1 900 245,50000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1 954 858,20000</w:t>
            </w:r>
          </w:p>
        </w:tc>
        <w:tc>
          <w:tcPr>
            <w:tcW w:w="852" w:type="dxa"/>
            <w:gridSpan w:val="2"/>
            <w:shd w:val="clear" w:color="auto" w:fill="auto"/>
            <w:vAlign w:val="bottom"/>
            <w:hideMark/>
          </w:tcPr>
          <w:p w:rsidR="00E3272F" w:rsidRPr="005F3D5B" w:rsidRDefault="00E3272F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</w:tbl>
    <w:p w:rsidR="00E3272F" w:rsidRDefault="00E3272F" w:rsidP="00E3272F">
      <w:pPr>
        <w:tabs>
          <w:tab w:val="left" w:pos="10605"/>
        </w:tabs>
        <w:ind w:firstLine="709"/>
        <w:jc w:val="both"/>
        <w:rPr>
          <w:sz w:val="26"/>
          <w:szCs w:val="26"/>
        </w:rPr>
      </w:pPr>
    </w:p>
    <w:p w:rsidR="00E3272F" w:rsidRDefault="00E3272F" w:rsidP="00E3272F">
      <w:pPr>
        <w:tabs>
          <w:tab w:val="left" w:pos="10605"/>
        </w:tabs>
        <w:ind w:firstLine="709"/>
        <w:jc w:val="both"/>
        <w:rPr>
          <w:sz w:val="26"/>
          <w:szCs w:val="26"/>
        </w:rPr>
      </w:pPr>
    </w:p>
    <w:p w:rsidR="00E3272F" w:rsidRDefault="00E3272F" w:rsidP="00E3272F">
      <w:pPr>
        <w:tabs>
          <w:tab w:val="left" w:pos="10605"/>
        </w:tabs>
        <w:ind w:firstLine="709"/>
        <w:jc w:val="both"/>
        <w:rPr>
          <w:sz w:val="26"/>
          <w:szCs w:val="26"/>
        </w:rPr>
      </w:pPr>
    </w:p>
    <w:p w:rsidR="00731C5C" w:rsidRDefault="00E3272F"/>
    <w:sectPr w:rsidR="00731C5C" w:rsidSect="00E327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72F"/>
    <w:rsid w:val="00700E8C"/>
    <w:rsid w:val="00992FCA"/>
    <w:rsid w:val="00E3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E3272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E3272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2017-09-21T09:14:00Z</dcterms:created>
  <dcterms:modified xsi:type="dcterms:W3CDTF">2017-09-21T09:16:00Z</dcterms:modified>
</cp:coreProperties>
</file>