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1983"/>
        <w:gridCol w:w="386"/>
        <w:gridCol w:w="390"/>
        <w:gridCol w:w="1207"/>
        <w:gridCol w:w="787"/>
        <w:gridCol w:w="934"/>
        <w:gridCol w:w="375"/>
        <w:gridCol w:w="1050"/>
        <w:gridCol w:w="367"/>
        <w:gridCol w:w="1058"/>
        <w:gridCol w:w="360"/>
        <w:gridCol w:w="1417"/>
      </w:tblGrid>
      <w:tr w:rsidR="00D30A1B" w:rsidRPr="001B7F2A" w:rsidTr="00D30A1B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041CD" w:rsidRPr="001B7F2A" w:rsidTr="003041CD">
        <w:trPr>
          <w:trHeight w:val="1446"/>
        </w:trPr>
        <w:tc>
          <w:tcPr>
            <w:tcW w:w="10314" w:type="dxa"/>
            <w:gridSpan w:val="12"/>
            <w:shd w:val="clear" w:color="auto" w:fill="auto"/>
            <w:noWrap/>
            <w:vAlign w:val="bottom"/>
            <w:hideMark/>
          </w:tcPr>
          <w:p w:rsidR="003041CD" w:rsidRDefault="003041CD" w:rsidP="00304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Приложение  3</w:t>
            </w:r>
            <w:r w:rsidRPr="003041C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 р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ешению </w:t>
            </w:r>
          </w:p>
          <w:p w:rsidR="003041CD" w:rsidRPr="001B7F2A" w:rsidRDefault="003041CD" w:rsidP="00304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Думы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Нефтеюганского района</w:t>
            </w:r>
          </w:p>
          <w:p w:rsidR="003041CD" w:rsidRDefault="003041CD" w:rsidP="00304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от «</w:t>
            </w:r>
            <w:r w:rsidRPr="003041C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13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3041C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сентября  </w:t>
            </w:r>
            <w:r w:rsidRPr="003041C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2017  №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170</w:t>
            </w:r>
          </w:p>
          <w:p w:rsidR="003041CD" w:rsidRDefault="003041CD" w:rsidP="00304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3041CD" w:rsidRDefault="003041CD" w:rsidP="00304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3041CD" w:rsidRPr="001B7F2A" w:rsidRDefault="003041CD" w:rsidP="003041C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  </w:t>
            </w:r>
          </w:p>
        </w:tc>
      </w:tr>
      <w:tr w:rsidR="00D30A1B" w:rsidRPr="001B7F2A" w:rsidTr="00D30A1B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0A1B" w:rsidRPr="001B7F2A" w:rsidTr="00D30A1B">
        <w:tc>
          <w:tcPr>
            <w:tcW w:w="10314" w:type="dxa"/>
            <w:gridSpan w:val="12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2017 год</w:t>
            </w:r>
          </w:p>
        </w:tc>
      </w:tr>
      <w:tr w:rsidR="00D30A1B" w:rsidRPr="001B7F2A" w:rsidTr="00D30A1B">
        <w:tc>
          <w:tcPr>
            <w:tcW w:w="1983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0A1B" w:rsidRPr="001B7F2A" w:rsidTr="00D30A1B"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4" w:type="dxa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5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shd w:val="clear" w:color="auto" w:fill="auto"/>
            <w:noWrap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D30A1B" w:rsidRPr="001B7F2A" w:rsidTr="00D30A1B"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</w:tr>
      <w:tr w:rsidR="00D30A1B" w:rsidRPr="001B7F2A" w:rsidTr="00D30A1B"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983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86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90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0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09" w:type="dxa"/>
            <w:gridSpan w:val="2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532 251,16708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512 774,43508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14 349,40000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5 127,33200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5 270,26922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5 270,26922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4 973,68951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296,57971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11 796,57516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7 927,31437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7 927,31437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7 927,26217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0,05220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3 869,26079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201 371,98195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2017-2020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2 444,70900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198 927,27295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198 432,27295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197 871,02605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243,47590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317,77100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мониторинга о ходе реализации мероприятий в органах местного самоуправления Нефтеюганского района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обжей юрисдикции"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11,70548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7,20548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57 709,12434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56 797,41234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911,71200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51 305,18200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50 693,10000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612,08200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5 995,41234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6 295,04234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5 995,41234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3 832,23987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3 532,60987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299,63000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2 462,80247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власти Нефтеюганского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Резервный фонд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250 191,51093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234 075,69993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14 344,90000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4 201,40000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3 256,80000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физических лиц из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2 769,80000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1 550,07946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9,12054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ориентированным некоммерческим организациям"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47 186,01274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45 415,10174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12 455,86416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12 455,86416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5 810,76242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5 810,76242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5 710,76242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1 343,10174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департамента имущественных отношений Нефтеюганского района""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34 730,14858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32 959,23758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33 314,55858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31 543,64758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30 916,06289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32 686,97389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30 916,06289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1 770,91100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579,20000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48,38469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1 415,59000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123,61907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83,11907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9 765,45545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2 075,64455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170 547,17912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164 936,97096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164 936,97096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55 574,87014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108 427,21282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934,88800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5 610,20816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5 610,20816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4 610,20816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1 190,00000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первичного воинского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учета на территориях, где отсутствуют военные комиссариаты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3 971,40000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65 856,25922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49 287,90022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6 469,50000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4 852,60000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4 486,91500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365,68500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1 616,90000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469,80300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1 147,09700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45 568,42603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35 469,56703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"Защита населения и территорий от чрезвычайных ситуаций, обеспечение пожарной безопасности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45 308,42603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35 209,56703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894,00000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Создание общественных спасательных постов в местах массового отдыха людей на водных объектах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11.1.01.20913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44 414,42603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34 315,56703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10 098,85900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27 205,86900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35 527,08700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27 205,86900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8 321,21800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6 992,11403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8 769,75503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6 992,11403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1 777,64100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117,58400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50.0.00.99990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13 818,33319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13 818,33319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1 678,90000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1 678,90000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1 438,90000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1 438,90000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обеспечение функционирования и развития систем видеонаблюдения в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сфере общественного порядка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победителям конкурсов муниципальных образований Ханты-Мансийского автономного округа - Югры в области создания условий для деятельности народных дружин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10.0.01.85120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информирование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 о необходимости соблюдения правил дорожного движения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12 139,43319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695,93119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229,43319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466,49800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пожарных водоемов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11.1.01.82510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8 073,50000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строительство пожарных водоемов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11.1.01.S2510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3 370,00200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538 500,41726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445 085,53126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79 166,70000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14 248,18600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312,20000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90 779,00000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90 779,00000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74 579,00000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82 699,00000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69 124,00000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68 993,70000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13 575,00000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4 391,00000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811,03000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21 383,00000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139 320,27398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"Строительство и реконструкция автомобильных дорог общего пользования местного значения"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3 870,95000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80 012,98898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16 378,64101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26 330,80000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35 917,69797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1 385,85000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53 436,33500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33 425,20000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20 011,13500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"Совершенствование улично-дорожной сети поселений"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60 471,30873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60 471,30873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14 616,10210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14 616,10210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1 750,28000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160,11331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."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Услуги в области информационных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1 499,79550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6 789,64300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216,27029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6 225,55600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378,60900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5 747,04700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38 406,40000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1 223,25063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226 034,43455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207 198,54855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4 587,70000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грантов в виде субсидии для реализации проектов и программ, способствующих развитию внутреннего 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въездного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17 820,00000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"Совершенствование программного продукта "АИСОГД НР"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92 246,39662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77 998,21062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92 246,39662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77 998,21062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14 248,18600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53 904,93298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42 211,44498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25 583,93686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37 277,42486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25 583,93686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11 693,48800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15 588,27162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1 039,23650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38 341,46364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35 786,76564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36 201,07964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33 646,38164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28 346,86164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30 901,55964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28 346,86164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2 554,69800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5 296,42000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2 140,38400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1 125,38400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4 195,70000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общественного мнения о малом  и среднем предпринимательстве"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1 175,10000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3 020,60000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14.1.02.82380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2 335,60000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2 500,57400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545,12600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102 934,63793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102 934,63793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408,93793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102 525,70000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46 458,30000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46 458,30000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18 485,52534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24 777,17359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3 195,60107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53 264,00000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2 803,40000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593 460,07768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591 691,78998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253 200,35983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253 200,35983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376,13400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247 832,86600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247 832,86600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"Содействие развитию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246 832,86600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246 832,86600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171 178,77740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111 178,77740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"Уплата администрациями поселений выкупной цены собственникам непригодных для проживания расселяемых жилых помещений"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администрациями поселений выкупной цены собственникам непригодных для проживания расселяемых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08.2.02.20672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55 972,12360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расселяемых многоквартирных домов"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08.2.03.99990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19 681,96500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"Снос строений, приспособленных для проживания (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4 991,35983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4 991,35983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3 101,11803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3 101,11803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Обеспечение мероприятий по капитальному ремонту многоквартирных домов""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1 875,77803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мероприятий по ремонту общего имущества в многоквартирных домах (в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т.ч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. муниципальных квартир)"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1 225,34000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1 890,24180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340 193,61785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338 456,43015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104 656,05268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10 176,83372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проектирование и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08.6.01.82180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6 093,10000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2 690,87443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08.6.01.S2180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1 392,85929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"Проектирование и строительство систем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инженерной и транспортной инфраструктуры для участников льготной категории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08.6.02.99990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94 479,21896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199 804,56517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198 067,37747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199 804,56517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198 067,37747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11 991,72160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11 991,72160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9 918,63230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2 073,08930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158 930,82536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157 979,03766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реконструкцию, расширение, модернизацию, строительство и капитальный ремонт объектов коммунального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09.1.02.82190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10 953,40000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147 400,93036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146 449,14266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147 400,93036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146 449,14266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147 400,93036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146 449,14266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951,78770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Реконструкция, расширение, модернизация, строительство и капитальный ремонт объектов коммунального комплекса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09.1.02.S2190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576,49500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организациям, осуществляющим реализацию населению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785,40000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Неснижаемые запасы материально-технических ресурсов для устранения аварий и неисправностей на объектах жилищно-коммунального комплекса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09.1.04.20615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1 658,09521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1 405,52300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работ, услуг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35 733,00000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Денежная премия победителю в конкурсе на лучший логотип по популяризации проекта "Народный бюджет"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88 762,99015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88 726,89015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88 762,99015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88 726,89015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88 762,99015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88 726,89015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"Участие в международной экологической акции "Спасти и сохранить"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457,00000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"Восстановление нарушенного отходами производства и потребления состояния земель"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7 331,84758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"Рекультивация земель, подвергшихся загрязнению отходами производства и потребления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55 249,11037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экологически безопасного уровня обращения с отходами и качества жизни населения"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19 125,03220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12.0.04.84290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12.0.04.99990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19 088,93220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2 154 876,11254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984 660,51254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1 170 215,60000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486 756,35693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142 093,75693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484 094,21328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139 431,61328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472 195,81228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472 195,81228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127 533,21228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344 662,60000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11 898,40100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9 509,78067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830,29800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1 558,32233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822,45600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822,45600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543,86600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278,59000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в области энергосбережения и повышения энергетической эффективности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09.3.01.20020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0,00039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1 839,68726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1 345 965,81960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529 878,51960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816 087,30000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1 338 325,19686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522 237,89686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816 087,30000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917 710,86200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917 710,86200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138 283,56200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779 427,30000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420 614,33486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383 954,33486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58 821,32367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58 821,32367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53 551,55069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53 551,55069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49 551,55069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1 254,00000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4 015,77298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299 007,61119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3 046,72230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01.3.02.82030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266 364,80000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01.3.02.S2030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29 596,08889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"Финансовое обеспечение отдельных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62 785,40000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26 125,40000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36 660,00000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1 480,31000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6 160,31274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энергетической эффективности в бюджетной сфере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6 110,31274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встреч с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обучающимися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образование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199 538,20701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199 538,20701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99 017,46200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99 017,46200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72 661,46200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72 661,46200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11 502,52600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общеобразовательных программ в   образовательных организациях"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61 158,93600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61 158,93600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59 634,83100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39 327,40700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39 327,40700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20 307,42400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1 447,90000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1 216,23600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231,66400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76,20500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64,01200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01.1.04.S2440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12,19300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образовательного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процесса"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26 356,00000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25 676,00000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25 495,00000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181,00000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"Укрепление единого культурного пространства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50 024,51318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47 951,70055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1 969,17200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103,64063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50 481,23183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50 481,23183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50 481,23183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50 481,23183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3 312,97783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3 312,97783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3 264,07783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05.2.01.S2110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 и спортсменов состоящих в резерве сборных команд округа"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253,30000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тренировочных сборов и участию в соревнованиях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25,30000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по организации дополнительного образования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42 204,47400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42 204,47400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41 716,76032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463,32800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оплаты труда работников муниципальных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05.2.03.S2440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24,38568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386,82500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4 323,65500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24 842,27000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17 145,57000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5 719,77000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системы вовлечения молодежи в социальную активную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3 373,27000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28,66200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3 244,60800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3 194,60800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""Создание условий для развития гражданско-патриотических, военно-патриотических качеств молодежи""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2 346,50000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2 261,50000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2 161,50000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19 122,50000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2 815,20000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183,12508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150,75392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19.0.01.20010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2 481,32100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3 525,80000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7 696,70000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7 554,40000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19.0.01.84080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142,30000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19.0.01.S2050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5 084,80000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97 363,45900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95 594,45900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95 544,45900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93 775,45900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11 266,95000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11 266,95000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7 199,68000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7 199,68000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6 999,68000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6 932,62000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67,06000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1 457,60200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1 457,60200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132,02260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327,97740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290,47000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37,50740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301,75000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259,01210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38,33790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38,33790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13,33790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487,85200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487,85200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58,75000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429,10200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180,50000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1 105,52000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362,70000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742,82000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"Развитие системы оценки качества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1 504,14800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1 444,14800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1 284,14800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1 196,99000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87,15800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84 277,50900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82 508,50900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40 996,49600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40 996,49600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30 852,15000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10 142,34600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39 734,50684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39 734,50684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39 728,50684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мероприятия органов местного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1 777,50616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249,50616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Культура и кинематография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577 950,49444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477 694,19544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100 080,99900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472 410,75598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396 146,31198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76 264,44400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284,10000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470 879,90661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394 615,46261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76 264,44400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303 132,25501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290 946,35401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26 564,26700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14 378,36600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19 931,79753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7 745,89653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12 185,90100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5 271,52100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782,67000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отрасли культура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138,23000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277,44847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138,20000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276 567,98801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276 567,98801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275 597,98801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167 747,65160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103 669,10860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167 747,65160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103 669,10860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119 640,67897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55 562,13597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64 078,54300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целях реализации Указов Президента Российской Федерации от 7 мая 2012 года № 597 "О мероприятиях по реализации государственной социальной политики", от 1 июня 2012 года № 761 "О национальной стратегии действий в интересах детей на 2012-2017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03.2.02.82440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21 766,27900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25 195,10000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24 540,10000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655,00000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оплаты труда работников муниципальных учреждений культуры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03.2.02.S2440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1 145,59363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 туристской направленности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07.0.06.99990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446,74937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культуры,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кинематографии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105 539,73846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81 547,88346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23 816,55500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98 017,20281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74 200,64781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23 816,55500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2 215,81373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1 706,30000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2 176,89373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509,51373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1 667,38000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38,92000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29 696,84980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7 586,59480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29 696,84980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7 586,59480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28 196,84980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22 110,25500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21 565,86000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27 652,45480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6 086,59480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21 565,86000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544,39500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деятельности исполнительного органа управления"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66 104,53928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45 482,24128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35 623,00128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9 854,84000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20 281,09800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20 281,09800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19 832,89800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445,80000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341,20000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7 522,53565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7 347,23565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7 462,53565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7 462,53565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7 287,23565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8 313,10000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280 129,57373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175 800,02373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104 329,55000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11 407,72364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170 505,16507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163 640,73907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2 957,21930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Мероприятие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выплаты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06.0.07.L0180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844,90000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на реализацию мероприятий федеральной целевой программы "Устойчивое развитие сельских территорий на 2014-2017 годы и на период до 2020 года"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06.0.07.R0180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2 112,31930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167 547,94577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160 683,51977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 января 2012 года, а также проживающим по настоящее время в приспособленных для проживания строениях, включенных в реестры строений на 01 января 2012 года, в том числе длительно отсутствующим, при условии отсутствия у таких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граждан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а также совместно зарегистрированных и проживающих членов их семей принадлежащих им на праве собственности или занимаемых ими на основании договоров социального найма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жилых помещений""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159 335,69018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08.3.01.82173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69 023,80000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72 761,39018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17 550,50000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Улучшение жилищных условий отдельных категорий граждан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8 212,25559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1 347,82959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6 864,42600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08.5.01.L0200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79,76550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на 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08.5.01.R0200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1 268,06409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83 388,28502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82 636,72400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"Финансовое обеспечение отдельных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полномочий"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41 431,28502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40 679,72400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41 431,28502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40 679,72400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31 103,85000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19.0.02.G0820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751,56102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19.0.02.R0820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9 575,87400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13 020,71815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1 691,48185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250 177,21371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195 618,59564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129 742,87437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75 184,25630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полноценного участия инвалидов и маломобильных групп населения в культурной и спортивной жизни"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социокультурной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реабилитации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02.0.03.20625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348,00000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129 394,87437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74 836,25630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129 244,87437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74 686,25630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40 480,75317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39 891,75317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589,00000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на финансирование наказов избирателей депутатам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Думы ХМАО-Югры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570,00000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в учреждениях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4 036,32213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муниципальных услуг) организация занятий физической культурой и спортом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77 727,79907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23 169,18100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54 558,61807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12 282,69500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12 819,11500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536,42000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12 282,69500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336,21000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41 939,71307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64 572,47407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22 632,76100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41 939,71307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финансирование наказов избирателей Думы Ханты-Мансийского автономного округа-Югры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05.1.05.85160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3 430,00000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"Управление отраслью физической культуры и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спортсменам, их личным тренерам"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05.1.02.42110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120 434,33934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Периодическая печать и издательства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"Информационно-аналитическое обеспечение деятельности органов местного самоуправления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11 564,91200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долговых обязательств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511 563,05112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435 654,95112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249 895,60000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173 987,50000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75 908,10000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120 179,00000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118 900,00000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Повышение качества управления муниципальными финансами Нефтеюганского района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1 279,00000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141 488,45112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района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 2017-2020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и участие в них"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эффективности в муниципальном образовании Нефтеюганский район на 2017-2020 годы»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47 841,41489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дворовых территорий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Благоустройство территорий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09.2.03.20616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20 841,41489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Благоустройство земель общего пользования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09.2.03.20622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13 000,00000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10.0.01.99990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26 199,51787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Приобретение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16.0.01.20964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14 784,84000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Ремонт имущества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16.0.01.20965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11 414,67787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</w:t>
            </w: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бюджетов поселениям, входящим в состав Нефтеюганского района"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2 500,00000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комфортной городской среды в муниципальном образовании Нефтеюганский район на 2017 год"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60 067,51836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дворовой территории многоквартирных домов </w:t>
            </w:r>
            <w:proofErr w:type="gram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с.п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proofErr w:type="spellStart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Салым</w:t>
            </w:r>
            <w:proofErr w:type="spellEnd"/>
            <w:r w:rsidRPr="001B7F2A">
              <w:rPr>
                <w:rFonts w:ascii="Times New Roman" w:hAnsi="Times New Roman" w:cs="Times New Roman"/>
                <w:sz w:val="16"/>
                <w:szCs w:val="16"/>
              </w:rPr>
              <w:t xml:space="preserve"> по ул. Привокзальная д. 4, 5, 6"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6 502,34667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6 502,34667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2 917,34667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22.0.01.R555F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3 585,00000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22.0.02.00000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22.0.02.99990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20 153,83325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33 411,33844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33 411,33844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Мероприятия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22.0.03.L555F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26 241,23844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22.0.03.R555F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7 170,10000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30A1B" w:rsidRPr="001B7F2A" w:rsidTr="00D30A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83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386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0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7" w:type="dxa"/>
            <w:shd w:val="clear" w:color="auto" w:fill="auto"/>
            <w:vAlign w:val="center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09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5 620 376,76893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3 971 559,73716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1 463 751,25000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30A1B" w:rsidRPr="001B7F2A" w:rsidRDefault="00D30A1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F2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185 065,78177</w:t>
            </w:r>
          </w:p>
        </w:tc>
      </w:tr>
    </w:tbl>
    <w:p w:rsidR="00D30A1B" w:rsidRPr="001B7F2A" w:rsidRDefault="00D30A1B" w:rsidP="00D30A1B">
      <w:pPr>
        <w:rPr>
          <w:rFonts w:ascii="Times New Roman" w:hAnsi="Times New Roman" w:cs="Times New Roman"/>
          <w:sz w:val="16"/>
          <w:szCs w:val="16"/>
        </w:rPr>
      </w:pPr>
    </w:p>
    <w:p w:rsidR="00BB772D" w:rsidRPr="001B7F2A" w:rsidRDefault="00BB772D" w:rsidP="00D30A1B">
      <w:pPr>
        <w:rPr>
          <w:rFonts w:ascii="Times New Roman" w:hAnsi="Times New Roman" w:cs="Times New Roman"/>
          <w:sz w:val="16"/>
          <w:szCs w:val="16"/>
        </w:rPr>
      </w:pPr>
    </w:p>
    <w:sectPr w:rsidR="00BB772D" w:rsidRPr="001B7F2A" w:rsidSect="003041CD"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A1B"/>
    <w:rsid w:val="001B7F2A"/>
    <w:rsid w:val="001D2565"/>
    <w:rsid w:val="003041CD"/>
    <w:rsid w:val="009E46DD"/>
    <w:rsid w:val="00BB772D"/>
    <w:rsid w:val="00D3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0A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0A1B"/>
    <w:rPr>
      <w:color w:val="800080"/>
      <w:u w:val="single"/>
    </w:rPr>
  </w:style>
  <w:style w:type="paragraph" w:customStyle="1" w:styleId="xl63">
    <w:name w:val="xl63"/>
    <w:basedOn w:val="a"/>
    <w:rsid w:val="00D3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3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30A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30A1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30A1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30A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30A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30A1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30A1B"/>
    <w:rPr>
      <w:color w:val="800080"/>
      <w:u w:val="single"/>
    </w:rPr>
  </w:style>
  <w:style w:type="paragraph" w:customStyle="1" w:styleId="xl63">
    <w:name w:val="xl63"/>
    <w:basedOn w:val="a"/>
    <w:rsid w:val="00D3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30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D30A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30A1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30A1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30A1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D30A1B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30A1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30A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30A1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D30A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30A1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30A1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30A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D30A1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D30A1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0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120</Pages>
  <Words>27921</Words>
  <Characters>159152</Characters>
  <Application>Microsoft Office Word</Application>
  <DocSecurity>0</DocSecurity>
  <Lines>1326</Lines>
  <Paragraphs>373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4</cp:revision>
  <dcterms:created xsi:type="dcterms:W3CDTF">2017-09-07T13:06:00Z</dcterms:created>
  <dcterms:modified xsi:type="dcterms:W3CDTF">2017-09-12T04:49:00Z</dcterms:modified>
</cp:coreProperties>
</file>