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504C" w:rsidRPr="0041504C" w:rsidRDefault="0041504C" w:rsidP="0041504C">
      <w:pPr>
        <w:spacing w:after="0" w:line="240" w:lineRule="auto"/>
        <w:ind w:left="11340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  <w:r w:rsidRPr="0041504C">
        <w:rPr>
          <w:rFonts w:ascii="Times New Roman" w:eastAsia="Calibri" w:hAnsi="Times New Roman" w:cs="Times New Roman"/>
          <w:bCs/>
          <w:sz w:val="24"/>
          <w:szCs w:val="24"/>
        </w:rPr>
        <w:t>Приложение 6.1 к решению</w:t>
      </w:r>
      <w:r w:rsidRPr="0041504C">
        <w:rPr>
          <w:rFonts w:ascii="Times New Roman" w:eastAsia="Calibri" w:hAnsi="Times New Roman" w:cs="Times New Roman"/>
          <w:bCs/>
          <w:sz w:val="24"/>
          <w:szCs w:val="24"/>
        </w:rPr>
        <w:br/>
      </w:r>
      <w:bookmarkStart w:id="0" w:name="_GoBack"/>
      <w:bookmarkEnd w:id="0"/>
      <w:r w:rsidRPr="0041504C">
        <w:rPr>
          <w:rFonts w:ascii="Times New Roman" w:eastAsia="Calibri" w:hAnsi="Times New Roman" w:cs="Times New Roman"/>
          <w:bCs/>
          <w:sz w:val="24"/>
          <w:szCs w:val="24"/>
        </w:rPr>
        <w:t xml:space="preserve">Думы </w:t>
      </w:r>
      <w:proofErr w:type="spellStart"/>
      <w:r w:rsidRPr="0041504C">
        <w:rPr>
          <w:rFonts w:ascii="Times New Roman" w:eastAsia="Calibri" w:hAnsi="Times New Roman" w:cs="Times New Roman"/>
          <w:bCs/>
          <w:sz w:val="24"/>
          <w:szCs w:val="24"/>
        </w:rPr>
        <w:t>Нефтеюганского</w:t>
      </w:r>
      <w:proofErr w:type="spellEnd"/>
      <w:r w:rsidRPr="0041504C">
        <w:rPr>
          <w:rFonts w:ascii="Times New Roman" w:eastAsia="Calibri" w:hAnsi="Times New Roman" w:cs="Times New Roman"/>
          <w:bCs/>
          <w:sz w:val="24"/>
          <w:szCs w:val="24"/>
        </w:rPr>
        <w:t xml:space="preserve"> района</w:t>
      </w:r>
      <w:r w:rsidRPr="0041504C">
        <w:rPr>
          <w:rFonts w:ascii="Times New Roman" w:eastAsia="Calibri" w:hAnsi="Times New Roman" w:cs="Times New Roman"/>
          <w:bCs/>
          <w:sz w:val="24"/>
          <w:szCs w:val="24"/>
        </w:rPr>
        <w:br/>
        <w:t>от "</w:t>
      </w:r>
      <w:r w:rsidRPr="0041504C">
        <w:rPr>
          <w:rFonts w:ascii="Times New Roman" w:eastAsia="Calibri" w:hAnsi="Times New Roman" w:cs="Times New Roman"/>
          <w:bCs/>
          <w:sz w:val="24"/>
          <w:szCs w:val="24"/>
          <w:u w:val="single"/>
        </w:rPr>
        <w:t xml:space="preserve">  07  </w:t>
      </w:r>
      <w:r w:rsidRPr="0041504C">
        <w:rPr>
          <w:rFonts w:ascii="Times New Roman" w:eastAsia="Calibri" w:hAnsi="Times New Roman" w:cs="Times New Roman"/>
          <w:bCs/>
          <w:sz w:val="24"/>
          <w:szCs w:val="24"/>
        </w:rPr>
        <w:t>"</w:t>
      </w:r>
      <w:r w:rsidRPr="0041504C">
        <w:rPr>
          <w:rFonts w:ascii="Times New Roman" w:eastAsia="Calibri" w:hAnsi="Times New Roman" w:cs="Times New Roman"/>
          <w:bCs/>
          <w:sz w:val="24"/>
          <w:szCs w:val="24"/>
          <w:u w:val="single"/>
        </w:rPr>
        <w:t xml:space="preserve">  июня </w:t>
      </w:r>
      <w:r w:rsidRPr="0041504C">
        <w:rPr>
          <w:rFonts w:ascii="Times New Roman" w:eastAsia="Calibri" w:hAnsi="Times New Roman" w:cs="Times New Roman"/>
          <w:bCs/>
          <w:sz w:val="24"/>
          <w:szCs w:val="24"/>
        </w:rPr>
        <w:t xml:space="preserve"> 2017 г.</w:t>
      </w:r>
    </w:p>
    <w:p w:rsidR="0041504C" w:rsidRPr="0041504C" w:rsidRDefault="0041504C" w:rsidP="0041504C">
      <w:pPr>
        <w:spacing w:after="0" w:line="240" w:lineRule="auto"/>
        <w:ind w:left="11340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  <w:r w:rsidRPr="0041504C">
        <w:rPr>
          <w:rFonts w:ascii="Times New Roman" w:eastAsia="Calibri" w:hAnsi="Times New Roman" w:cs="Times New Roman"/>
          <w:bCs/>
          <w:sz w:val="24"/>
          <w:szCs w:val="24"/>
        </w:rPr>
        <w:t xml:space="preserve">№ </w:t>
      </w:r>
      <w:r w:rsidRPr="0041504C">
        <w:rPr>
          <w:rFonts w:ascii="Times New Roman" w:eastAsia="Calibri" w:hAnsi="Times New Roman" w:cs="Times New Roman"/>
          <w:bCs/>
          <w:sz w:val="24"/>
          <w:szCs w:val="24"/>
          <w:u w:val="single"/>
        </w:rPr>
        <w:t xml:space="preserve">  118  </w:t>
      </w:r>
      <w:r w:rsidRPr="0041504C">
        <w:rPr>
          <w:rFonts w:ascii="Times New Roman" w:eastAsia="Calibri" w:hAnsi="Times New Roman" w:cs="Times New Roman"/>
          <w:bCs/>
          <w:color w:val="FFFFFF"/>
          <w:sz w:val="24"/>
          <w:szCs w:val="24"/>
          <w:u w:val="single"/>
        </w:rPr>
        <w:t>.</w:t>
      </w:r>
    </w:p>
    <w:p w:rsidR="0041504C" w:rsidRPr="0041504C" w:rsidRDefault="0041504C" w:rsidP="0041504C">
      <w:pPr>
        <w:spacing w:after="0" w:line="240" w:lineRule="auto"/>
        <w:ind w:left="11340"/>
        <w:jc w:val="center"/>
        <w:rPr>
          <w:rFonts w:ascii="Calibri" w:eastAsia="Calibri" w:hAnsi="Calibri" w:cs="Times New Roman"/>
        </w:rPr>
      </w:pPr>
    </w:p>
    <w:tbl>
      <w:tblPr>
        <w:tblW w:w="15274" w:type="dxa"/>
        <w:tblLayout w:type="fixed"/>
        <w:tblLook w:val="04A0" w:firstRow="1" w:lastRow="0" w:firstColumn="1" w:lastColumn="0" w:noHBand="0" w:noVBand="1"/>
      </w:tblPr>
      <w:tblGrid>
        <w:gridCol w:w="1525"/>
        <w:gridCol w:w="567"/>
        <w:gridCol w:w="567"/>
        <w:gridCol w:w="567"/>
        <w:gridCol w:w="850"/>
        <w:gridCol w:w="568"/>
        <w:gridCol w:w="1418"/>
        <w:gridCol w:w="1418"/>
        <w:gridCol w:w="141"/>
        <w:gridCol w:w="1276"/>
        <w:gridCol w:w="142"/>
        <w:gridCol w:w="850"/>
        <w:gridCol w:w="236"/>
        <w:gridCol w:w="1181"/>
        <w:gridCol w:w="1106"/>
        <w:gridCol w:w="312"/>
        <w:gridCol w:w="992"/>
        <w:gridCol w:w="425"/>
        <w:gridCol w:w="1133"/>
      </w:tblGrid>
      <w:tr w:rsidR="0041504C" w:rsidRPr="0041504C" w:rsidTr="0041504C">
        <w:tc>
          <w:tcPr>
            <w:tcW w:w="15274" w:type="dxa"/>
            <w:gridSpan w:val="19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41504C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 xml:space="preserve">Ведомственная структура  расходов бюджета </w:t>
            </w:r>
            <w:proofErr w:type="spellStart"/>
            <w:r w:rsidRPr="0041504C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Нефтеюганского</w:t>
            </w:r>
            <w:proofErr w:type="spellEnd"/>
            <w:r w:rsidRPr="0041504C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 xml:space="preserve"> района на плановый период 2018-2019 годов</w:t>
            </w:r>
          </w:p>
        </w:tc>
      </w:tr>
      <w:tr w:rsidR="0041504C" w:rsidRPr="0041504C" w:rsidTr="0041504C">
        <w:tc>
          <w:tcPr>
            <w:tcW w:w="1525" w:type="dxa"/>
            <w:shd w:val="clear" w:color="auto" w:fill="auto"/>
            <w:noWrap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836" w:type="dxa"/>
            <w:gridSpan w:val="2"/>
            <w:shd w:val="clear" w:color="auto" w:fill="auto"/>
            <w:noWrap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287" w:type="dxa"/>
            <w:gridSpan w:val="2"/>
            <w:shd w:val="clear" w:color="auto" w:fill="auto"/>
            <w:noWrap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304" w:type="dxa"/>
            <w:gridSpan w:val="2"/>
            <w:shd w:val="clear" w:color="auto" w:fill="auto"/>
            <w:noWrap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558" w:type="dxa"/>
            <w:gridSpan w:val="2"/>
            <w:shd w:val="clear" w:color="auto" w:fill="auto"/>
            <w:noWrap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       тыс. рублей</w:t>
            </w:r>
          </w:p>
        </w:tc>
      </w:tr>
      <w:tr w:rsidR="0041504C" w:rsidRPr="0041504C" w:rsidTr="0041504C">
        <w:tc>
          <w:tcPr>
            <w:tcW w:w="15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Наименование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Вед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proofErr w:type="spellStart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Рз</w:t>
            </w:r>
            <w:proofErr w:type="spell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Пр</w:t>
            </w:r>
            <w:proofErr w:type="spellEnd"/>
            <w:proofErr w:type="gramEnd"/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Целевая статья раздела</w:t>
            </w:r>
          </w:p>
        </w:tc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Вид расхода</w:t>
            </w:r>
          </w:p>
        </w:tc>
        <w:tc>
          <w:tcPr>
            <w:tcW w:w="52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2018</w:t>
            </w:r>
          </w:p>
        </w:tc>
        <w:tc>
          <w:tcPr>
            <w:tcW w:w="53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2019</w:t>
            </w:r>
          </w:p>
        </w:tc>
      </w:tr>
      <w:tr w:rsidR="0041504C" w:rsidRPr="0041504C" w:rsidTr="0041504C">
        <w:tc>
          <w:tcPr>
            <w:tcW w:w="152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85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в том числе: расходы, осуществляемые за счет межбюджетных трансфертов из бюджетов муниципальных образований поселений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1133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в том числе: расходы, осуществляемые за счет межбюджетных трансфертов из бюджетов муниципальных образований поселений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blHeader/>
        </w:trPr>
        <w:tc>
          <w:tcPr>
            <w:tcW w:w="1525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Дума </w:t>
            </w:r>
            <w:proofErr w:type="spellStart"/>
            <w:r w:rsidRPr="0041504C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Нефтеюганского</w:t>
            </w:r>
            <w:proofErr w:type="spellEnd"/>
            <w:r w:rsidRPr="0041504C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района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011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17 539,00000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17 539,00000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17 649,00000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17 649,00000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17 539,00000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17 539,00000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17 649,00000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17 649,00000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11 877,93000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11 877,93000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11 987,93000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11 987,93000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Непрограммные расходы органов муниципальной власти </w:t>
            </w:r>
            <w:proofErr w:type="spellStart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района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11 877,93000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11 877,93000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11 987,93000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11 987,93000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 xml:space="preserve">Обеспечение деятельности Думы </w:t>
            </w:r>
            <w:proofErr w:type="spellStart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50.1.00.00000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11 877,93000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11 877,93000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11 987,93000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11 987,93000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50.1.00.02040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9 386,26681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9 386,26681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9 496,26681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9 496,26681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50.1.00.02040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9 386,01681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9 386,01681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9 496,01681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9 496,01681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50.1.00.02040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9 386,01681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9 386,01681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9 496,01681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9 496,01681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50.1.00.02040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0,25000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0,25000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0,25000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0,25000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50.1.00.02040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0,25000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0,25000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0,25000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0,25000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Депутаты представительного органа муниципального образования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50.1.00.02120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2 491,66319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2 491,66319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2 491,66319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2 491,66319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</w:t>
            </w: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50.1.00.02120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2 491,66319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2 491,66319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2 491,66319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2 491,66319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50.1.00.02120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2 491,66319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2 491,66319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2 491,66319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2 491,66319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5 334,07000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5 334,07000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5 334,07000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5 334,07000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Непрограммные расходы органов муниципальной власти </w:t>
            </w:r>
            <w:proofErr w:type="spellStart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5 334,07000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5 334,07000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5 334,07000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5 334,07000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Обеспечение деятельности счётной палаты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50.2.00.00000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5 334,07000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5 334,07000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5 334,07000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5 334,07000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50.2.00.02040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3 468,84250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3 468,84250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3 468,84250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3 468,84250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50.2.00.02040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3 468,84250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3 468,84250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3 468,84250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3 468,84250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50.2.00.02040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3 468,84250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3 468,84250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3 468,84250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3 468,84250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50.2.00.02250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1 865,22750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1 865,22750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1 865,22750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1 865,22750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50.2.00.02250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1 865,22750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1 865,22750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1 865,22750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1 865,22750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50.2.00.02250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1 865,22750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1 865,22750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1 865,22750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1 865,22750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327,00000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327,00000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327,00000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327,00000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Непрограммные расходы органов муниципальной власти </w:t>
            </w:r>
            <w:proofErr w:type="spellStart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327,00000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327,00000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327,00000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327,00000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Обеспечение деятельности </w:t>
            </w: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 xml:space="preserve">Думы </w:t>
            </w:r>
            <w:proofErr w:type="spellStart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50.1.00.00000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327,00000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327,00000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327,00000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327,00000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Прочие мероприятия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50.1.00.02400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327,00000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327,00000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327,00000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327,00000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50.1.00.02400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327,00000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327,00000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327,00000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327,00000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50.1.00.02400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327,00000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327,00000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327,00000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327,00000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Администрация </w:t>
            </w:r>
            <w:proofErr w:type="spellStart"/>
            <w:r w:rsidRPr="0041504C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Нефтеюганского</w:t>
            </w:r>
            <w:proofErr w:type="spellEnd"/>
            <w:r w:rsidRPr="0041504C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района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657 068,36600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516 816,76300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140 251,60300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628 771,86600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512 180,76300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116 591,10300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347 255,77156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332 910,87156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14 344,90000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346 335,77156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331 990,87156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14 344,90000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6 896,76485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6 896,76485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6 896,76485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6 896,76485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"Совершенствование  муниципального  управления </w:t>
            </w:r>
            <w:proofErr w:type="gramStart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в</w:t>
            </w:r>
            <w:proofErr w:type="gramEnd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Нефтеюганском</w:t>
            </w:r>
            <w:proofErr w:type="gramEnd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 районе на 2017  - 2020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6 896,76485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6 896,76485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6 896,76485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6 896,76485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 xml:space="preserve">Подпрограмма "Качественное и эффективное исполнение полномочий администрации </w:t>
            </w:r>
            <w:proofErr w:type="spellStart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6 896,76485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6 896,76485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6 896,76485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6 896,76485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Основное мероприятие "Обеспечение деятельности для эффективного и качественного исполнения полномочий администрации </w:t>
            </w:r>
            <w:proofErr w:type="spellStart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20.1.01.00000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6 896,76485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6 896,76485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6 896,76485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6 896,76485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Глава муниципального образования (местное самоуправление)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20.1.01.02030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6 896,76485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6 896,76485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6 896,76485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6 896,76485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20.1.01.02030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6 896,76485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6 896,76485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6 896,76485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6 896,76485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20.1.01.02030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6 896,76485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6 896,76485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6 896,76485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6 896,76485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Функционировани</w:t>
            </w: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153 115,48315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153 115,48315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152 935,48315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152 935,48315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 xml:space="preserve">Муниципальная программа </w:t>
            </w:r>
            <w:proofErr w:type="spellStart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"Совершенствование  муниципального  управления </w:t>
            </w:r>
            <w:proofErr w:type="gramStart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в</w:t>
            </w:r>
            <w:proofErr w:type="gramEnd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 районе на 2017  - 2020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153 115,48315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153 115,48315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152 935,48315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152 935,48315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Подпрограмма "Качественное и эффективное исполнение полномочий администрации </w:t>
            </w:r>
            <w:proofErr w:type="spellStart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152 795,48315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152 795,48315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152 580,48315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152 580,48315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Основное мероприятие "Обеспечение деятельности для эффективного и качественного исполнения полномочий администрации </w:t>
            </w:r>
            <w:proofErr w:type="spellStart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20.1.01.00000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152 795,48315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152 795,48315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152 580,48315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152 580,48315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152 795,48315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152 795,48315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152 580,48315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152 580,48315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Расходы на выплаты персоналу в целях </w:t>
            </w: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152 434,76109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152 434,76109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152 219,76109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152 219,76109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152 434,76109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152 434,76109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152 219,76109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152 219,76109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157,80106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157,80106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157,80106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157,80106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157,80106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157,80106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157,80106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157,80106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202,92100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202,92100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202,92100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202,92100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202,92100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202,92100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202,92100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202,92100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Подпрограмма "Развитие  муниципальной  службы  в муниципальном  образовании  </w:t>
            </w:r>
            <w:proofErr w:type="spellStart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Нефтеюганский</w:t>
            </w:r>
            <w:proofErr w:type="spellEnd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 район"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20.2.00.00000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320,00000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320,00000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355,00000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355,00000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Основное мероприятие "Повышение квалификации, формирование </w:t>
            </w: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резервов управленческих кадров муниципального образования"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20.2.01.00000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260,00000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260,00000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295,00000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295,00000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260,00000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260,00000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295,00000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295,00000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260,00000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260,00000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295,00000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295,00000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260,00000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260,00000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295,00000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295,00000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Основное мероприятие "Проведение конкурса среди муниципальных служащих "Лучший муниципальный служащий муниципального образования </w:t>
            </w:r>
            <w:proofErr w:type="spellStart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Нефтеюганский</w:t>
            </w:r>
            <w:proofErr w:type="spellEnd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20.2.03.00000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20.2.03.02040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20.2.03.02040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Иные закупки товаров, работ и услуг для </w:t>
            </w: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20.2.03.02040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Другие общегосударственные вопросы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187 243,52356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172 898,62356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14 344,90000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186 503,52356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172 158,62356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14 344,90000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 «Социально-экономическое развитие населения района из числа коренных малочисленных народов Севера </w:t>
            </w:r>
            <w:proofErr w:type="spellStart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на 2017–2020 годы»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07.0.00.00000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4 932,60000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3 988,00000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944,60000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5 326,60000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4 382,00000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944,60000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"Государственная поддержка юридических и физических лиц из числа коренных малочисленных народов, ведущих традиционный образ жизни и осуществляющих традиционную хозяйственную деятельность"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07.0.01.00000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944,60000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944,60000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944,60000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944,60000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proofErr w:type="gramStart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Субвенции на реализацию полномочия, указанного в пункте 2 статьи 2 Закона Ханты-Мансийского автономного округа – Югры от 31 января 2011 года № 8-оз "О наделении органов местного самоуправления </w:t>
            </w: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муниципальных образований Ханты-Мансийского автономного округа – Югры отдельным государственным полномочием по участию в реализации государственной программы Ханты-Мансийского автономного округа-Югры "Социально-экономическое развитие коренных малочисленных народов Севера Ханты-Мансийского автономного округа-Югры на 2016-2020 годы"</w:t>
            </w:r>
            <w:proofErr w:type="gramEnd"/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944,60000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944,60000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944,60000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944,60000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16,00000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16,00000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16,00000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16,00000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16,00000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16,00000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16,00000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16,00000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98,00000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98,00000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98,00000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98,00000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98,00000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98,00000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98,00000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98,00000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830,60000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830,60000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830,60000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830,60000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830,60000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830,60000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830,60000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830,60000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"Организация, проведение мероприятий, направленных на развитие традиционной хозяйственной деятельности коренных малочисленных народов, и участие в них""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07.0.02.00000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3 793,00000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3 793,00000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4 179,00000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4 179,00000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07.0.02.99990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3 793,00000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3 793,00000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4 179,00000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4 179,00000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07.0.02.99990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3 793,00000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3 793,00000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4 179,00000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4 179,00000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Иные закупки товаров, работ и услуг для </w:t>
            </w: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07.0.02.99990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3 793,00000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3 793,00000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4 179,00000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4 179,00000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Основное мероприятие "Организация, проведение мероприятий, направленных на развитие традиционной культуры, фольклора, национального спорта, сохранение культурного наследия коренных малочисленных народов и участие в них"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07.0.03.00000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203,00000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203,00000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203,00000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203,00000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203,00000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203,00000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203,00000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203,00000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"Обеспечение прав и законных интересов населения </w:t>
            </w:r>
            <w:proofErr w:type="spellStart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в отдельных сферах жизнедеятельност</w:t>
            </w: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и в 2017-2020 годах"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10.0.00.00000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1 559,20000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1 559,20000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1 559,20000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1 559,20000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Основное мероприятие "Осуществление полномочий по созданию и обеспечению деятельности административной комиссии"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10.0.02.00000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1 559,20000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1 559,20000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1 559,20000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1 559,20000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Субвенции на осуществление полномочий по созданию и обеспечению деятельности административных комиссий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1 559,20000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1 559,20000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1 559,20000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1 559,20000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1 550,25342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1 550,25342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1 550,07946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1 550,07946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1 550,25342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1 550,25342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1 550,07946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1 550,07946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8,94658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8,94658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9,12054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9,12054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Иные закупки товаров, работ и услуг для </w:t>
            </w: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8,94658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8,94658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9,12054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9,12054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 xml:space="preserve">Муниципальная программа </w:t>
            </w:r>
            <w:proofErr w:type="spellStart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«Развитие гражданского общества </w:t>
            </w:r>
            <w:proofErr w:type="spellStart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на 2017 – 2020 годы»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13.0.00.00000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Подпрограмма "Поддержка социально ориентированных некоммерческих организаций </w:t>
            </w:r>
            <w:proofErr w:type="gramStart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в</w:t>
            </w:r>
            <w:proofErr w:type="gramEnd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13.2.00.00000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"Оказание финансовой поддержки социально ориентированным некоммерческим организациям"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13.2.01.00000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13.2.01.61600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13.2.01.61600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13.2.01.61600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Нефтеюганского</w:t>
            </w:r>
            <w:proofErr w:type="spellEnd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«Социальная поддержка жителей </w:t>
            </w:r>
            <w:proofErr w:type="spellStart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 на 2017-2020 годы»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19.0.00.00000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11 841,10000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11 841,10000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11 841,10000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11 841,10000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Основное мероприятие "Осуществление отдельных государственных полномочий по созданию и осуществлению деятельности территориальных комиссий по делам несовершеннолетних и защите их прав"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19.0.04.00000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11 841,10000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11 841,10000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11 841,10000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11 841,10000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Субвенции на осуществление полномочий по образованию и организации деятельности комиссий по делам несовершеннолетних и защите их прав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19.0.04.84270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11 841,10000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11 841,10000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11 841,10000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11 841,10000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19.0.04.84270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9 699,74244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9 699,74244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9 709,74244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9 709,74244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Расходы на выплаты </w:t>
            </w: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19.0.04.84270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9 699,74244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9 699,74244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9 709,74244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9 709,74244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19.0.04.84270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2 141,35756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2 141,35756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2 131,35756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2 131,35756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19.0.04.84270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2 141,35756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2 141,35756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2 131,35756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2 131,35756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"Совершенствование  муниципального  управления </w:t>
            </w:r>
            <w:proofErr w:type="gramStart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в</w:t>
            </w:r>
            <w:proofErr w:type="gramEnd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 районе на 2017  - 2020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164 410,62356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164 410,62356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163 276,62356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163 276,62356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Подпрограмма "Качественное и эффективное исполнение полномочий администрации </w:t>
            </w:r>
            <w:proofErr w:type="spellStart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164 410,62356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164 410,62356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163 276,62356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163 276,62356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Основное мероприятие "Обеспечение деятельности для эффективного и качественного исполнения полномочий администрации </w:t>
            </w:r>
            <w:proofErr w:type="spellStart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20.1.01.00000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164 410,62356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164 410,62356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163 276,62356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163 276,62356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Расходы на обеспечение деятельности </w:t>
            </w: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161 081,34656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161 081,34656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159 767,34656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159 767,34656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42 350,79934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42 350,79934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42 350,79934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42 350,79934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42 350,79934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42 350,79934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42 350,79934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42 350,79934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117 652,45922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117 652,45922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116 338,45922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116 338,45922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117 652,45922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117 652,45922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116 338,45922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116 338,45922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1 078,08800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1 078,08800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1 078,08800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1 078,08800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1 078,08800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1 078,08800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1 078,08800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1 078,08800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3 329,27700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3 329,27700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3 509,27700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3 509,27700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Расходы на выплаты персоналу в целях обеспечения </w:t>
            </w: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2 829,27700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2 829,27700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3 009,27700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3 009,27700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2 829,27700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2 829,27700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3 009,27700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3 009,27700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Иные выплаты населению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23 374,20500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18 225,90200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5 148,30300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23 415,90500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18 275,90200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5 140,00300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Органы юстиции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5 148,30300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5 148,30300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5 140,00300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5 140,00300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"Совершенствование  муниципального  управления </w:t>
            </w:r>
            <w:proofErr w:type="gramStart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в</w:t>
            </w:r>
            <w:proofErr w:type="gramEnd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 районе на 2017  - 2020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5 148,30300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5 148,30300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5 140,00300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5 140,00300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Подпрограмма "Качественное и эффективное исполнение полномочий администрации </w:t>
            </w:r>
            <w:proofErr w:type="spellStart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5 148,30300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5 148,30300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5 140,00300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5 140,00300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Основное мероприятие </w:t>
            </w: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"Осуществление полномочий в сфере государственной регистрации актов гражданского состояния"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20.1.03.00000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5 148,30300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5 148,30300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5 140,00300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5 140,00300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4 765,80000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4 765,80000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4 764,00000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4 764,00000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4 466,18400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4 466,18400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4 506,18400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4 506,18400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Расходы на выплаты персоналу государственных </w:t>
            </w: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4 466,18400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4 466,18400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4 506,18400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4 506,18400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299,61600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299,61600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257,81600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257,81600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299,61600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299,61600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257,81600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257,81600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 за счет средств бюджета автономного округа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382,50300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382,50300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376,00300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376,00300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382,50300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382,50300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376,00300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376,00300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382,50300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382,50300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376,00300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376,00300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17 935,90200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17 935,90200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17 935,90200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17 935,90200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"Защита населения и территорий от чрезвычайных ситуаций, обеспечение пожарной безопасности </w:t>
            </w:r>
            <w:proofErr w:type="gramStart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в</w:t>
            </w:r>
            <w:proofErr w:type="gramEnd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районе на 2017-2020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11.0.00.00000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17 935,90200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17 935,90200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17 935,90200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17 935,90200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Подпрограмма "Создание условий для осуществления деятельности органа повседневного управления </w:t>
            </w:r>
            <w:proofErr w:type="spellStart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районного звена территориальной подсистемы РСЧС Ханты-Мансийского </w:t>
            </w: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автономного округа - Югры"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11.2.00.00000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17 935,90200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17 935,90200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17 935,90200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17 935,90200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 xml:space="preserve">Основное мероприятие  "Обеспечение деятельности муниципального казенного учреждения "Единая дежурно-диспетчерская служба </w:t>
            </w:r>
            <w:proofErr w:type="spellStart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11.2.01.00000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17 935,90200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17 935,90200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17 935,90200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17 935,90200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Обеспечение деятельности Единой дежурной диспетчерской службы и Службы экстренного реагирования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17 935,90200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17 935,90200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17 935,90200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17 935,90200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14 674,96600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14 674,96600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14 674,96600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14 674,96600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14 674,96600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14 674,96600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14 674,96600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14 674,96600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3 252,82300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3 252,82300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3 252,82300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3 252,82300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Иные закупки товаров, работ и </w:t>
            </w: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3 252,82300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3 252,82300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3 252,82300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3 252,82300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8,11300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8,11300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8,11300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8,11300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8,11300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8,11300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8,11300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8,11300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290,00000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290,00000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340,00000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340,00000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"Обеспечение прав и законных интересов населения </w:t>
            </w:r>
            <w:proofErr w:type="spellStart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в отдельных сферах жизнедеятельности в 2017-2020 годах"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10.0.00.00000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290,00000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290,00000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340,00000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340,00000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"Охрана общественного порядка и профилактика правонарушений"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10.0.01.00000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Мероприятия по профилактике правонарушений в сфере общественного порядка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10.0.01.20050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10.0.01.20050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8,00000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16,00000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16,00000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Иные закупки </w:t>
            </w: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10.0.01.2</w:t>
            </w: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0050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240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8,00000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16,00000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16,00000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10.0.01.20050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84,00000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84,00000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Иные выплаты населению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10.0.01.20050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84,00000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84,00000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"Проведение профилактических мероприятий по усилению противодействия потреблению наркотиков"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10.0.04.00000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10.0.04.20040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10.0.04.20040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10.0.04.20040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Национальная экономика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225 440,76100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151 343,56100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74 097,20000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196 824,26100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147 577,56100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49 246,70000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Сельское хозяйство и рыболовство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80 009,50000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10 500,00000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69 509,50000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56 009,00000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10 500,00000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45 509,00000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"Развитие агропромышленно</w:t>
            </w: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 xml:space="preserve">го комплекса и рынков сельскохозяйственной продукции, сырья и продовольствия </w:t>
            </w:r>
            <w:proofErr w:type="gramStart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в</w:t>
            </w:r>
            <w:proofErr w:type="gramEnd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районе в 2017-2020 годах"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06.0.00.00000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80 009,50000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10 500,00000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69 509,50000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56 009,00000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10 500,00000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45 509,00000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Основное мероприятие "Поддержка растениеводства, переработки и реализации продукции растениеводства"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06.0.01.00000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334,50000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334,50000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268,00000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268,00000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Субвенции на поддержку растениеводства, переработки и реализации продукции растениеводства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06.0.01.84140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334,50000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334,50000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268,00000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268,00000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06.0.01.84140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334,50000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334,50000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268,00000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268,00000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06.0.01.84140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334,50000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334,50000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268,00000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268,00000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"Поддержка развития животноводства"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06.0.02.00000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73 393,00000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9 975,00000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63 418,00000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50 624,00000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9 975,00000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40 649,00000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Субвенции на поддержку животноводства, переработки и реализации продукции животноводства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06.0.02.84150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63 418,00000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63 418,00000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40 649,00000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40 649,00000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06.0.02.84150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63 418,00000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63 418,00000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40 649,00000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40 649,00000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06.0.02.84150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63 418,00000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63 418,00000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40 649,00000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40 649,00000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06.0.02.99990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9 975,00000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9 975,00000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9 975,00000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9 975,00000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06.0.02.99990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9 975,00000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9 975,00000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9 975,00000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9 975,00000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06.0.02.99990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9 975,00000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9 975,00000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9 975,00000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9 975,00000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Основное мероприятие  "Поддержка развития </w:t>
            </w:r>
            <w:proofErr w:type="spellStart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рыбохозяйственного</w:t>
            </w:r>
            <w:proofErr w:type="spellEnd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комплекса"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06.0.03.00000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3 757,00000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3 757,00000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2 892,00000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2 892,00000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Субвенции на повышение эффективности использования и развития ресурсного потенциала </w:t>
            </w:r>
            <w:proofErr w:type="spellStart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рыбохозяйственного</w:t>
            </w:r>
            <w:proofErr w:type="spellEnd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комплекса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06.0.03.84180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3 757,00000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3 757,00000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2 892,00000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2 892,00000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06.0.03.84180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3 757,00000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3 757,00000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2 892,00000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2 892,00000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Субсидии юридическим лицам (кроме </w:t>
            </w: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06.0.03.84180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3 757,00000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3 757,00000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2 892,00000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2 892,00000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Основное мероприятие "Организация совещаний, семинаров, ярмарок, конкурсов, выставок"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06.0.05.00000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525,00000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525,00000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525,00000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525,00000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525,00000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525,00000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525,00000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525,00000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216,03000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216,03000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216,03000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216,03000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216,03000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216,03000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216,03000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216,03000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113,97000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113,97000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113,97000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113,97000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Иные выплаты населению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113,97000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113,97000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113,97000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113,97000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</w:t>
            </w: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товаров, работ, услуг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Основное мероприятие "Поддержка малых форм хозяйствования"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06.0.06.00000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Субвенции на поддержку малых форм хозяйствования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06.0.06.84170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06.0.06.84170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06.0.06.84170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Связь и информатика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26 291,66100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26 291,66100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27 248,66100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27 248,66100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"Развитие информационного общества </w:t>
            </w:r>
            <w:proofErr w:type="spellStart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на 2017-2020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04.0.00.00000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3 290,00000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3 290,00000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3 390,00000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3 390,00000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"Приобретение и сопровождение информационных систем"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04.0.01.00000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04.0.01.20070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Закупка товаров, работ и услуг для обеспечения государственных (муниципальных </w:t>
            </w: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04.0.01.20070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04.0.01.20070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"Развитие инфраструктуры информационной сети"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04.0.02.00000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04.0.02.20070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04.0.02.20070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04.0.02.20070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"Приобретение оборудования для функционирования и развития информационной сети. Замена устаревшего оборудования</w:t>
            </w:r>
            <w:proofErr w:type="gramStart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."</w:t>
            </w:r>
            <w:proofErr w:type="gramEnd"/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04.0.03.00000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1 200,00000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1 200,00000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04.0.03.20070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1 200,00000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1 200,00000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04.0.03.20070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1 200,00000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1 200,00000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Иные закупки </w:t>
            </w: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04.0.03.2</w:t>
            </w: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0070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240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1 200,00000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1 200,00000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Основное мероприятие "Обеспечение защиты информации и персональных данных"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04.0.04.00000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850,00000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850,00000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850,00000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850,00000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850,00000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850,00000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850,00000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850,00000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"Защита населения и территорий от чрезвычайных ситуаций, обеспечение пожарной безопасности </w:t>
            </w:r>
            <w:proofErr w:type="gramStart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в</w:t>
            </w:r>
            <w:proofErr w:type="gramEnd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районе на 2017-2020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11.0.00.00000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6 941,66100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6 941,66100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6 941,66100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6 941,66100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Подпрограмма "Создание условий для осуществления деятельности органа повседневного </w:t>
            </w: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 xml:space="preserve">управления </w:t>
            </w:r>
            <w:proofErr w:type="spellStart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районного звена территориальной подсистемы РСЧС Ханты-Мансийского автономного округа - Югры"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11.2.00.00000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6 941,66100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6 941,66100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6 941,66100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6 941,66100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Основное мероприятие "Обеспечение функционирования муниципальной системы оповещения населения и Системы - 112"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11.2.02.00000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6 941,66100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6 941,66100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6 941,66100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6 941,66100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Организация каналов передачи данных Системы-112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11.2.02.20915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1 087,38500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1 087,38500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1 087,38500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1 087,38500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11.2.02.20915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1 087,38500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1 087,38500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1 087,38500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1 087,38500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11.2.02.20915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1 087,38500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1 087,38500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1 087,38500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1 087,38500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Поддержание в постоянной готовности муниципальной системы оповещения населения </w:t>
            </w:r>
            <w:proofErr w:type="spellStart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11.2.02.20916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5 754,27600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5 754,27600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5 754,27600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5 754,27600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11.2.02.20916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5 754,27600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5 754,27600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5 754,27600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5 754,27600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11.2.02.20916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5 754,27600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5 754,27600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5 754,27600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5 754,27600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Содержание программного комплекса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11.2.02.20918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11.2.02.20918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11.2.02.20918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«Развитие гражданского общества </w:t>
            </w:r>
            <w:proofErr w:type="spellStart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на 2017 – 2020 годы»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13.0.00.00000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16 060,00000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16 060,00000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16 917,00000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16 917,00000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Подпрограмма "Информационное обеспечение деятельности органов местного самоуправления  </w:t>
            </w:r>
            <w:proofErr w:type="spellStart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13.1.00.00000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16 060,00000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16 060,00000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16 917,00000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16 917,00000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Основное мероприятие "Информационно-аналитическое обеспечение деятельности органов местного самоуправления </w:t>
            </w:r>
            <w:proofErr w:type="spellStart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13.1.01.00000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16 060,00000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16 060,00000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16 917,00000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16 917,00000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16 060,00000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16 060,00000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16 917,00000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16 917,00000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16 060,00000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16 060,00000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16 917,00000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16 917,00000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16 060,00000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16 060,00000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16 917,00000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16 917,00000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119 139,60000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114 551,90000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4 587,70000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113 566,60000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109 828,90000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3 737,70000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в</w:t>
            </w:r>
            <w:proofErr w:type="gramEnd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районе в 2017-2020 годах"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06.0.00.00000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1 542,00000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1 542,00000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692,00000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692,00000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 "Поддержка на развитие системы заготовки и переработки дикоросов"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06.0.04.00000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1 542,00000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1 542,00000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692,00000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692,00000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Субвенции на развитие системы заготовки и переработки дикоросов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06.0.04.84190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1 542,00000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1 542,00000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692,00000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692,00000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06.0.04.84190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1 542,00000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1 542,00000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692,00000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692,00000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Субсидии юридическим лицам (кроме </w:t>
            </w: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06.0.04.84190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1 542,00000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1 542,00000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692,00000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692,00000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 xml:space="preserve">Муниципальная программа </w:t>
            </w:r>
            <w:proofErr w:type="spellStart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 «Социально-экономическое развитие населения района из числа коренных малочисленных народов Севера </w:t>
            </w:r>
            <w:proofErr w:type="spellStart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на 2017–2020 годы»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07.0.00.00000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"Разработка и изготовление информационной продукции в сфере туризма"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07.0.05.00000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07.0.05.99990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07.0.05.99990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07.0.05.99990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 «Обеспечение </w:t>
            </w: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 xml:space="preserve">доступным и комфортным жильем жителей </w:t>
            </w:r>
            <w:proofErr w:type="spellStart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в 2017-2020 годах»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08.0.00.00000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5 423,00000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5 423,00000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Подпрограмма «Градостроительная деятельность»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08.1.00.00000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5 423,00000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5 423,00000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 Осуществление градостроительной деятельности"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08.1.01.00000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4 823,00000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4 823,00000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08.1.01.99990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4 823,00000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4 823,00000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08.1.01.99990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4 823,00000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4 823,00000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08.1.01.99990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4 823,00000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4 823,00000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"Совершенствование программного продукта "АИСОГД НР"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08.1.02.00000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08.1.02.99990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08.1.02.99990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08.1.02.99990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 xml:space="preserve">Муниципальная программа </w:t>
            </w:r>
            <w:proofErr w:type="spellStart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«Содействие развитию малого и среднего предпринимательства и создание условий для развития потребительского рынка </w:t>
            </w:r>
            <w:proofErr w:type="gramStart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в</w:t>
            </w:r>
            <w:proofErr w:type="gramEnd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районе на 2017-2020 годы»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14.0.00.00000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1 097,00000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1 097,00000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1 097,00000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1 097,00000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Подпрограмма «Поддержка и развитие малого и среднего предпринимательства»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14.1.00.00000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1 097,00000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1 097,00000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1 097,00000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1 097,00000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"Организация и проведение образовательных и информационных мероприятий для стимулирования деятельности субъектов малого и среднего предпринимательства и формирования благоприятного общественного мнения о малом  и среднем предпринимательстве"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14.1.01.00000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412,00000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412,00000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412,00000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412,00000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Поддержка малого и среднего предпринимательства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14.1.01.S2380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412,00000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412,00000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412,00000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412,00000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Закупка товаров, работ и услуг для обеспечения государственных </w:t>
            </w: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14.1.01.S2380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412,00000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412,00000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412,00000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412,00000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14.1.01.S2380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412,00000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412,00000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412,00000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412,00000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"Финансовая поддержка субъектам малого и среднего предпринимательства и грантов начинающим предпринимателям"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14.1.02.00000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Поддержка малого и среднего предпринимательства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14.1.02.S2380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14.1.02.S2380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14.1.02.S2380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"Улучшение  условий и охраны  труда в муниципальном  образовании  </w:t>
            </w:r>
            <w:proofErr w:type="spellStart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Нефтеюганский</w:t>
            </w:r>
            <w:proofErr w:type="spellEnd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 район на 2017 - 2020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18.0.00.00000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3 045,70000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3 045,70000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3 045,70000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3 045,70000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Основное мероприятие "Исполнение переданных отдельных государственных полномочий в сфере трудовых отношений и государственного управления охраной труда"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18.0.01.00000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3 045,70000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3 045,70000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3 045,70000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3 045,70000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Субвенции на 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3 045,70000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3 045,70000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3 045,70000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3 045,70000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2 483,57400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2 483,57400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2 483,57400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2 483,57400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2 483,57400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2 483,57400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2 483,57400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2 483,57400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562,12600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562,12600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562,12600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562,12600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562,12600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562,12600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562,12600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562,12600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"Совершенствование  муниципального  управления </w:t>
            </w:r>
            <w:proofErr w:type="gramStart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в</w:t>
            </w:r>
            <w:proofErr w:type="gramEnd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 районе на 2017  - 2020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107 231,90000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107 231,90000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107 231,90000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107 231,90000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Подпрограмма "Качественное и эффективное исполнение полномочий администрации </w:t>
            </w:r>
            <w:proofErr w:type="spellStart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Основное мероприятие "Проведение работ по формированию и оценке земельных участков для эффективного планирования и осуществления муниципального земельного контроля, сформированных и предоставленных земельных участков физическим и юридическим лицам"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20.1.02.00000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Проведение работ по формированию земельных </w:t>
            </w: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участков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20.1.02.20621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20.1.02.20621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20.1.02.20621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Подпрограмма "Предоставление государственных и муниципальных услуг по принципу "одного окна""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20.3.00.00000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105 531,90000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105 531,90000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105 531,90000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105 531,90000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Основное мероприятие "Обеспечение деятельности Муниципального учреждения "Многофункциональный центр предоставления государственных и муниципальных услуг" </w:t>
            </w:r>
            <w:proofErr w:type="spellStart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20.3.01.00000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105 531,90000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105 531,90000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105 531,90000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105 531,90000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66 510,63684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66 510,63684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66 510,63684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66 510,63684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40 086,83895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40 086,83895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40 086,83895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40 086,83895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40 086,83895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40 086,83895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40 086,83895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40 086,83895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24 070,46598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24 070,46598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24 026,09844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24 026,09844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24 070,46598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24 070,46598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24 026,09844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24 026,09844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2 353,33191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2 353,33191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2 397,69945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2 397,69945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2 353,33191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2 353,33191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2 397,69945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2 397,69945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на предоставление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20.3.01.82370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37 070,20000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37 070,20000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37 070,20000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37 070,20000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20.3.01.82370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37 070,20000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37 070,20000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37 070,20000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37 070,20000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20.3.01.82370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37 070,20000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37 070,20000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37 070,20000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37 070,20000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20.3.01.S2370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1 951,06316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1 951,06316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1 951,06316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1 951,06316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20.3.01.S2370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1 951,06316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1 951,06316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1 951,06316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1 951,06316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20.3.01.S2370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1 951,06316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1 951,06316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1 951,06316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1 951,06316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Охрана окружающей среды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Другие вопросы в области охраны окружающей среды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 xml:space="preserve">района  "Обеспечение экологической безопасности </w:t>
            </w:r>
            <w:proofErr w:type="spellStart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на 2017-2020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12.0.00.00000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Основное мероприятие "Участие в международной экологической акции "Спасти и сохранить"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12.0.01.00000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Культура и кинематография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3 111,72844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2 936,42844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175,30000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3 111,72844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2 936,42844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175,30000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3 111,72844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2 936,42844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175,30000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3 111,72844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2 936,42844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175,30000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"Развитие культуры </w:t>
            </w:r>
            <w:proofErr w:type="spellStart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на 2017-2020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03.0.00.00000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Подпрограмма "Укрепление единого культурного пространства </w:t>
            </w:r>
            <w:proofErr w:type="gramStart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в</w:t>
            </w:r>
            <w:proofErr w:type="gramEnd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03.2.00.00000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Основное </w:t>
            </w: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 xml:space="preserve">мероприятие "Стимулирование культурного разнообразия </w:t>
            </w:r>
            <w:proofErr w:type="gramStart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в</w:t>
            </w:r>
            <w:proofErr w:type="gramEnd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03.2.02.0</w:t>
            </w: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"Совершенствование  муниципального  управления </w:t>
            </w:r>
            <w:proofErr w:type="gramStart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в</w:t>
            </w:r>
            <w:proofErr w:type="gramEnd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 районе на 2017  - 2020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2 611,72844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2 436,42844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175,30000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2 611,72844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2 436,42844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175,30000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Подпрограмма "Качественное и эффективное исполнение полномочий администрации </w:t>
            </w:r>
            <w:proofErr w:type="spellStart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2 611,72844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2 436,42844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175,30000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2 611,72844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2 436,42844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175,30000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"Основное мероприятие "Осуществление полномочий по хранению, комплектованию архивных документов, относящихся к государственной </w:t>
            </w: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собственности автономного округа, создание нормативных условий для хранения архивных документов, обеспечение сохранности архивных документов, хранящихся в муниципальном архиве, развитие информационных технологий в области архивного дела, популяризация архивных документов"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20.1.04.00000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2 611,72844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2 436,42844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175,30000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2 611,72844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2 436,42844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175,30000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Обеспечение организации хранения, комплектования учета и использования архивных документов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20.1.04.20628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2 436,42844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2 436,42844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2 436,42844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2 436,42844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20.1.04.20628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2 436,42844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2 436,42844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2 436,42844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2 436,42844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20.1.04.20628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2 436,42844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2 436,42844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2 436,42844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2 436,42844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Субвенции на осуществление полномочий по хранению, комплектованию, учету и использованию </w:t>
            </w: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архивных документов, относящихся к государственной собственности Ханты-Мансийского автономного округа-Югры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20.1.04.84100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175,30000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175,30000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175,30000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175,30000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20.1.04.84100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175,30000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175,30000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175,30000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175,30000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20.1.04.84100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175,30000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175,30000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175,30000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175,30000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Социальная политика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57 485,90000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11 000,00000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46 485,90000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58 684,20000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11 000,00000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47 684,20000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Пенсионное обеспечение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11 000,00000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11 000,00000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11 000,00000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11 000,00000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"Совершенствование  муниципального  управления </w:t>
            </w:r>
            <w:proofErr w:type="gramStart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в</w:t>
            </w:r>
            <w:proofErr w:type="gramEnd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 районе на 2017  - 2020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11 000,00000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11 000,00000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11 000,00000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11 000,00000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Подпрограмма "Качественное и эффективное исполнение полномочий администрации </w:t>
            </w:r>
            <w:proofErr w:type="spellStart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11 000,00000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11 000,00000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11 000,00000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11 000,00000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Основное мероприятие "Обеспечение деятельности для эффективного и </w:t>
            </w: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 xml:space="preserve">качественного исполнения полномочий администрации </w:t>
            </w:r>
            <w:proofErr w:type="spellStart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20.1.01.00000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11 000,00000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11 000,00000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11 000,00000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11 000,00000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Дополнительное пенсионное обеспечение за выслугу лет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20.1.01.72600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11 000,00000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11 000,00000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11 000,00000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11 000,00000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20.1.01.72600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11 000,00000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11 000,00000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11 000,00000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11 000,00000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20.1.01.72600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11 000,00000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11 000,00000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11 000,00000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11 000,00000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Охрана семьи и детства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31 657,50000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31 657,50000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32 855,80000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32 855,80000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«Социальная поддержка жителей </w:t>
            </w:r>
            <w:proofErr w:type="spellStart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 на 2017-2020 годы»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19.0.00.00000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31 657,50000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31 657,50000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32 855,80000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32 855,80000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"Обеспечение социальными гарантиями отдельных категорий граждан"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19.0.02.00000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31 657,50000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31 657,50000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32 855,80000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32 855,80000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Субвенции на предоставление дополнительных мер социальной поддержки детям-сиротам и детям, оставшимся без попечения родителей, лицам из числа детей-сирот и детей, </w:t>
            </w: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оставшихся без попечения родителей, усыновителям, приемным родителям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19.0.02.84060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31 657,50000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31 657,50000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32 855,80000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32 855,80000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19.0.02.84060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31 657,50000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31 657,50000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32 855,80000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32 855,80000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19.0.02.84060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31 657,50000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31 657,50000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32 855,80000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32 855,80000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14 828,40000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14 828,40000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14 828,40000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14 828,40000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«Социальная поддержка жителей </w:t>
            </w:r>
            <w:proofErr w:type="spellStart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 на 2017-2020 годы»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19.0.00.00000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14 828,40000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14 828,40000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14 828,40000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14 828,40000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"Обеспечение социальными гарантиями отдельных категорий граждан"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19.0.02.00000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Субвенции на обеспечение дополнительных гарантий прав на жилое помещение детей-сирот и детей, оставшихся без попечения родителей, лиц из числа детей-сирот и детей, </w:t>
            </w: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оставшихся без попечения родителей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19.0.02.84090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19.0.02.84090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19.0.02.84090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"Организация деятельности по опеке и попечительству"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19.0.03.00000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14 712,20000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14 712,20000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14 712,20000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14 712,20000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Субвенции на осуществление деятельности по опеке и попечительству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19.0.03.84070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14 712,20000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14 712,20000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14 712,20000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14 712,20000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19.0.03.84070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13 020,71815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13 020,71815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13 020,71815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13 020,71815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19.0.03.84070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13 020,71815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13 020,71815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13 020,71815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13 020,71815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19.0.03.84070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1 691,48185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1 691,48185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1 691,48185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1 691,48185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19.0.03.84070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1 691,48185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1 691,48185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1 691,48185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1 691,48185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Департамент финансов </w:t>
            </w:r>
            <w:proofErr w:type="spellStart"/>
            <w:r w:rsidRPr="0041504C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Нефтеюганского</w:t>
            </w:r>
            <w:proofErr w:type="spellEnd"/>
            <w:r w:rsidRPr="0041504C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района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454 898,99700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373 872,40000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81 026,59700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487 409,79700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406 383,20000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81 026,59700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89 012,00000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89 012,00000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119 312,00000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119 312,00000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41 332,00000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41 332,00000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41 632,00000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41 632,00000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 "Управление  муниципальными финансами </w:t>
            </w:r>
            <w:proofErr w:type="gramStart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в</w:t>
            </w:r>
            <w:proofErr w:type="gramEnd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  </w:t>
            </w:r>
            <w:proofErr w:type="gramStart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 районе  на 2017- 2020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17.0.00.00000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41 212,00000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41 212,00000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41 512,00000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41 512,00000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Подпрограмма "Организация бюджетного </w:t>
            </w: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 xml:space="preserve">процесса </w:t>
            </w:r>
            <w:proofErr w:type="gramStart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в</w:t>
            </w:r>
            <w:proofErr w:type="gramEnd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17.1.00.00000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41 212,00000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41 212,00000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41 512,00000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41 512,00000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 xml:space="preserve">Основное мероприятие "Организация планирования, исполнения бюджета </w:t>
            </w:r>
            <w:proofErr w:type="spellStart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и формирование отчетности об исполнении бюджета </w:t>
            </w:r>
            <w:proofErr w:type="spellStart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17.1.01.00000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41 212,00000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41 212,00000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41 512,00000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41 512,00000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41 212,00000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41 212,00000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41 512,00000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41 512,00000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41 212,00000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41 212,00000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41 512,00000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41 512,00000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41 212,00000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41 212,00000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41 512,00000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41 512,00000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"Совершенствование  </w:t>
            </w: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 xml:space="preserve">муниципального  управления </w:t>
            </w:r>
            <w:proofErr w:type="gramStart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в</w:t>
            </w:r>
            <w:proofErr w:type="gramEnd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 районе на 2017  - 2020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 xml:space="preserve">Подпрограмма "Развитие  муниципальной  службы  в муниципальном  образовании  </w:t>
            </w:r>
            <w:proofErr w:type="spellStart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Нефтеюганский</w:t>
            </w:r>
            <w:proofErr w:type="spellEnd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 район"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20.2.00.00000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20.2.01.00000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Резервные фонды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Непрограммные расходы органов муниципальной власти </w:t>
            </w:r>
            <w:proofErr w:type="spellStart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Резервный фонд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50.0.00.20940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50.0.00.20940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Резервные средства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50.0.00.20940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870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41 080,00000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41 080,00000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71 080,00000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71 080,00000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 "Управление  муниципальными финансами </w:t>
            </w:r>
            <w:proofErr w:type="gramStart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в</w:t>
            </w:r>
            <w:proofErr w:type="gramEnd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  </w:t>
            </w:r>
            <w:proofErr w:type="gramStart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 районе  на 2017- 2020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17.0.00.00000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1 080,00000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1 080,00000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1 080,00000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1 080,00000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Подпрограмма "Организация бюджетного процесса </w:t>
            </w:r>
            <w:proofErr w:type="gramStart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в</w:t>
            </w:r>
            <w:proofErr w:type="gramEnd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17.1.00.00000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1 080,00000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1 080,00000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1 080,00000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1 080,00000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Основное мероприятие "Организация планирования, исполнения бюджета </w:t>
            </w:r>
            <w:proofErr w:type="spellStart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и формирование отчетности об исполнении бюджета </w:t>
            </w:r>
            <w:proofErr w:type="spellStart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17.1.01.00000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1 080,00000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1 080,00000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1 080,00000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1 080,00000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17.1.01.02400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1 080,00000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1 080,00000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1 080,00000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1 080,00000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17.1.01.02400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1 080,00000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1 080,00000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1 080,00000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1 080,00000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17.1.01.02400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1 080,00000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1 080,00000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1 080,00000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1 080,00000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Непрограммные расходы органов муниципальной власти </w:t>
            </w:r>
            <w:proofErr w:type="spellStart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40 000,00000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40 000,00000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70 000,00000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70 000,00000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Условно-утвержденные расходы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50.0.00.09990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40 000,00000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40 000,00000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70 000,00000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70 000,00000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50.0.00.09990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40 000,00000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40 000,00000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70 000,00000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70 000,00000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Специальные расходы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50.0.00.09990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880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40 000,00000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40 000,00000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70 000,00000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70 000,00000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Национальная оборона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Непрограммные расходы органов муниципальной власти </w:t>
            </w:r>
            <w:proofErr w:type="spellStart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50.0.00.51180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50.0.00.51180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Субвенции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50.0.00.51180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Национальная безопасность и </w:t>
            </w: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правоохранительная деятельность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3 133,89700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1 986,80000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1 147,09700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3 018,19700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1 871,10000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1 147,09700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Органы юстиции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1 147,09700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1 147,09700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1 147,09700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1 147,09700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"Совершенствование  муниципального  управления </w:t>
            </w:r>
            <w:proofErr w:type="gramStart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в</w:t>
            </w:r>
            <w:proofErr w:type="gramEnd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 районе на 2017  - 2020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1 147,09700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1 147,09700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1 147,09700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1 147,09700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Подпрограмма "Качественное и эффективное исполнение полномочий администрации </w:t>
            </w:r>
            <w:proofErr w:type="spellStart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1 147,09700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1 147,09700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1 147,09700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1 147,09700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"Осуществление полномочий в сфере государственной регистрации актов гражданского состояния"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20.1.03.00000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1 147,09700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1 147,09700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1 147,09700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1 147,09700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</w:t>
            </w: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государственную регистрацию актов гражданского состояния за счет средств бюджета автономного округа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1 147,09700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1 147,09700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1 147,09700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1 147,09700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1 147,09700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1 147,09700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1 147,09700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1 147,09700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Субвенции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1 147,09700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1 147,09700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1 147,09700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1 147,09700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1 986,80000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1 986,80000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1 871,10000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1 871,10000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"Обеспечение прав и законных интересов населения </w:t>
            </w:r>
            <w:proofErr w:type="spellStart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в отдельных сферах жизнедеятельности в 2017-2020 годах"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10.0.00.00000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1 986,80000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1 986,80000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1 871,10000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1 871,10000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"Охрана общественного порядка и профилактика правонарушений"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10.0.01.00000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1 986,80000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1 986,80000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1 871,10000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1 871,10000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на обеспечение функционирования и развития систем видеонаблюдения в сфере общественного порядка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10.0.01.82290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545,30000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545,30000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429,70000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429,70000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10.0.01.82290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545,30000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545,30000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429,70000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429,70000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Иные </w:t>
            </w: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10.0.01.8</w:t>
            </w: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2290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540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545,30000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545,30000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429,70000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429,70000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Субсидии  на создание условий для деятельности народных дружин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10.0.01.82300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97,50000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97,50000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97,40000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97,40000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10.0.01.82300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97,50000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97,50000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97,40000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97,40000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10.0.01.82300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97,50000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97,50000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97,40000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97,40000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Субсидии на размещение систем </w:t>
            </w:r>
            <w:proofErr w:type="spellStart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видеообзора</w:t>
            </w:r>
            <w:proofErr w:type="spellEnd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, модернизацию, обеспечение функционирования систем видеонаблюдения с целью повышения безопасности дорожного движения и информирование населения о необходимости соблюдения правил дорожного движения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10.0.01.82310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1 075,20000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1 075,20000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1 075,20000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1 075,20000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10.0.01.82310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1 075,20000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1 075,20000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1 075,20000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1 075,20000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10.0.01.82310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1 075,20000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1 075,20000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1 075,20000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1 075,20000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Расходы на размещение систем </w:t>
            </w:r>
            <w:proofErr w:type="spellStart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видеообзора</w:t>
            </w:r>
            <w:proofErr w:type="spellEnd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, модернизацию, обеспечение функционирования систем видеонаблюдения с целью повышения безопасности дорожного движения и </w:t>
            </w: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информирование населения о необходимости соблюдения правил дорожного движения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10.0.01.S2310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268,80000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268,80000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268,80000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268,80000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10.0.01.S2310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268,80000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268,80000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268,80000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268,80000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10.0.01.S2310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268,80000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268,80000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268,80000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268,80000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Национальная экономика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25 960,80000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25 960,80000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25 287,30000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25 287,30000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Дорожное хозяйств</w:t>
            </w:r>
            <w:proofErr w:type="gramStart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о(</w:t>
            </w:r>
            <w:proofErr w:type="gramEnd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дорожные фонды)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25 960,80000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25 960,80000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25 287,30000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25 287,30000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"Развитие транспортной системы   </w:t>
            </w:r>
            <w:proofErr w:type="spellStart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  района на  период 2017 - 2020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15.0.00.00000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25 960,80000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25 960,80000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25 287,30000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25 287,30000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"Ремонт автомобильных дорог общего пользования местного значения поселений"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15.0.04.00000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25 960,80000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25 960,80000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25 287,30000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25 287,30000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15.0.04.82390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25 960,80000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25 960,80000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25 287,30000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25 287,30000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15.0.04.82390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25 960,80000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25 960,80000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25 287,30000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25 287,30000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15.0.04.82390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25 960,80000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25 960,80000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25 287,30000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25 287,30000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Обслуживание государственного и  </w:t>
            </w: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муниципального долга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Обслуживание государственного внутреннего и муниципального долга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 "Управление  муниципальными финансами </w:t>
            </w:r>
            <w:proofErr w:type="gramStart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в</w:t>
            </w:r>
            <w:proofErr w:type="gramEnd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  </w:t>
            </w:r>
            <w:proofErr w:type="gramStart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 районе  на 2017- 2020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17.0.00.00000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Подпрограмма "Обеспечение сбалансированности бюджета </w:t>
            </w:r>
            <w:proofErr w:type="spellStart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17.3.00.00000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Основное мероприятие  "Обслуживание муниципального долга </w:t>
            </w:r>
            <w:proofErr w:type="spellStart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17.3.01.00000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Обслуживание долговых обязательств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17.3.01.20980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Обслуживание государственного (муниципального) долга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17.3.01.20980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700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Обслуживание муниципального долга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17.3.01.20980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730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Межбюджетные трансферты общего характера бюджетам субъектов  Российской Федерации и муниципальных образований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329 820,90000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253 912,80000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75 908,10000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332 820,90000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256 912,80000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75 908,10000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Дотации на </w:t>
            </w: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251 422,90000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175 514,80000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75 908,10000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251 422,90000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175 514,80000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75 908,10000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 xml:space="preserve">Муниципальная программа </w:t>
            </w:r>
            <w:proofErr w:type="spellStart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 "Управление  муниципальными финансами </w:t>
            </w:r>
            <w:proofErr w:type="gramStart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в</w:t>
            </w:r>
            <w:proofErr w:type="gramEnd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  </w:t>
            </w:r>
            <w:proofErr w:type="gramStart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 районе  на 2017- 2020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17.0.00.00000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251 422,90000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175 514,80000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75 908,10000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251 422,90000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175 514,80000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75 908,10000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Подпрограмма "Обеспечение сбалансированности бюджета </w:t>
            </w:r>
            <w:proofErr w:type="spellStart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17.3.00.00000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251 422,90000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175 514,80000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75 908,10000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251 422,90000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175 514,80000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75 908,10000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Основное мероприятие  "Выравнивание бюджетной обеспеченности, обеспечение сбалансированности, направление финансовых средств, выделенных из других уровней бюджетов поселениям, входящим в состав </w:t>
            </w:r>
            <w:proofErr w:type="spellStart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17.3.02.00000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251 422,90000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175 514,80000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75 908,10000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251 422,90000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175 514,80000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75 908,10000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Дотации из бюджета муниципального района на выравнивание бюджетной обеспеченности поселений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17.3.02.86010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251 422,90000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175 514,80000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75 908,10000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251 422,90000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175 514,80000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75 908,10000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Межбюджетные </w:t>
            </w: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17.3.02.8</w:t>
            </w: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6010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251 422,90000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175 514,80000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75 908,10000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251 422,90000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175 514,80000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75 908,10000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Дотации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17.3.02.86010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251 422,90000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175 514,80000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75 908,10000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251 422,90000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175 514,80000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75 908,10000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Иные дотации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78 398,00000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78 398,00000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78 398,00000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78 398,00000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 "Управление  муниципальными финансами </w:t>
            </w:r>
            <w:proofErr w:type="gramStart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в</w:t>
            </w:r>
            <w:proofErr w:type="gramEnd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  </w:t>
            </w:r>
            <w:proofErr w:type="gramStart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 районе  на 2017- 2020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17.0.00.00000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78 398,00000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78 398,00000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78 398,00000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78 398,00000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Подпрограмма "Обеспечение сбалансированности бюджета </w:t>
            </w:r>
            <w:proofErr w:type="spellStart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17.3.00.00000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78 398,00000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78 398,00000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78 398,00000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78 398,00000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Основное мероприятие  "Выравнивание бюджетной обеспеченности, обеспечение сбалансированности, направление финансовых средств, выделенных из других уровней бюджетов поселениям, входящим в состав </w:t>
            </w:r>
            <w:proofErr w:type="spellStart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17.3.02.00000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77 130,00000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77 130,00000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77 130,00000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77 130,00000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Дотации бюджетам </w:t>
            </w:r>
            <w:proofErr w:type="gramStart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городского</w:t>
            </w:r>
            <w:proofErr w:type="gramEnd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и сельских поселений на поддержку мер по обеспечению сбалансированности бюджетов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17.3.02.86020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77 130,00000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77 130,00000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77 130,00000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77 130,00000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17.3.02.86020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77 130,00000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77 130,00000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77 130,00000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77 130,00000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Дотации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17.3.02.86020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77 130,00000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77 130,00000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77 130,00000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77 130,00000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 xml:space="preserve">Повышение качества управления муниципальными финансами </w:t>
            </w:r>
            <w:proofErr w:type="spellStart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17.3.03.00000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1 268,00000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1 268,00000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1 268,00000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1 268,00000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Дотация за достижение наиболее высоких показателей качества организации и осуществления бюджетного процесса в муниципальных образованиях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17.3.03.86050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1 268,00000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1 268,00000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1 268,00000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1 268,00000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17.3.03.86050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1 268,00000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1 268,00000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1 268,00000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1 268,00000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Дотации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17.3.03.86050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1 268,00000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1 268,00000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1 268,00000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1 268,00000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Прочие межбюджетные трансферты  общего характера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 "Управление  муниципальными финансами </w:t>
            </w:r>
            <w:proofErr w:type="gramStart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в</w:t>
            </w:r>
            <w:proofErr w:type="gramEnd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  </w:t>
            </w:r>
            <w:proofErr w:type="gramStart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 районе  на 2017- 2020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17.0.00.00000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Подпрограмма "Обеспечение сбалансированности бюджета </w:t>
            </w:r>
            <w:proofErr w:type="spellStart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17.3.00.00000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Основное мероприятие  "Выравнивание бюджетной обеспеченности, обеспечение сбалансированности, направление </w:t>
            </w: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 xml:space="preserve">финансовых средств, выделенных из других уровней бюджетов поселениям, входящим в состав </w:t>
            </w:r>
            <w:proofErr w:type="spellStart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17.3.02.00000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Субсидии на содействие развитию исторических и иных местных традиций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17.3.02.82420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17.3.02.82420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17.3.02.82420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Департамент имущественных отношений </w:t>
            </w:r>
            <w:proofErr w:type="spellStart"/>
            <w:r w:rsidRPr="0041504C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Нефтеюганского</w:t>
            </w:r>
            <w:proofErr w:type="spellEnd"/>
            <w:r w:rsidRPr="0041504C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района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144 392,70000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120 277,90000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24 114,80000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134 340,90000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110 226,10000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24 114,80000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31 519,00000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31 519,00000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30 759,00000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30 759,00000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31 519,00000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31 519,00000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30 759,00000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30 759,00000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 "Управление имуществом муниципального образования </w:t>
            </w:r>
            <w:proofErr w:type="spellStart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Нефтеюганский</w:t>
            </w:r>
            <w:proofErr w:type="spellEnd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 на 2017 - 2020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16.0.00.00000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31 519,00000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31 519,00000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30 759,00000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30 759,00000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"Управление и распоряжение муниципальным имуществом"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16.0.01.00000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3 543,84247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3 543,84247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3 543,84327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3 543,84327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Оплата прочих работ, услуг по имуществу </w:t>
            </w:r>
            <w:proofErr w:type="gramStart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находящегося</w:t>
            </w:r>
            <w:proofErr w:type="gramEnd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в муниципальной собственности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2 618,20715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2 618,20715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2 618,20795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2 618,20795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2 518,20715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2 518,20715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2 518,20795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2 518,20795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2 518,20715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2 518,20715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2 518,20795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2 518,20795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Страхование имущества находящегося в муниципальной собственности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16.0.01.20962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16.0.01.20962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16.0.01.20962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Техническая инвентаризация и паспортизация жилых и нежилых помещений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425,63532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425,63532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425,63532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425,63532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425,63532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425,63532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425,63532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425,63532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425,63532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425,63532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425,63532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425,63532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Основное мероприятие "Организационное и финансовое обеспечение департамента имущественных отношений </w:t>
            </w:r>
            <w:proofErr w:type="spellStart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района""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16.0.02.00000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27 975,15753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27 975,15753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27 215,15673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27 215,15673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27 092,85753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27 092,85753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26 332,85673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26 332,85673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26 432,85712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26 432,85712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25 672,85632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25 672,85632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26 432,85712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26 432,85712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25 672,85632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25 672,85632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168,00027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168,00027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168,00027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168,00027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168,00027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168,00027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168,00027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168,00027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492,00014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492,00014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492,00014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492,00014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492,00014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492,00014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492,00014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492,00014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16.0.02.02400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882,30000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882,30000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882,30000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882,30000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16.0.02.02400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882,30000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882,30000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882,30000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882,30000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16.0.02.02400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882,30000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882,30000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882,30000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882,30000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53 535,78450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53 507,28450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49 746,88450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49 718,38450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Жилищное хозяйство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53 507,28450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53 507,28450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49 718,38450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49 718,38450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 «Обеспечение доступным и комфортным </w:t>
            </w: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 xml:space="preserve">жильем жителей </w:t>
            </w:r>
            <w:proofErr w:type="spellStart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в 2017-2020 годах»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08.0.00.00000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53 507,28450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53 507,28450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49 718,38450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49 718,38450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Подпрограмма "Содействие развитию жилищного строительства"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08.2.00.00000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53 507,28450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53 507,28450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49 718,38450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49 718,38450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Основное мероприятие "Приобретение жилых помещений путем заключения муниципальных контрактов долевого участия в строительстве и купли-продажи на территории городского и сельских поселений </w:t>
            </w:r>
            <w:proofErr w:type="spellStart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08.2.01.00000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53 507,28450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53 507,28450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49 718,38450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49 718,38450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Приобретение жилья, в целях реализации муниципальными образованиями автономного округа (городскими округами и муниципальными районами) полномочий в области жилищных отношений, установленных законодательством Российской Федерации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08.2.01.82172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32 973,05000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32 973,05000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24 361,15000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24 361,15000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08.2.01.82172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32 973,05000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32 973,05000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24 361,15000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24 361,15000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Бюджетные инвестиции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08.2.01.82172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32 973,05000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32 973,05000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24 361,15000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24 361,15000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Приобретение жилья, в целях реализации муниципальными районами полномочий в области жилищных отношений, установленных законодательством Российской Федерации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08.2.01.S2172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20 534,23450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20 534,23450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25 357,23450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25 357,23450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08.2.01.S2172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20 534,23450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20 534,23450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25 357,23450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25 357,23450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08.2.01.S2172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20 534,23450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20 534,23450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25 357,23450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25 357,23450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 «Обеспечение доступным и комфортным жильем жителей </w:t>
            </w:r>
            <w:proofErr w:type="spellStart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в 2017-2020 годах»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08.0.00.00000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Улучшение жилищных условий отдельных категорий граждан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08.5.00.00000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Основное мероприятие "Предоставление субсидий (социальных) выплат отдельным категориям </w:t>
            </w: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граждан"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08.5.01.00000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 xml:space="preserve">Субвенции на реализацию полномочий, указанных в пунктах 3.1,3.2 статьи 2 Закона Ханты-Мансийского автономного округа-Югры от 31 марта 2009 года № 36-оз "О наделении органов местного самоуправления муниципальных образований Ханты-Мансийского автономного округа-Югры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 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08.5.01.84220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08.5.01.84220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08.5.01.84220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Социальная политика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59 337,91550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35 251,61550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24 086,30000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53 835,01550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29 748,71550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24 086,30000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Социальное обеспечение населения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48 166,01550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35 251,61550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12 914,40000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42 663,11550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29 748,71550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12 914,40000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в</w:t>
            </w:r>
            <w:proofErr w:type="gramEnd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районе в 2017-2020 годах"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06.0.00.00000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3 113,50000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3 113,50000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"Улучшение жилищных условий граждан, проживающих в сельской местности"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06.0.07.00000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3 113,50000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3 113,50000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Мероприятие по улучшению жилищных условий граждан, проживающих в сельской местности, в том числе молодых семей и молодых специалистов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06.0.07.L0180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760,00000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760,00000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06.0.07.L0180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760,00000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760,00000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06.0.07.L0180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760,00000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760,00000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Предоставление субсидий на реализацию мероприятий </w:t>
            </w: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федеральной целевой программы "Устойчивое развитие сельских территорий на 2014-2017 годы и на период до 2020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06.0.07.R0180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2 353,50000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2 353,50000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06.0.07.R0180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2 353,50000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2 353,50000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06.0.07.R0180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2 353,50000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2 353,50000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 «Обеспечение доступным и комфортным жильем жителей </w:t>
            </w:r>
            <w:proofErr w:type="spellStart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в 2017-2020 годах»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08.0.00.00000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48 166,01550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35 251,61550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12 914,40000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39 549,61550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26 635,21550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12 914,40000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Подпрограмма "Ликвидация и расселение приспособленных для проживания строений (</w:t>
            </w:r>
            <w:proofErr w:type="spellStart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балков</w:t>
            </w:r>
            <w:proofErr w:type="spellEnd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)"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08.3.00.00000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34 123,05000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34 123,05000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25 511,15000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25 511,15000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Основное мероприятие "Выплата субсидии гражданам Российской Федерации, вселившимся и зарегистрированным до 01 января 2012 года, а также проживающим по настоящее время в </w:t>
            </w: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 xml:space="preserve">приспособленных для проживания строениях, включенных в реестры строений на 01 января 2012 года, в том числе длительно отсутствующим, при условии отсутствия у таких </w:t>
            </w:r>
            <w:proofErr w:type="gramStart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граждан</w:t>
            </w:r>
            <w:proofErr w:type="gramEnd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а также совместно зарегистрированных и проживающих членов их семей принадлежащих им на праве собственности или занимаемых ими на основании договоров социального найма жилых помещений""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08.3.01.00000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34 123,05000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34 123,05000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25 511,15000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25 511,15000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 xml:space="preserve">Реализация программ муниципальных образований автономного округа по переселению граждан с территории с низкой плотностью населения и/или труднодоступных местностей автономного округа, ликвидации и расселению приспособленных для проживания строений, по выселению граждан их жилых домов, </w:t>
            </w: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находящихся в зоне подтопления и (или) в зоне береговой линии, подверженной абразии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08.3.01.82173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32 973,05000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32 973,05000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24 361,15000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24 361,15000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08.3.01.82173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32 973,05000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32 973,05000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24 361,15000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24 361,15000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08.3.01.82173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32 973,05000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32 973,05000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24 361,15000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24 361,15000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Ликвидация и расселение приспособленных для проживания строений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08.3.01.S2173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1 150,00000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1 150,00000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1 150,00000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1 150,00000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08.3.01.S2173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1 150,00000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1 150,00000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1 150,00000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1 150,00000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08.3.01.S2173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1 150,00000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1 150,00000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1 150,00000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1 150,00000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Улучшение жилищных условий отдельных категорий граждан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08.5.00.00000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14 042,96550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1 128,56550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12 914,40000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14 038,46550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1 124,06550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12 914,40000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"Предоставление субсидий (социальных) выплат отдельным категориям граждан"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08.5.01.00000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14 042,96550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1 128,56550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12 914,40000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14 038,46550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1 124,06550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12 914,40000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Осуществление полномочий по обеспечению жильем отдельных </w:t>
            </w: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категорий граждан, установленных федеральными законами от 12 января 1995 года № 5-ФЗ "О ветеранах" и от 24 ноября 1995 года № 181-ФЗ "О социальной защите инвалидов в Российской Федерации"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08.5.01.51350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12 914,40000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12 914,40000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12 914,40000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12 914,40000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08.5.01.51350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12 914,40000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12 914,40000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12 914,40000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12 914,40000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08.5.01.51350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12 914,40000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12 914,40000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12 914,40000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12 914,40000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мероприятия подпрограммы "Обеспечение жильем молодых семей" федеральной целевой программы "Жилище" на 2015-2020 годы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08.5.01.L0200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79,76550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79,76550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79,76550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79,76550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08.5.01.L0200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79,76550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79,76550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79,76550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79,76550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08.5.01.L0200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79,76550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79,76550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79,76550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79,76550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Субсидии на мероприятия подпрограммы </w:t>
            </w: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"Обеспечение жильем молодых семей" федеральной целевой программы "Жилище" на 2015-2020 годы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08.5.01.R0200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1 048,80000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1 048,80000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1 044,30000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1 044,30000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08.5.01.R0200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1 048,80000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1 048,80000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1 044,30000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1 044,30000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08.5.01.R0200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1 048,80000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1 048,80000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1 044,30000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1 044,30000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Охрана семьи и детства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11 171,90000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11 171,90000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11 171,90000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11 171,90000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«Социальная поддержка жителей </w:t>
            </w:r>
            <w:proofErr w:type="spellStart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 на 2017-2020 годы»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19.0.00.00000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11 171,90000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11 171,90000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11 171,90000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11 171,90000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"Обеспечение социальными гарантиями отдельных категорий граждан"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19.0.02.00000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11 171,90000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11 171,90000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11 171,90000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11 171,90000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</w:t>
            </w: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помещений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19.0.02.R0820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11 171,90000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11 171,90000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11 171,90000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11 171,90000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19.0.02.R0820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11 171,90000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11 171,90000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11 171,90000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11 171,90000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19.0.02.R0820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11 171,90000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11 171,90000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11 171,90000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11 171,90000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Департамент образования и молодежной политики </w:t>
            </w:r>
            <w:proofErr w:type="spellStart"/>
            <w:r w:rsidRPr="0041504C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Нефтеюганского</w:t>
            </w:r>
            <w:proofErr w:type="spellEnd"/>
            <w:r w:rsidRPr="0041504C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района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1 435 091,50000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281 533,80000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1 153 557,70000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2 005 090,30000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281 543,80000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1 723 546,50000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Национальная экономика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9 599,70000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9 599,70000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10 599,70000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10 599,70000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Общеэкономические вопросы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"Образование 21 века на 2017-2020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Подпрограмма «Молодежь </w:t>
            </w:r>
            <w:proofErr w:type="spellStart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01.2.00.00000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"Создание условий для вовлечения молодежи в активную социальную деятельность"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01.2.01.00000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01.2.01.85060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Предоставление субсидий  бюджетным, автономным </w:t>
            </w: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01.2.01.85060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01.2.01.85060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Связь и информатика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9 000,00000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9 000,00000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«Развитие гражданского общества </w:t>
            </w:r>
            <w:proofErr w:type="spellStart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на 2017 – 2020 годы»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13.0.00.00000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9 000,00000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9 000,00000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Подпрограмма "Информационное обеспечение деятельности органов местного самоуправления  </w:t>
            </w:r>
            <w:proofErr w:type="spellStart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13.1.00.00000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9 000,00000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9 000,00000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Основное мероприятие "Информационно-аналитическое обеспечение деятельности органов местного самоуправления </w:t>
            </w:r>
            <w:proofErr w:type="spellStart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13.1.01.00000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9 000,00000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9 000,00000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9 000,00000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9 000,00000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9 000,00000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9 000,00000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Иные закупки товаров, работ и услуг для обеспечения государственных (муниципальных) </w:t>
            </w: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9 000,00000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9 000,00000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Другие вопросы в области национальной экономики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«Содействие развитию малого и среднего предпринимательства и создание условий для развития потребительского рынка </w:t>
            </w:r>
            <w:proofErr w:type="gramStart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в</w:t>
            </w:r>
            <w:proofErr w:type="gramEnd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районе на 2017-2020 годы»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14.0.00.00000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Подпрограмма «Поддержка и развитие малого и среднего предпринимательства»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14.1.00.00000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"Организация и проведение образовательных и информационных мероприятий для стимулирования деятельности субъектов малого и среднего предпринимательства и формирования благоприятного общественного мнения о малом  и среднем предпринимательстве"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14.1.01.00000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Поддержка малого и среднего предпринимательс</w:t>
            </w: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тва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14.1.01.S2380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14.1.01.S2380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14.1.01.S2380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Охрана окружающей среды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Другие вопросы в области охраны окружающей среды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 "Обеспечение экологической безопасности </w:t>
            </w:r>
            <w:proofErr w:type="spellStart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на 2017-2020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12.0.00.00000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"Участие в международной экологической акции "Спасти и сохранить"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12.0.01.00000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Субсидии бюджетным </w:t>
            </w: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Образование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1 383 334,80000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271 734,10000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1 111 600,70000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1 952 333,60000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270 744,10000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1 681 589,50000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Дошкольное образование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391 442,57000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66 190,87000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325 251,70000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986 850,77000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65 190,87000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921 659,90000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"Образование 21 века на 2017-2020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391 442,57000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66 190,87000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325 251,70000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986 850,77000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65 190,87000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921 659,90000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387 330,57000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62 078,87000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325 251,70000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982 738,77000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61 078,87000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921 659,90000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"Обеспечение реализации основных общеобразовательных программ в   образовательных организациях"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01.1.04.00000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387 330,57000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62 078,87000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325 251,70000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982 738,77000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61 078,87000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921 659,90000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62 078,87000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62 078,87000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61 078,87000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61 078,87000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62 078,87000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62 078,87000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61 078,87000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61 078,87000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62 078,87000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62 078,87000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61 078,87000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61 078,87000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Субвенции на реализацию программ дошкольного образования муниципальным </w:t>
            </w: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образовательным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01.1.04.84301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325 251,70000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325 251,70000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921 659,90000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921 659,90000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01.1.04.84301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325 251,70000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325 251,70000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921 659,90000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921 659,90000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01.1.04.84301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325 251,70000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325 251,70000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921 659,90000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921 659,90000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4 112,00000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4 112,00000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4 112,00000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4 112,00000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"Обеспечение комплексной безопасности и комфортных условий образовательного процесса"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01.3.01.00000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4 112,00000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4 112,00000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4 112,00000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4 112,00000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2 112,00000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2 112,00000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2 112,00000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2 112,00000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2 112,00000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2 112,00000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2 112,00000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2 112,00000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2 112,00000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2 112,00000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2 112,00000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2 112,00000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Проведение ремонтных работ в пищеблоках и обеденных зонах </w:t>
            </w: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зданий образовательных организаций и их оснащение современным технологическим оборудованием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01.3.01.20813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01.3.01.20813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01.3.01.20813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Комплектование оборудованием, мебелью, инвентарем образовательных организаций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01.3.01.20815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01.3.01.20815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01.3.01.20815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Общее образование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879 956,70000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103 073,40000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776 883,30000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853 537,30000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103 073,40000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750 463,90000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"Образование 21 века на 2017-2020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879 956,70000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103 073,40000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776 883,30000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853 537,30000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103 073,40000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750 463,90000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Подпрограмма «Развитие дошкольного, общего и дополнительного образования </w:t>
            </w: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детей»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808 513,30000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68 290,00000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740 223,30000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782 093,90000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68 290,00000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713 803,90000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Основное мероприятие "Обеспечение реализации основных общеобразовательных программ в   образовательных организациях"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01.1.04.00000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808 513,30000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68 290,00000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740 223,30000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782 093,90000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68 290,00000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713 803,90000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68 290,00000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68 290,00000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68 290,00000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68 290,00000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68 290,00000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68 290,00000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68 290,00000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68 290,00000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68 290,00000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68 290,00000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68 290,00000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68 290,00000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Субвенции на реализацию основных общеобразовательных программ муниципальным общеобразовательным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01.1.04.84303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740 223,30000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740 223,30000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713 803,90000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713 803,90000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01.1.04.84303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740 223,30000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740 223,30000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713 803,90000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713 803,90000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01.1.04.84303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740 223,30000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740 223,30000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713 803,90000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713 803,90000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Подпрограмма «Ресурсное обеспечение в сфере образования </w:t>
            </w: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и молодежной политики»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71 443,40000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34 783,40000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36 660,00000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71 443,40000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34 783,40000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36 660,00000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Основное мероприятие "Обеспечение комплексной безопасности и комфортных условий образовательного процесса"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01.3.01.00000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8 658,00000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8 658,00000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8 658,00000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8 658,00000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7 658,00000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7 658,00000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7 658,00000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7 658,00000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7 658,00000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7 658,00000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7 658,00000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7 658,00000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7 658,00000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7 658,00000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7 658,00000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7 658,00000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Дополнительное финансовое обеспечение мероприятий по организации питания обучающихся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01.3.01.S2460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01.3.01.S2460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01.3.01.S2460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Основное мероприятие "Финансовое </w:t>
            </w: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обеспечение отдельных государственных полномочий"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01.3.04.00000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62 785,40000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26 125,40000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36 660,00000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62 785,40000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26 125,40000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36 660,00000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Субсидии на дополнительное финансовое обеспечение мероприятий по организации питания обучающихся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01.3.04.82460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26 125,40000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26 125,40000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26 125,40000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26 125,40000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01.3.04.82460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26 125,40000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26 125,40000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26 125,40000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26 125,40000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01.3.04.82460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26 125,40000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26 125,40000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26 125,40000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26 125,40000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proofErr w:type="gramStart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Субвенции на социальную поддержку отдельных категорий обучающихся 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  <w:proofErr w:type="gramEnd"/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01.3.04.84030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36 660,00000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36 660,00000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36 660,00000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36 660,00000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Предоставление субсидий  бюджетным, автономным учреждениям и иным </w:t>
            </w: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01.3.04.84030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36 660,00000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36 660,00000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36 660,00000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36 660,00000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01.3.04.84030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36 660,00000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36 660,00000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36 660,00000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36 660,00000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34 504,90000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34 504,90000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34 514,90000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34 514,90000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"Образование 21 века на 2017-2020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34 504,90000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34 504,90000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34 514,90000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34 514,90000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33 674,90000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33 674,90000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33 684,90000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33 684,90000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"Обеспечение реализации основных общеобразовательных программ в   образовательных организациях"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01.1.04.00000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33 674,90000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33 674,90000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33 684,90000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33 684,90000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32 150,79500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32 150,79500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32 160,79500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32 160,79500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32 150,79500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32 150,79500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32 160,79500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32 160,79500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24 744,98800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24 744,98800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24 744,98800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24 744,98800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7 405,80700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7 405,80700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7 415,80700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7 415,80700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 xml:space="preserve">Субсидии на повышение </w:t>
            </w:r>
            <w:proofErr w:type="gramStart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оплаты труда работников муниципальных учреждений культуры</w:t>
            </w:r>
            <w:proofErr w:type="gramEnd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2012-2017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01.1.04.82440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1 447,90000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1 447,90000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1 447,90000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1 447,90000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01.1.04.82440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1 447,90000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1 447,90000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1 447,90000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1 447,90000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01.1.04.82440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1 216,23600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1 216,23600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1 216,23600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1 216,23600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01.1.04.82440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231,66400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231,66400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231,66400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231,66400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Повышение </w:t>
            </w:r>
            <w:proofErr w:type="gramStart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оплаты труда работников муниципальных учреждений культуры</w:t>
            </w:r>
            <w:proofErr w:type="gramEnd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и дополнительного образования детей </w:t>
            </w: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в целях реализации Указов Президента Российской Федерации от 7 мая 2012 года № 597 «О мероприятиях по реализации государственной социальной политики», от 1 июня 2012 года № 761 «О национальной стратегии действий в интересах детей на 2012-2017 годы»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01.1.04.S2440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76,20500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76,20500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76,20500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76,20500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01.1.04.S2440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76,20500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76,20500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76,20500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76,20500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01.1.04.S2440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64,01200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64,01200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64,01200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64,01200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01.1.04.S2440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12,19300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12,19300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12,19300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12,19300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830,00000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830,00000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830,00000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830,00000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"Обеспечение комплексной безопасности и комфортных условий образовательного процесса"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01.3.01.00000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830,00000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830,00000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830,00000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830,00000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Обеспечение комплексной </w:t>
            </w: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безопасности и комфортных условий образовательного процесса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Поддержка системы дополнительного образования детей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01.3.01.20814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01.3.01.20814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01.3.01.20814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01.3.01.20814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"Образование 21 века на 2017-2020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Подпрограмма </w:t>
            </w: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«Развитие дошкольного, общего и дополнительного образования детей»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01.1.00.0</w:t>
            </w: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Основное мероприятие "Развитие кадрового потенциала"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01.1.01.00000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Повышение квалификации педагогических и руководящих работников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Молодежная политика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22 378,85000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14 682,15000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7 696,70000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22 378,85000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14 682,15000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7 696,70000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"Образование 21 века на 2017-2020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3 756,35000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3 756,35000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3 756,35000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3 756,35000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Подпрограмма </w:t>
            </w: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 xml:space="preserve">«Молодежь </w:t>
            </w:r>
            <w:proofErr w:type="spellStart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01.2.00.0</w:t>
            </w: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3 756,35000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3 756,35000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3 756,35000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3 756,35000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Основное мероприятие "Создание условий для вовлечения молодежи в активную социальную деятельность"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01.2.01.00000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2 540,85000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2 540,85000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2 540,85000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2 540,85000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Создание системы вовлечения молодежи в социальную активную деятельность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2 540,85000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2 540,85000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2 540,85000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2 540,85000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27,05000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27,05000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27,05000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27,05000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27,05000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27,05000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27,05000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27,05000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Премии и гранты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2 413,80000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2 413,80000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2 413,80000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2 413,80000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2 413,80000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2 413,80000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2 413,80000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2 413,80000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Основное мероприятие ""Создание </w:t>
            </w: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условий для развития гражданско-патриотических, военно-патриотических качеств молодежи""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01.2.02.00000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1 215,50000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1 215,50000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1 215,50000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1 215,50000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Создание условий для развития гражданско-патриотического воспитания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1 215,50000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1 215,50000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1 215,50000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1 215,50000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Премии и гранты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1 130,50000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1 130,50000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1 130,50000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1 130,50000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1 130,50000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1 130,50000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1 130,50000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1 130,50000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«Социальная поддержка жителей </w:t>
            </w:r>
            <w:proofErr w:type="spellStart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Нефтеюганского</w:t>
            </w:r>
            <w:proofErr w:type="spellEnd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 на 2017-2020 годы»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19.0.00.00000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18 622,50000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10 925,80000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7 696,70000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18 622,50000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10 925,80000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7 696,70000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Основное мероприятие "Организация отдыха и оздоровления детей"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19.0.01.00000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18 622,50000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10 925,80000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7 696,70000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18 622,50000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10 925,80000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7 696,70000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Мероприятия по организации отдыха и оздоровления детей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19.0.01.20010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2 315,20000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2 315,20000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2 315,20000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2 315,20000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19.0.01.20010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70,20000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70,20000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70,20000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70,20000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19.0.01.20010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70,20000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70,20000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70,20000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70,20000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19.0.01.20010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188,00000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188,00000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188,00000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188,00000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19.0.01.20010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188,00000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188,00000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188,00000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188,00000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Предоставление субсидий  </w:t>
            </w: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19.0.01.20010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2 057,00000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2 057,00000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2 057,00000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2 057,00000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19.0.01.20010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2 057,00000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2 057,00000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2 057,00000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2 057,00000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- в палаточных лагерях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19.0.01.82050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3 525,80000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3 525,80000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3 525,80000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3 525,80000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19.0.01.82050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3 525,80000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3 525,80000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3 525,80000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3 525,80000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19.0.01.82050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3 525,80000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3 525,80000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3 525,80000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3 525,80000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19.0.01.84080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7 696,70000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7 696,70000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7 696,70000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7 696,70000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19.0.01.84080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7 554,40000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7 554,40000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7 554,40000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7 554,40000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Иные закупки товаров, работ и услуг для обеспечения </w:t>
            </w: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19.0.01.84080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7 554,40000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7 554,40000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7 554,40000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7 554,40000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19.0.01.84080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142,30000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142,30000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142,30000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142,30000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19.0.01.84080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142,30000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142,30000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142,30000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142,30000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Оплата стоимости питания детей школьного возраста в оздоровительных лагерях с дневным пребыванием детей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19.0.01.S2050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5 084,80000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5 084,80000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5 084,80000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5 084,80000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19.0.01.S2050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5 084,80000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5 084,80000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5 084,80000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5 084,80000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19.0.01.S2050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5 084,80000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5 084,80000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5 084,80000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5 084,80000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Другие вопросы в области образования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54 641,78000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52 872,78000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1 769,00000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54 641,78000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52 872,78000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1 769,00000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"Образование 21 века на 2017-2020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54 122,78000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52 353,78000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1 769,00000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54 122,78000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52 353,78000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1 769,00000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5 746,78000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5 746,78000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5 746,78000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5 746,78000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Основное мероприятие "Развитие кадрового потенциала"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01.1.01.00000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2 709,68000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2 709,68000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2 709,68000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2 709,68000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Обеспечение информационно-методическими ресурсами, периодическими изданиями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01.1.01.20802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01.1.01.20802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01.1.01.20802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Предоставление социальных льгот, гарантии и компенсации работникам образовательных организаций        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2 509,68000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2 509,68000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2 509,68000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2 509,68000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2 509,68000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2 509,68000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2 509,68000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2 509,68000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2 492,66000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2 492,66000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2 492,66000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2 492,66000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17,02000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17,02000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17,02000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17,02000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Основное мероприятие "Обеспечение инновационного развития </w:t>
            </w: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образования 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01.1.02.00000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1 509,60000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1 509,60000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1 509,60000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1 509,60000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Конкурсы профессионального мастерства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01.1.02.20804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460,00000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460,00000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460,00000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460,00000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01.1.02.20804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01.1.02.20804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01.1.02.20804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01.1.02.20804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Поддержка </w:t>
            </w:r>
            <w:proofErr w:type="gramStart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способных</w:t>
            </w:r>
            <w:proofErr w:type="gramEnd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и талантливых обучающихся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301,75000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301,75000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301,75000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301,75000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272,35000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272,35000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272,35000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272,35000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272,35000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272,35000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272,35000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272,35000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Премии и гранты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01.1.02.2</w:t>
            </w: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0805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350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Поощрение одаренных детей, лидеров в сфере образования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492,75000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492,75000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492,75000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492,75000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58,75000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58,75000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58,75000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58,75000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58,75000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58,75000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58,75000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58,75000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434,00000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434,00000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434,00000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434,00000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Премии и гранты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434,00000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434,00000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434,00000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434,00000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Проведение совещаний, конференций и мероприятий по актуальным вопросам образования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01.1.02.20807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255,10000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255,10000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255,10000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255,10000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</w:t>
            </w: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01.1.02.20807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01.1.02.20807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01.1.02.20807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235,60000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235,60000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235,60000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235,60000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01.1.02.20807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235,60000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235,60000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235,60000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235,60000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"Развитие системы дополнительного образования"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01.1.03.00000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965,50000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965,50000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965,50000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965,50000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Мероприятия конкурсной направленности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01.1.03.20808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965,50000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965,50000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965,50000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965,50000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01.1.03.20808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420,95000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420,95000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420,95000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420,95000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01.1.03.20808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420,95000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420,95000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420,95000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420,95000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Предоставление субсидий  </w:t>
            </w: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01.1.03.20808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544,55000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544,55000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544,55000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544,55000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01.1.03.20808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544,55000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544,55000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544,55000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544,55000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"Развитие системы оценки качества образования 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01.1.05.00000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562,00000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562,00000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562,00000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562,00000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Проведение государственной итоговой аттестации выпускников основной и средней школы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01.1.05.20809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562,00000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562,00000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562,00000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562,00000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01.1.05.20809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160,00000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160,00000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160,00000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160,00000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01.1.05.20809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160,00000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160,00000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160,00000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160,00000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01.1.05.20809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402,00000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402,00000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402,00000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402,00000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01.1.05.20809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402,00000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402,00000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402,00000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402,00000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Подпрограмма «Ресурсное обеспечение в сфере образования и молодежной </w:t>
            </w: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политики»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48 376,00000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46 607,00000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1 769,00000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48 376,00000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46 607,00000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1 769,00000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Основное мероприятие "Обеспечение функций управления в сфере образования и молодежной политики 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01.3.03.00000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46 607,00000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46 607,00000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46 607,00000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46 607,00000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23 926,00000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23 926,00000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23 926,00000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23 926,00000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17 376,05000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17 376,05000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17 376,05000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17 376,05000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17 376,05000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17 376,05000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17 376,05000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17 376,05000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6 547,95000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6 547,95000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6 547,95000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6 547,95000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6 547,95000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6 547,95000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6 547,95000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6 547,95000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Иные бюджетные </w:t>
            </w: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01.3.03.0</w:t>
            </w: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0590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800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22 139,30000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22 139,30000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22 139,30000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22 139,30000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22 133,30000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22 133,30000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22 133,30000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22 133,30000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22 133,30000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22 133,30000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22 133,30000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22 133,30000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6,00000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6,00000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6,00000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6,00000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6,00000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6,00000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6,00000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6,00000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541,70000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541,70000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541,70000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541,70000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Расходы на выплаты </w:t>
            </w: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21,70000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21,70000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21,70000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21,70000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21,70000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21,70000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21,70000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21,70000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Основное мероприятие "Финансовое обеспечение отдельных государственных </w:t>
            </w: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полномочий"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01.3.04.00000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1 769,00000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1 769,00000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1 769,00000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1 769,00000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01.3.04.84050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1 769,00000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1 769,00000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1 769,00000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1 769,00000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01.3.04.84050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1 769,00000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1 769,00000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1 769,00000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1 769,00000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01.3.04.84050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1 769,00000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1 769,00000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1 769,00000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1 769,00000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"Совершенствование  муниципального  управления </w:t>
            </w:r>
            <w:proofErr w:type="gramStart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в</w:t>
            </w:r>
            <w:proofErr w:type="gramEnd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 районе на 2017  - 2020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Подпрограмма "Развитие  муниципальной  </w:t>
            </w: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 xml:space="preserve">службы  в муниципальном  образовании  </w:t>
            </w:r>
            <w:proofErr w:type="spellStart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Нефтеюганский</w:t>
            </w:r>
            <w:proofErr w:type="spellEnd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 район"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20.2.00.00000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20.2.01.00000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"Профилактика экстремизма, гармонизация межэтнических и межкультурных отношений </w:t>
            </w:r>
            <w:proofErr w:type="gramStart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в</w:t>
            </w:r>
            <w:proofErr w:type="gramEnd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районе на 2017-2020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21.0.00.00000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314,00000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314,00000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314,00000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314,00000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Основное мероприятие "Укрепление гражданского </w:t>
            </w: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единства, гармонизация межнациональных и межконфессиональных отношений"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21.0.01.00000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314,00000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314,00000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314,00000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314,00000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314,00000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314,00000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314,00000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314,00000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214,00000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214,00000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214,00000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214,00000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214,00000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214,00000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214,00000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214,00000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Социальная политика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Охрана семьи и детства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"Образование 21 века на 2017-2020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Основное </w:t>
            </w: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мероприятие "Финансовое обеспечение отдельных государственных полномочий"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01.3.04.0</w:t>
            </w: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01.3.04.84050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01.3.04.84050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01.3.04.84050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Департамент культуры и спорта </w:t>
            </w:r>
            <w:proofErr w:type="spellStart"/>
            <w:r w:rsidRPr="0041504C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Нефтеюганского</w:t>
            </w:r>
            <w:proofErr w:type="spellEnd"/>
            <w:r w:rsidRPr="0041504C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района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181 023,30000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181 023,30000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179 624,30000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179 624,30000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Национальная экономика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Связь и информатика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«Развитие гражданского общества </w:t>
            </w:r>
            <w:proofErr w:type="spellStart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на 2017 – 2020 годы»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13.0.00.00000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Подпрограмма "Информационное обеспечение </w:t>
            </w: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 xml:space="preserve">деятельности органов местного самоуправления  </w:t>
            </w:r>
            <w:proofErr w:type="spellStart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13.1.00.00000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 xml:space="preserve">Основное мероприятие "Информационно-аналитическое обеспечение деятельности органов местного самоуправления </w:t>
            </w:r>
            <w:proofErr w:type="spellStart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13.1.01.00000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Образование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52 445,85200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52 445,85200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52 445,85200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52 445,85200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52 445,85200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52 445,85200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52 445,85200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52 445,85200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"Развитие культуры </w:t>
            </w:r>
            <w:proofErr w:type="spellStart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на 2017-2020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03.0.00.00000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31 123,60900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31 123,60900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31 123,60900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31 123,60900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Подпрограмма "Укрепление единого культурного пространства </w:t>
            </w:r>
            <w:proofErr w:type="gramStart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в</w:t>
            </w:r>
            <w:proofErr w:type="gramEnd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03.2.00.00000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31 123,60900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31 123,60900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31 123,60900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31 123,60900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Основное мероприятие </w:t>
            </w: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"Поддержка одаренных детей и молодежи, развитие художественного образования"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03.2.01.00000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31 123,60900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31 123,60900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31 123,60900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31 123,60900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29 050,79637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29 050,79637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29 050,79637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29 050,79637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29 050,79637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29 050,79637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29 050,79637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29 050,79637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29 050,79637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29 050,79637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29 050,79637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29 050,79637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Субсидии на повышение </w:t>
            </w:r>
            <w:proofErr w:type="gramStart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оплаты труда работников муниципальных учреждений культуры</w:t>
            </w:r>
            <w:proofErr w:type="gramEnd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</w:t>
            </w: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2012-2017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03.2.01.82440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1 969,17200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1 969,17200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1 969,17200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1 969,17200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03.2.01.82440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1 969,17200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1 969,17200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1 969,17200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1 969,17200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03.2.01.82440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1 969,17200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1 969,17200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1 969,17200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1 969,17200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Повышение </w:t>
            </w:r>
            <w:proofErr w:type="gramStart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оплаты труда работников муниципальных учреждений культуры</w:t>
            </w:r>
            <w:proofErr w:type="gramEnd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«О мероприятиях по реализации государственной социальной политики», от 1 июня 2012 года № 761 «О национальной стратегии действий в интересах детей на 2012-2017 годы»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03.2.01.S2440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103,64063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103,64063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103,64063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103,64063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03.2.01.S2440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103,64063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103,64063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103,64063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103,64063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03.2.01.S2440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103,64063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103,64063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103,64063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103,64063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 xml:space="preserve">Муниципальная программа  </w:t>
            </w:r>
            <w:proofErr w:type="spellStart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"Развитие физической культуры и спорта </w:t>
            </w:r>
            <w:proofErr w:type="gramStart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в</w:t>
            </w:r>
            <w:proofErr w:type="gramEnd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районе на 2017-2020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05.0.00.00000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21 322,24300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21 322,24300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21 322,24300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21 322,24300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Подпрограмма "Развитие детско-юношеского спорта"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05.2.00.00000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21 322,24300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21 322,24300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21 322,24300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21 322,24300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"Участие в окружных, региональных, всероссийских и международных соревнованиях в соответствии с календарным планом"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05.2.01.00000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05.2.01.99990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05.2.01.99990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05.2.01.99990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"Обеспечение деятельности (оказание муниципальных услуг) по организации дополнительного образования детей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05.2.03.00000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20 572,24300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20 572,24300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20 572,24300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20 572,24300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Расходы на обеспечение деятельности </w:t>
            </w: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20 084,52932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20 084,52932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20 084,52932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20 084,52932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20 084,52932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20 084,52932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20 084,52932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20 084,52932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20 084,52932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20 084,52932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20 084,52932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20 084,52932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Субсидии на повышение </w:t>
            </w:r>
            <w:proofErr w:type="gramStart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оплаты труда работников муниципальных учреждений культуры</w:t>
            </w:r>
            <w:proofErr w:type="gramEnd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2012-2017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05.2.03.82440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463,32800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463,32800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463,32800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463,32800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05.2.03.82440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463,32800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463,32800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463,32800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463,32800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05.2.03.82440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463,32800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463,32800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463,32800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463,32800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Повышение </w:t>
            </w:r>
            <w:proofErr w:type="gramStart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оплаты труда работников муниципальных учреждений культуры</w:t>
            </w:r>
            <w:proofErr w:type="gramEnd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«О мероприятиях по реализации государственной социальной политики», от 1 июня 2012 года № 761 «О национальной стратегии действий в интересах детей на 2012-2017 годы»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05.2.03.S2440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24,38568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24,38568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24,38568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24,38568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05.2.03.S2440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24,38568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24,38568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24,38568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24,38568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05.2.03.S2440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24,38568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24,38568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24,38568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24,38568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Культура и кинематография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101 562,57900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101 562,57900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100 163,57900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100 163,57900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Культура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58 610,76100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58 610,76100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57 348,76100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57 348,76100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"Развитие культуры </w:t>
            </w:r>
            <w:proofErr w:type="spellStart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района на 2017-2020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03.0.00.00000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58 380,76100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58 380,76100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57 118,76100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57 118,76100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Подпрограмма "Обеспечение прав граждан на доступ к объектам культуры, дополнительного образования сферы культуры и информации"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03.1.00.00000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10 032,03400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10 032,03400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8 770,03400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8 770,03400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"Развитие библиотечного дела"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03.1.01.00000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10 032,03400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10 032,03400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8 770,03400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8 770,03400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2 998,36453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2 998,36453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3 221,06453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3 221,06453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2 998,36453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2 998,36453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3 221,06453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3 221,06453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2 998,36453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2 998,36453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3 221,06453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3 221,06453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Субсидии на повышение </w:t>
            </w:r>
            <w:proofErr w:type="gramStart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оплаты труда работников муниципальных учреждений культуры</w:t>
            </w:r>
            <w:proofErr w:type="gramEnd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"О мероприятиях по </w:t>
            </w: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реализации государственной социальной политики", от 1 июня 2012 года № 761 "О национальной стратегии действий в интересах детей на 2012-2017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03.1.01.82440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5 271,52100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5 271,52100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5 271,52100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5 271,52100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03.1.01.82440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5 271,52100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5 271,52100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5 271,52100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5 271,52100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03.1.01.82440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5 271,52100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5 271,52100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5 271,52100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5 271,52100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на развитие сферы культуры в муниципальных образованиях автономного округа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03.1.01.82520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1 262,00000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1 262,00000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03.1.01.82520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1 262,00000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1 262,00000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03.1.01.82520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1 262,00000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1 262,00000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Повышение </w:t>
            </w:r>
            <w:proofErr w:type="gramStart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оплаты труда работников муниципальных учреждений культуры</w:t>
            </w:r>
            <w:proofErr w:type="gramEnd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и дополнительного образования детей в целях реализации Указов </w:t>
            </w: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Президента Российской Федерации от 7 мая 2012 года № 597 «О мероприятиях по реализации государственной социальной политики», от 1 июня 2012 года № 761 «О национальной стратегии действий в интересах детей на 2012-2017 годы»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03.1.01.S2440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277,44847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277,44847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277,44847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277,44847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03.1.01.S2440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277,44847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277,44847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277,44847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277,44847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03.1.01.S2440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277,44847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277,44847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277,44847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277,44847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Модернизация общедоступных муниципальных библиотек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03.1.01.S2520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222,70000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222,70000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03.1.01.S2520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222,70000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222,70000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03.1.01.S2520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222,70000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222,70000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Подпрограмма "Укрепление единого культурного пространства </w:t>
            </w:r>
            <w:proofErr w:type="gramStart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в</w:t>
            </w:r>
            <w:proofErr w:type="gramEnd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03.2.00.00000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48 348,72700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48 348,72700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48 348,72700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48 348,72700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 xml:space="preserve">Основное мероприятие "Стимулирование культурного разнообразия </w:t>
            </w:r>
            <w:proofErr w:type="gramStart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в</w:t>
            </w:r>
            <w:proofErr w:type="gramEnd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03.2.02.00000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48 348,72700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48 348,72700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48 348,72700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48 348,72700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18 551,85437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18 551,85437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18 551,85437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18 551,85437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18 551,85437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18 551,85437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18 551,85437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18 551,85437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18 551,85437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18 551,85437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18 551,85437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18 551,85437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Субсидии на повышение </w:t>
            </w:r>
            <w:proofErr w:type="gramStart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оплаты труда работников муниципальных учреждений культуры</w:t>
            </w:r>
            <w:proofErr w:type="gramEnd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</w:t>
            </w: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интересах детей на 2012-2017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03.2.02.82440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21 766,27900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21 766,27900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21 766,27900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21 766,27900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03.2.02.82440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21 766,27900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21 766,27900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21 766,27900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21 766,27900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03.2.02.82440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21 766,27900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21 766,27900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21 766,27900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21 766,27900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6 885,00000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6 885,00000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6 885,00000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6 885,00000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6 885,00000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6 885,00000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6 885,00000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6 885,00000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6 885,00000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6 885,00000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6 885,00000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6 885,00000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Повышение </w:t>
            </w:r>
            <w:proofErr w:type="gramStart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оплаты труда работников муниципальных учреждений культуры</w:t>
            </w:r>
            <w:proofErr w:type="gramEnd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«О мероприятиях по реализации государственной социальной политики», от 1 июня 2012 года № 761 «О национальной стратегии </w:t>
            </w: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действий в интересах детей на 2012-2017 годы»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03.2.02.S2440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1 145,59363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1 145,59363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1 145,59363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1 145,59363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03.2.02.S2440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1 145,59363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1 145,59363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1 145,59363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1 145,59363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03.2.02.S2440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1 145,59363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1 145,59363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1 145,59363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1 145,59363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"Профилактика экстремизма, гармонизация межэтнических и межкультурных отношений </w:t>
            </w:r>
            <w:proofErr w:type="gramStart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в</w:t>
            </w:r>
            <w:proofErr w:type="gramEnd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районе на 2017-2020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21.0.00.00000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"Укрепление гражданского единства, гармонизация межнациональных и межконфессиональных отношений"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21.0.01.00000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Другие вопросы в области культуры, кинематографии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42 951,81800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42 951,81800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42 814,81800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42 814,81800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"Доступная среда </w:t>
            </w:r>
            <w:proofErr w:type="spellStart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на 2017-2020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02.0.00.00000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130,00000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130,00000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130,00000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130,00000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"Обеспечение полноценного участия инвалидов и маломобильных групп населения в культурной и спортивной жизни"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02.0.03.00000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130,00000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130,00000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130,00000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130,00000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Реализация мероприятий по социокультурной реабилитации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02.0.03.20625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130,00000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130,00000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130,00000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130,00000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02.0.03.20625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130,00000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130,00000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130,00000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130,00000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02.0.03.20625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130,00000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130,00000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130,00000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130,00000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"Развитие культуры </w:t>
            </w:r>
            <w:proofErr w:type="spellStart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на 2017-2020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03.0.00.00000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42 821,81800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42 821,81800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42 684,81800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42 684,81800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Подпрограмма "Обеспечение прав граждан на доступ к объектам культуры, дополнительного </w:t>
            </w: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образования сферы культуры и информации"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03.1.00.00000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290,64800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290,64800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290,64800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290,64800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Основное мероприятие "Развитие библиотечного дела"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03.1.01.00000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290,64800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290,64800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290,64800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290,64800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290,64800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290,64800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290,64800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290,64800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290,64800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290,64800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290,64800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290,64800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290,64800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290,64800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290,64800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290,64800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Подпрограмма "Укрепление единого культурного пространства </w:t>
            </w:r>
            <w:proofErr w:type="gramStart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в</w:t>
            </w:r>
            <w:proofErr w:type="gramEnd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03.2.00.00000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3 187,51500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3 187,51500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3 187,51500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3 187,51500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Основное мероприятие "Стимулирование культурного разнообразия </w:t>
            </w:r>
            <w:proofErr w:type="gramStart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в</w:t>
            </w:r>
            <w:proofErr w:type="gramEnd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03.2.02.00000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3 187,51500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3 187,51500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3 187,51500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3 187,51500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Расходы на </w:t>
            </w: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03.2.02.0</w:t>
            </w: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0590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3 187,51500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3 187,51500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3 187,51500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3 187,51500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3 187,51500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3 187,51500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3 187,51500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3 187,51500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3 187,51500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3 187,51500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3 187,51500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3 187,51500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Подпрограмма "Совершенствование системы деятельности исполнительного органа управления"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03.3.00.00000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39 343,65500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39 343,65500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39 206,65500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39 206,65500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"Реализация единой региональной (государственной) и муниципальной политики в сфере культуры"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03.3.01.00000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39 343,65500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39 343,65500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39 206,65500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39 206,65500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20 570,83700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20 570,83700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20 570,83700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20 570,83700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Расходы на выплаты </w:t>
            </w: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18 229,62800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18 229,62800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18 229,62800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18 229,62800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18 229,62800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18 229,62800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18 229,62800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18 229,62800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2 339,20900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2 339,20900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2 339,20900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2 339,20900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2 339,20900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2 339,20900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2 339,20900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2 339,20900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18 672,81800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18 672,81800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18 535,81800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18 535,81800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</w:t>
            </w: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18 380,36800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18 380,36800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18 243,36800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18 243,36800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18 380,36800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18 380,36800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18 243,36800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18 243,36800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291,25000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291,25000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291,25000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291,25000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291,25000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291,25000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291,25000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291,25000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03.3.01.02400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03.3.01.02400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03.3.01.02400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Физическая культура спорт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20 422,10600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20 422,10600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20 422,10600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20 422,10600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Физическая культура 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20 422,10600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20 422,10600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20 422,10600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20 422,10600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"Доступная среда </w:t>
            </w:r>
            <w:proofErr w:type="spellStart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на 2017-2020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02.0.00.00000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"Обеспечение полноценного участия инвалидов и маломобильных групп населения в культурной и спортивной жизни"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02.0.03.00000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Реализация мероприятий по социокультурной реабилитации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02.0.03.20625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02.0.03.20625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02.0.03.20625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Муниципальная программа  </w:t>
            </w:r>
            <w:proofErr w:type="spellStart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"Развитие физической </w:t>
            </w: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 xml:space="preserve">культуры и спорта </w:t>
            </w:r>
            <w:proofErr w:type="gramStart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в</w:t>
            </w:r>
            <w:proofErr w:type="gramEnd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районе на 2017-2020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05.0.00.00000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20 322,10600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20 322,10600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20 322,10600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20 322,10600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05.1.00.00000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20 172,10600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20 172,10600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20 172,10600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20 172,10600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"Проведение комплексных спортивно-массовых мероприятий, участие в окружных, региональных, всероссийских и международных соревнованиях в соответствии с календарным планом"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05.1.01.00000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10 747,73500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10 747,73500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10 747,73500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10 747,73500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05.1.01.99990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10 747,73500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10 747,73500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10 747,73500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10 747,73500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05.1.01.99990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10 747,73500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10 747,73500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10 747,73500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10 747,73500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05.1.01.99990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10 747,73500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10 747,73500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10 747,73500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10 747,73500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Основное мероприятие "Обеспечение деятельности (оказание муниципальных услуг) организация занятий физической </w:t>
            </w: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культурой и спортом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05.1.04.00000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9 105,55100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9 105,55100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9 105,55100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9 105,55100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9 105,55100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9 105,55100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9 105,55100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9 105,55100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9 105,55100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9 105,55100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9 105,55100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9 105,55100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9 105,55100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9 105,55100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9 105,55100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9 105,55100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"Обеспечение спортивным оборудованием, экипировкой и инвентарем"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05.1.05.00000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318,82000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318,82000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318,82000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318,82000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Субсидии на </w:t>
            </w:r>
            <w:proofErr w:type="spellStart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софинансирование</w:t>
            </w:r>
            <w:proofErr w:type="spellEnd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расходов муниципальных образований по обеспечению учащихся спортивных школ спортивным оборудованием, экипировкой и инвентарем, проведению тренировочных сборов и участию в соревнованиях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05.1.05.82110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271,00000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271,00000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271,00000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271,00000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05.1.05.82110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271,00000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271,00000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271,00000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271,00000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05.1.05.82110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271,00000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271,00000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271,00000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271,00000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Расходы по обеспечению учащихся спортивных школ спортивным оборудованием, экипировкой и инвентарем, проведению тренировочных сборов и участию в соревнованиях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05.1.05.S2110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47,82000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47,82000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47,82000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47,82000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05.1.05.S2110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47,82000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47,82000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47,82000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47,82000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05.1.05.S2110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47,82000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47,82000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47,82000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47,82000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Подпрограмма "Управление отраслью физической культуры и спорта"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05.3.00.00000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"Единовременное денежное вознаграждение спортсменам, их личным тренерам"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05.3.02.00000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05.3.02.99990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05.3.02.99990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05.3.02.99990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Средства массовой информации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5 092,76300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5 092,76300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5 092,76300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5 092,76300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Периодическая печать и издательства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5 092,76300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5 092,76300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5 092,76300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5 092,76300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«Развитие гражданского общества </w:t>
            </w:r>
            <w:proofErr w:type="spellStart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на 2017 – 2020 годы»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13.0.00.00000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5 092,76300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5 092,76300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5 092,76300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5 092,76300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Подпрограмма "Информационное обеспечение деятельности органов местного самоуправления  </w:t>
            </w:r>
            <w:proofErr w:type="spellStart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13.1.00.00000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5 092,76300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5 092,76300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5 092,76300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5 092,76300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Основное мероприятие "Информационно-аналитическое обеспечение деятельности органов местного самоуправления </w:t>
            </w:r>
            <w:proofErr w:type="spellStart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13.1.01.00000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5 092,76300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5 092,76300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5 092,76300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5 092,76300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5 092,76300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5 092,76300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5 092,76300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5 092,76300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Предоставление субсидий  бюджетным, автономным </w:t>
            </w: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5 092,76300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5 092,76300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5 092,76300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5 092,76300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5 092,76300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5 092,76300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5 092,76300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5 092,76300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Департамент строительства и жилищно-коммунального комплекса </w:t>
            </w:r>
            <w:proofErr w:type="spellStart"/>
            <w:r w:rsidRPr="0041504C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Нефтеюганского</w:t>
            </w:r>
            <w:proofErr w:type="spellEnd"/>
            <w:r w:rsidRPr="0041504C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района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324 353,83700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314 799,03700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9 554,80000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402 217,53700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392 638,33700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9 579,20000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12 788,20000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12 788,20000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12 788,20000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12 788,20000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"Защита населения и территорий от чрезвычайных ситуаций, обеспечение пожарной безопасности </w:t>
            </w:r>
            <w:proofErr w:type="gramStart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в</w:t>
            </w:r>
            <w:proofErr w:type="gramEnd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районе на 2017-2020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11.0.00.00000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12 788,20000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12 788,20000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Подпрограмма "Организация и обеспечение мероприятий в сфере гражданской обороны, защиты населения и территории </w:t>
            </w:r>
            <w:proofErr w:type="spellStart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от чрезвычайных </w:t>
            </w: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ситуаций"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11.1.00.00000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12 788,20000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12 788,20000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 xml:space="preserve">Основное мероприятие "Снижение рисков и смягчение последствий чрезвычайных ситуаций природного и техногенного характера на территории </w:t>
            </w:r>
            <w:proofErr w:type="spellStart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11.1.01.00000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12 788,20000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12 788,20000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на строительство пожарных водоемов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11.1.01.82510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8 951,70000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8 951,70000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11.1.01.82510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8 951,70000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8 951,70000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11.1.01.82510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8 951,70000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8 951,70000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строительство пожарных водоемов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11.1.01.S2510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3 836,50000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3 836,50000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11.1.01.S2510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3 836,50000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3 836,50000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11.1.01.S2510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3 836,50000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3 836,50000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Национальная экономика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190 284,59877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189 890,59877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394,00000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312 879,66824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312 485,66824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394,00000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Сельское хозяйство и рыболовство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394,00000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394,00000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394,00000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394,00000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"Развитие агропромышленного комплекса и рынков </w:t>
            </w: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 xml:space="preserve">сельскохозяйственной продукции, сырья и продовольствия </w:t>
            </w:r>
            <w:proofErr w:type="gramStart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в</w:t>
            </w:r>
            <w:proofErr w:type="gramEnd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районе в 2017-2020 годах"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06.0.00.00000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394,00000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394,00000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394,00000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394,00000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Основное мероприятие "Защита населения от болезней, общих для человека и животных"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06.0.08.00000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394,00000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394,00000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394,00000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394,00000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Субвенции на проведение мероприятий по предупреждению и ликвидации болезней животных, их лечению, защите населения от болезней, общих для человека и животных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06.0.08.84200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394,00000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394,00000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394,00000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394,00000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06.0.08.84200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394,00000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394,00000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394,00000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394,00000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06.0.08.84200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394,00000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394,00000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394,00000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394,00000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Дорожное хозяйств</w:t>
            </w:r>
            <w:proofErr w:type="gramStart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о(</w:t>
            </w:r>
            <w:proofErr w:type="gramEnd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дорожные фонды)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125 242,70000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125 242,70000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221 875,40000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221 875,40000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"Развитие транспортной системы   </w:t>
            </w:r>
            <w:proofErr w:type="spellStart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  района на  период </w:t>
            </w: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2017 - 2020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15.0.00.00000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125 242,70000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125 242,70000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221 875,40000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221 875,40000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Основное мероприятие "Капитальный  ремонт, ремонт и содержание автомобильных дорог и искусственных дорожных сооружений общего пользования местного значения муниципального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15.0.03.00000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125 242,70000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125 242,70000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221 875,40000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221 875,40000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Обеспечение функционирования и содержание сети автомобильных дорог общего пользования, предназначенных для решения местных вопросов межмуниципального характера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15.0.03.20951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1 073,83000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1 073,83000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6 733,10000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6 733,10000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15.0.03.20951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1 073,83000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1 073,83000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6 733,10000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6 733,10000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15.0.03.20951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1 073,83000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1 073,83000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6 733,10000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6 733,10000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15.0.03.82390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117 960,40000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117 960,40000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204 385,20000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204 385,20000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15.0.03.82390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117 960,40000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117 960,40000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204 385,20000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204 385,20000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15.0.03.82390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117 960,40000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117 960,40000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204 385,20000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204 385,20000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Организация модернизации транспортной системы района путем повышения технического уровня автомобильных дорог, обеспечения проезда к важнейшим транспортным узлам, железнодорожным станциям и другим объектам транспортной инфраструктуры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15.0.03.S2390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6 208,47000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6 208,47000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10 757,10000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10 757,10000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15.0.03.S2390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6 208,47000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6 208,47000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10 757,10000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10 757,10000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15.0.03.S2390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6 208,47000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6 208,47000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10 757,10000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10 757,10000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Связь и информатика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5 050,00000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5 050,00000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5 360,00000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5 360,00000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 xml:space="preserve">района «Развитие гражданского общества </w:t>
            </w:r>
            <w:proofErr w:type="spellStart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на 2017 – 2020 годы»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13.0.00.00000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5 050,00000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5 050,00000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5 360,00000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5 360,00000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 xml:space="preserve">Подпрограмма "Информационное обеспечение деятельности органов местного самоуправления  </w:t>
            </w:r>
            <w:proofErr w:type="spellStart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13.1.00.00000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5 050,00000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5 050,00000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5 360,00000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5 360,00000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Основное мероприятие "Информационно-аналитическое обеспечение деятельности органов местного самоуправления </w:t>
            </w:r>
            <w:proofErr w:type="spellStart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13.1.01.00000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5 050,00000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5 050,00000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5 360,00000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5 360,00000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5 050,00000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5 050,00000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5 360,00000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5 360,00000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5 050,00000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5 050,00000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5 360,00000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5 360,00000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5 050,00000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5 050,00000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5 360,00000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5 360,00000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59 597,89877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59 597,89877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85 250,26824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85 250,26824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 «Развитие жилищно-коммунального комплекса и </w:t>
            </w: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 xml:space="preserve">повышение энергетической эффективности в муниципальном образовании </w:t>
            </w:r>
            <w:proofErr w:type="spellStart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Нефтеюганский</w:t>
            </w:r>
            <w:proofErr w:type="spellEnd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 на 2017-2020 годы»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59 597,89877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59 597,89877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85 250,26824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85 250,26824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09.1.00.00000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59 597,89877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59 597,89877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85 250,26824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85 250,26824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Основное мероприятие "Выполнение функций заказчика в сфере строительства, реконструкции, технического перевооружения, капитального ремонта, капитального строительства, жилищно-коммунального комплекса на территории </w:t>
            </w:r>
            <w:proofErr w:type="spellStart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района, охраны окружающей среды"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09.1.04.00000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31 624,23959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31 624,23959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56 487,70625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56 487,70625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31 624,23959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31 624,23959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56 487,70625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56 487,70625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</w:t>
            </w: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12 141,71959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12 141,71959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36 587,08625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36 587,08625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12 141,71959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12 141,71959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36 587,08625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36 587,08625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18 481,22000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18 481,22000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18 899,32000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18 899,32000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18 481,22000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18 481,22000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18 899,32000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18 899,32000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1 001,30000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1 001,30000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1 001,30000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1 001,30000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1 001,30000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1 001,30000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1 001,30000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1 001,30000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Основное мероприятие "Обеспечение деятельности департамента строительства и жилищно-коммунального комплекса </w:t>
            </w:r>
            <w:proofErr w:type="spellStart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09.1.06.00000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27 973,65918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27 973,65918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28 762,56199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28 762,56199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09.1.06.02040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26 596,90518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26 596,90518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27 505,80799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27 505,80799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Расходы на выплаты персоналу в целях </w:t>
            </w: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09.1.06.02040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20 618,88518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20 618,88518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21 194,78799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21 194,78799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09.1.06.02040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20 618,88518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20 618,88518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21 194,78799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21 194,78799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09.1.06.02040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5 977,92000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5 977,92000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6 310,92000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6 310,92000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09.1.06.02040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5 977,92000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5 977,92000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6 310,92000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6 310,92000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09.1.06.02040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09.1.06.02040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09.1.06.02400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1 376,75400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1 376,75400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1 256,75400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1 256,75400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09.1.06.02400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480,00000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480,00000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09.1.06.02400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480,00000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480,00000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09.1.06.02400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776,75400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776,75400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776,75400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776,75400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09.1.06.02400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776,75400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776,75400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776,75400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776,75400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112 931,83823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112 120,23823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811,60000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80 988,66876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80 152,66876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836,00000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Жилищное хозяйство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940,93282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940,93282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1 630,05701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1 630,05701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 «Развитие жилищно-коммунального комплекса и повышение энергетической эффективности в муниципальном образовании </w:t>
            </w:r>
            <w:proofErr w:type="spellStart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Нефтеюганский</w:t>
            </w:r>
            <w:proofErr w:type="spellEnd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 на 2017-2020 годы»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940,93282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940,93282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1 630,05701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1 630,05701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Подпрограмма «Капитальный ремонт многоквартирных </w:t>
            </w: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домов»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09.2.00.00000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940,93282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940,93282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1 630,05701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1 630,05701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Основное мероприятие " Обеспечение мероприятий по капитальному ремонту многоквартирных домов""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09.2.01.00000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940,93282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940,93282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1 630,05701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1 630,05701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09.2.01.99990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940,93282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940,93282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1 630,05701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1 630,05701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09.2.01.99990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940,93282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940,93282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1 630,05701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1 630,05701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09.2.01.99990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940,93282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940,93282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1 630,05701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1 630,05701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Коммунальное хозяйство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111 988,30541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111 179,30541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809,00000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79 356,01175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78 522,61175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833,40000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 «Обеспечение доступным и комфортным жильем жителей </w:t>
            </w:r>
            <w:proofErr w:type="spellStart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в 2017-2020 годах»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08.0.00.00000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48 494,70000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48 494,70000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24 229,33334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24 229,33334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Подпрограмма "Проектирование и строительство систем инженерной инфраструктуры"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08.6.00.00000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48 494,70000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48 494,70000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24 229,33334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24 229,33334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Основное мероприятие "Проектирование и строительство систем инженерной </w:t>
            </w: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инфраструктуры для жилищного строительства"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08.6.01.00000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48 494,70000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48 494,70000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24 229,33334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24 229,33334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Субсидии на проектирование и строительство  объектов инженерной инфраструктуры на территориях, предназначенных для жилищного строительства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08.6.01.82180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18 172,00000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18 172,00000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18 172,00000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18 172,00000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08.6.01.82180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18 172,00000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18 172,00000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18 172,00000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18 172,00000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08.6.01.82180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18 172,00000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18 172,00000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18 172,00000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18 172,00000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Проектирование и строительство  объектов инженерной инфраструктуры территорий, предназначенных для жилищного строительства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08.6.01.S2180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30 322,70000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30 322,70000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6 057,33334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6 057,33334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08.6.01.S2180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30 322,70000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30 322,70000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6 057,33334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6 057,33334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08.6.01.S2180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30 322,70000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30 322,70000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6 057,33334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6 057,33334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 «Развитие жилищно-коммунального комплекса и повышение энергетической эффективности в муниципальном образовании </w:t>
            </w:r>
            <w:proofErr w:type="spellStart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Нефтеюганский</w:t>
            </w:r>
            <w:proofErr w:type="spellEnd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 на 2017-2020 годы»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63 493,60541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62 684,60541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809,00000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55 126,67841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54 293,27841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833,40000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09.1.00.00000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63 493,60541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62 684,60541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809,00000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55 126,67841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54 293,27841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833,40000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"Ремонт систем теплоснабжения, водоснабжения, водоотведения, электроснабжения для подготовки к осенне-зимнему периоду"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09.1.02.00000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60 300,19741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60 300,19741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53 386,89741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53 386,89741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на реконструкцию, расширение, модернизацию, строительство и капитальный ремонт объектов коммунального комплекса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09.1.02.82190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7 302,30000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7 302,30000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7 302,30000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7 302,30000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09.1.02.82190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7 302,30000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7 302,30000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7 302,30000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7 302,30000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09.1.02.82190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7 302,30000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7 302,30000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7 302,30000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7 302,30000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09.1.02.99990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52 613,56541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52 613,56541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45 700,26541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45 700,26541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09.1.02.99990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52 613,56541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52 613,56541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45 700,26541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45 700,26541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09.1.02.99990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52 613,56541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52 613,56541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45 700,26541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45 700,26541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Реконструкция, расширение, модернизация, строительство и капитальный ремонт объектов коммунального комплекса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09.1.02.S2190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384,33200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384,33200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384,33200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384,33200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09.1.02.S2190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384,33200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384,33200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384,33200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384,33200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09.1.02.S2190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384,33200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384,33200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384,33200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384,33200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"Предоставление субсидий на возмещение недополученных доходов организациям, осуществляющим реализацию населению сжиженного газа"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09.1.03.00000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809,00000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809,00000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833,40000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833,40000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Субвенции на возмещение недополученных доходов организациям, осуществляющим реализацию электрической энергии населению и </w:t>
            </w: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приравненным к ним категориям потребителей в зоне децентрализованного электроснабжения Ханты-Мансийского автономного округа-Югры по социально ориентированным тарифам и сжиженного газа по социально-ориентированным розничным ценам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809,00000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809,00000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833,40000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833,40000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809,00000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809,00000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833,40000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833,40000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809,00000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809,00000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833,40000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833,40000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Основное мероприятие "Выполнение функций заказчика в сфере строительства, реконструкции, технического перевооружения, капитального ремонта, капитального строительства, жилищно-коммунального комплекса на территории </w:t>
            </w:r>
            <w:proofErr w:type="spellStart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района, охраны окружающей среды"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09.1.04.00000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09.1.04.99990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09.1.04.99990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09.1.04.99990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субсидии на возмещение затрат на реконструкцию (модернизацию) объектов тепло-, водоснабжения и водоотведения переданных по концессионному соглашению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09.1.07.00000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2 351,40800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2 351,40800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873,38100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873,38100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09.1.07.99990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2 351,40800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2 351,40800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873,38100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873,38100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09.1.07.99990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2 351,40800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2 351,40800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873,38100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873,38100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09.1.07.99990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2 351,40800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2 351,40800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873,38100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873,38100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Муниципальная </w:t>
            </w: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 xml:space="preserve">программа </w:t>
            </w:r>
            <w:proofErr w:type="spellStart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 «Развитие жилищно-коммунального комплекса и повышение энергетической эффективности в муниципальном образовании </w:t>
            </w:r>
            <w:proofErr w:type="spellStart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Нефтеюганский</w:t>
            </w:r>
            <w:proofErr w:type="spellEnd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 на 2017-2020 годы»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09.0.00.0</w:t>
            </w: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09.1.00.00000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"Предоставление субсидий на возмещение недополученных доходов организациям, осуществляющим реализацию населению сжиженного газа"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09.1.03.00000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Субвенции на возмещение недополученных доходов организациям, осуществляющим реализацию электрической энергии населению и приравненным к ним категориям потребителей в зоне децентрализованного электроснабжения </w:t>
            </w: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Ханты-Мансийского автономного округа-Югры по социально ориентированным тарифам и сжиженного газа по социально-ориентированным розничным ценам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Охрана окружающей среды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36,10000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36,10000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36,10000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36,10000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Другие вопросы в области охраны окружающей среды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36,10000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36,10000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36,10000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36,10000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 "Обеспечение экологической безопасности </w:t>
            </w:r>
            <w:proofErr w:type="spellStart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на 2017-2020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12.0.00.00000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36,10000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36,10000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36,10000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36,10000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Основное мероприятие "Повышение экологически безопасного уровня обращения с отходами и качества жизни населения"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12.0.04.00000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36,10000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36,10000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36,10000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36,10000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Субвенции на осуществление отдельных полномочий Ханты-Мансийского автономного округа – Югры по организации деятельности по обращению с твердыми коммунальными отходами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12.0.04.84290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36,10000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36,10000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36,10000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36,10000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12.0.04.84290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36,10000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36,10000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36,10000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36,10000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12.0.04.84290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36,10000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36,10000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36,10000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36,10000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Здравоохранение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Другие вопросы в области здравоохранения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Муниципальная </w:t>
            </w: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 xml:space="preserve">программа </w:t>
            </w:r>
            <w:proofErr w:type="spellStart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 «Развитие жилищно-коммунального комплекса и повышение энергетической эффективности в муниципальном образовании </w:t>
            </w:r>
            <w:proofErr w:type="spellStart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Нефтеюганский</w:t>
            </w:r>
            <w:proofErr w:type="spellEnd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 на 2017-2020 годы»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09.0.00.0</w:t>
            </w: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Подпрограмма «Капитальный ремонт многоквартирных домов»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09.2.00.00000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Благоустройство дворовых территорий </w:t>
            </w:r>
            <w:proofErr w:type="gramStart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городского</w:t>
            </w:r>
            <w:proofErr w:type="gramEnd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и сельских поселений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09.2.03.00000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Субвенции на организацию осуществления мероприятий  по проведению дезинсекции и дератизации </w:t>
            </w:r>
            <w:proofErr w:type="gramStart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в</w:t>
            </w:r>
            <w:proofErr w:type="gramEnd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Ханты-Мансийском</w:t>
            </w:r>
            <w:proofErr w:type="gramEnd"/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автономном округе-Югре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41504C" w:rsidRPr="0041504C" w:rsidTr="004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5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Итого расходов  </w:t>
            </w:r>
            <w:r w:rsidRPr="0041504C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lastRenderedPageBreak/>
              <w:t>по муниципальному району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lastRenderedPageBreak/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3 214 367,70000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1 805 862,20000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1 408 505,50000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3 855 103,70000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1 900 245,50000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1 954 858,20000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41504C" w:rsidRPr="0041504C" w:rsidRDefault="0041504C" w:rsidP="00415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41504C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</w:tbl>
    <w:p w:rsidR="0041504C" w:rsidRPr="0041504C" w:rsidRDefault="0041504C" w:rsidP="0041504C">
      <w:pPr>
        <w:rPr>
          <w:rFonts w:ascii="Times New Roman" w:eastAsia="Calibri" w:hAnsi="Times New Roman" w:cs="Times New Roman"/>
          <w:sz w:val="16"/>
          <w:szCs w:val="16"/>
        </w:rPr>
      </w:pPr>
    </w:p>
    <w:p w:rsidR="0041504C" w:rsidRPr="0041504C" w:rsidRDefault="0041504C" w:rsidP="0041504C">
      <w:pPr>
        <w:rPr>
          <w:rFonts w:ascii="Times New Roman" w:eastAsia="Calibri" w:hAnsi="Times New Roman" w:cs="Times New Roman"/>
          <w:sz w:val="16"/>
          <w:szCs w:val="16"/>
        </w:rPr>
      </w:pPr>
    </w:p>
    <w:p w:rsidR="0041504C" w:rsidRPr="0041504C" w:rsidRDefault="0041504C" w:rsidP="0041504C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1504C" w:rsidRPr="0041504C" w:rsidRDefault="0041504C" w:rsidP="0041504C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1504C" w:rsidRPr="0041504C" w:rsidRDefault="0041504C" w:rsidP="0041504C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1504C" w:rsidRPr="0041504C" w:rsidRDefault="0041504C" w:rsidP="0041504C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1504C" w:rsidRPr="0041504C" w:rsidRDefault="0041504C" w:rsidP="0041504C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1504C" w:rsidRPr="0041504C" w:rsidRDefault="0041504C" w:rsidP="0041504C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1504C" w:rsidRPr="0041504C" w:rsidRDefault="0041504C" w:rsidP="0041504C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31C5C" w:rsidRDefault="0041504C"/>
    <w:sectPr w:rsidR="00731C5C" w:rsidSect="0041504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horndale AMT">
    <w:altName w:val="Times New Roman"/>
    <w:charset w:val="CC"/>
    <w:family w:val="roman"/>
    <w:pitch w:val="variable"/>
  </w:font>
  <w:font w:name="Albany AMT">
    <w:altName w:val="Arial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7523FB"/>
    <w:multiLevelType w:val="multilevel"/>
    <w:tmpl w:val="00BA5EF0"/>
    <w:lvl w:ilvl="0">
      <w:start w:val="1"/>
      <w:numFmt w:val="decimal"/>
      <w:lvlText w:val="%1."/>
      <w:lvlJc w:val="left"/>
      <w:pPr>
        <w:ind w:left="1326" w:hanging="90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9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2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1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3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6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5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786" w:hanging="2160"/>
      </w:pPr>
      <w:rPr>
        <w:rFonts w:hint="default"/>
      </w:rPr>
    </w:lvl>
  </w:abstractNum>
  <w:abstractNum w:abstractNumId="1">
    <w:nsid w:val="1D740FFE"/>
    <w:multiLevelType w:val="hybridMultilevel"/>
    <w:tmpl w:val="5E066F86"/>
    <w:lvl w:ilvl="0" w:tplc="587E4CEE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6F2404C"/>
    <w:multiLevelType w:val="multilevel"/>
    <w:tmpl w:val="54F6C6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2"/>
      <w:numFmt w:val="decimal"/>
      <w:lvlText w:val="%1.%2."/>
      <w:lvlJc w:val="left"/>
      <w:pPr>
        <w:ind w:left="100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58075714"/>
    <w:multiLevelType w:val="multilevel"/>
    <w:tmpl w:val="E9BEDFE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84F26CF"/>
    <w:multiLevelType w:val="hybridMultilevel"/>
    <w:tmpl w:val="A418BEF4"/>
    <w:lvl w:ilvl="0" w:tplc="3AAC39D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F">
      <w:start w:val="1"/>
      <w:numFmt w:val="decimal"/>
      <w:lvlText w:val="%2."/>
      <w:lvlJc w:val="left"/>
      <w:pPr>
        <w:tabs>
          <w:tab w:val="num" w:pos="360"/>
        </w:tabs>
      </w:pPr>
    </w:lvl>
    <w:lvl w:ilvl="2" w:tplc="C548ECD2">
      <w:numFmt w:val="none"/>
      <w:lvlText w:val=""/>
      <w:lvlJc w:val="left"/>
      <w:pPr>
        <w:tabs>
          <w:tab w:val="num" w:pos="360"/>
        </w:tabs>
      </w:pPr>
    </w:lvl>
    <w:lvl w:ilvl="3" w:tplc="DE285E76">
      <w:numFmt w:val="none"/>
      <w:lvlText w:val=""/>
      <w:lvlJc w:val="left"/>
      <w:pPr>
        <w:tabs>
          <w:tab w:val="num" w:pos="360"/>
        </w:tabs>
      </w:pPr>
    </w:lvl>
    <w:lvl w:ilvl="4" w:tplc="727442B2">
      <w:numFmt w:val="none"/>
      <w:lvlText w:val=""/>
      <w:lvlJc w:val="left"/>
      <w:pPr>
        <w:tabs>
          <w:tab w:val="num" w:pos="360"/>
        </w:tabs>
      </w:pPr>
    </w:lvl>
    <w:lvl w:ilvl="5" w:tplc="33603926">
      <w:numFmt w:val="none"/>
      <w:lvlText w:val=""/>
      <w:lvlJc w:val="left"/>
      <w:pPr>
        <w:tabs>
          <w:tab w:val="num" w:pos="360"/>
        </w:tabs>
      </w:pPr>
    </w:lvl>
    <w:lvl w:ilvl="6" w:tplc="E2E64E66">
      <w:numFmt w:val="none"/>
      <w:lvlText w:val=""/>
      <w:lvlJc w:val="left"/>
      <w:pPr>
        <w:tabs>
          <w:tab w:val="num" w:pos="360"/>
        </w:tabs>
      </w:pPr>
    </w:lvl>
    <w:lvl w:ilvl="7" w:tplc="F30CAF16">
      <w:numFmt w:val="none"/>
      <w:lvlText w:val=""/>
      <w:lvlJc w:val="left"/>
      <w:pPr>
        <w:tabs>
          <w:tab w:val="num" w:pos="360"/>
        </w:tabs>
      </w:pPr>
    </w:lvl>
    <w:lvl w:ilvl="8" w:tplc="6EBEEFE4">
      <w:numFmt w:val="none"/>
      <w:lvlText w:val=""/>
      <w:lvlJc w:val="left"/>
      <w:pPr>
        <w:tabs>
          <w:tab w:val="num" w:pos="360"/>
        </w:tabs>
      </w:pPr>
    </w:lvl>
  </w:abstractNum>
  <w:abstractNum w:abstractNumId="5">
    <w:nsid w:val="58783144"/>
    <w:multiLevelType w:val="hybridMultilevel"/>
    <w:tmpl w:val="6BAE830A"/>
    <w:lvl w:ilvl="0" w:tplc="F7E4A6C2">
      <w:start w:val="1"/>
      <w:numFmt w:val="decimal"/>
      <w:lvlText w:val="2.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629A6737"/>
    <w:multiLevelType w:val="hybridMultilevel"/>
    <w:tmpl w:val="07C2F55E"/>
    <w:lvl w:ilvl="0" w:tplc="E3DC05F2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C5E1E9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73141407"/>
    <w:multiLevelType w:val="hybridMultilevel"/>
    <w:tmpl w:val="F8C072BC"/>
    <w:lvl w:ilvl="0" w:tplc="E3DC05F2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77F0F2C"/>
    <w:multiLevelType w:val="hybridMultilevel"/>
    <w:tmpl w:val="DF381AC2"/>
    <w:lvl w:ilvl="0" w:tplc="E06E770E">
      <w:start w:val="1"/>
      <w:numFmt w:val="decimal"/>
      <w:lvlText w:val="%1."/>
      <w:lvlJc w:val="left"/>
      <w:pPr>
        <w:tabs>
          <w:tab w:val="num" w:pos="1215"/>
        </w:tabs>
        <w:ind w:left="1215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0">
    <w:nsid w:val="7C0B1311"/>
    <w:multiLevelType w:val="hybridMultilevel"/>
    <w:tmpl w:val="E9BEDFE2"/>
    <w:lvl w:ilvl="0" w:tplc="E3DC05F2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10"/>
  </w:num>
  <w:num w:numId="3">
    <w:abstractNumId w:val="8"/>
  </w:num>
  <w:num w:numId="4">
    <w:abstractNumId w:val="1"/>
  </w:num>
  <w:num w:numId="5">
    <w:abstractNumId w:val="3"/>
  </w:num>
  <w:num w:numId="6">
    <w:abstractNumId w:val="6"/>
  </w:num>
  <w:num w:numId="7">
    <w:abstractNumId w:val="4"/>
  </w:num>
  <w:num w:numId="8">
    <w:abstractNumId w:val="5"/>
  </w:num>
  <w:num w:numId="9">
    <w:abstractNumId w:val="0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504C"/>
    <w:rsid w:val="0041504C"/>
    <w:rsid w:val="00700E8C"/>
    <w:rsid w:val="00992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41504C"/>
    <w:pPr>
      <w:keepNext/>
      <w:spacing w:after="0" w:line="240" w:lineRule="auto"/>
      <w:outlineLvl w:val="0"/>
    </w:pPr>
    <w:rPr>
      <w:rFonts w:ascii="Arial" w:eastAsia="Times New Roman" w:hAnsi="Arial" w:cs="Times New Roman"/>
      <w:sz w:val="26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41504C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41504C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qFormat/>
    <w:rsid w:val="0041504C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6">
    <w:name w:val="heading 6"/>
    <w:basedOn w:val="a"/>
    <w:next w:val="a"/>
    <w:link w:val="60"/>
    <w:qFormat/>
    <w:rsid w:val="0041504C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paragraph" w:styleId="8">
    <w:name w:val="heading 8"/>
    <w:basedOn w:val="a"/>
    <w:next w:val="a"/>
    <w:link w:val="80"/>
    <w:qFormat/>
    <w:rsid w:val="0041504C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9">
    <w:name w:val="heading 9"/>
    <w:basedOn w:val="a"/>
    <w:next w:val="a"/>
    <w:link w:val="90"/>
    <w:qFormat/>
    <w:rsid w:val="0041504C"/>
    <w:pPr>
      <w:keepNext/>
      <w:widowControl w:val="0"/>
      <w:autoSpaceDE w:val="0"/>
      <w:autoSpaceDN w:val="0"/>
      <w:spacing w:after="0" w:line="240" w:lineRule="auto"/>
      <w:jc w:val="both"/>
      <w:outlineLvl w:val="8"/>
    </w:pPr>
    <w:rPr>
      <w:rFonts w:ascii="Times New Roman" w:eastAsia="Times New Roman" w:hAnsi="Times New Roman" w:cs="Times New Roman"/>
      <w:b/>
      <w:bCs/>
      <w:color w:val="0000FF"/>
      <w:sz w:val="28"/>
      <w:szCs w:val="28"/>
      <w:u w:val="single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1504C"/>
    <w:rPr>
      <w:rFonts w:ascii="Arial" w:eastAsia="Times New Roman" w:hAnsi="Arial" w:cs="Times New Roman"/>
      <w:sz w:val="26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41504C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41504C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41504C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41504C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80">
    <w:name w:val="Заголовок 8 Знак"/>
    <w:basedOn w:val="a0"/>
    <w:link w:val="8"/>
    <w:rsid w:val="0041504C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41504C"/>
    <w:rPr>
      <w:rFonts w:ascii="Times New Roman" w:eastAsia="Times New Roman" w:hAnsi="Times New Roman" w:cs="Times New Roman"/>
      <w:b/>
      <w:bCs/>
      <w:color w:val="0000FF"/>
      <w:sz w:val="28"/>
      <w:szCs w:val="28"/>
      <w:u w:val="single"/>
      <w:lang w:eastAsia="ru-RU"/>
    </w:rPr>
  </w:style>
  <w:style w:type="numbering" w:customStyle="1" w:styleId="11">
    <w:name w:val="Нет списка1"/>
    <w:next w:val="a2"/>
    <w:semiHidden/>
    <w:rsid w:val="0041504C"/>
  </w:style>
  <w:style w:type="character" w:styleId="a3">
    <w:name w:val="Hyperlink"/>
    <w:uiPriority w:val="99"/>
    <w:rsid w:val="0041504C"/>
    <w:rPr>
      <w:rFonts w:ascii="Tahoma" w:hAnsi="Tahoma" w:cs="Tahoma" w:hint="default"/>
      <w:color w:val="603813"/>
      <w:sz w:val="31"/>
      <w:szCs w:val="31"/>
      <w:u w:val="single"/>
    </w:rPr>
  </w:style>
  <w:style w:type="character" w:customStyle="1" w:styleId="shorttext1">
    <w:name w:val="shorttext1"/>
    <w:rsid w:val="0041504C"/>
    <w:rPr>
      <w:color w:val="000000"/>
    </w:rPr>
  </w:style>
  <w:style w:type="paragraph" w:styleId="a4">
    <w:name w:val="Body Text"/>
    <w:basedOn w:val="a"/>
    <w:link w:val="a5"/>
    <w:rsid w:val="0041504C"/>
    <w:pPr>
      <w:spacing w:after="0" w:line="240" w:lineRule="auto"/>
      <w:jc w:val="both"/>
    </w:pPr>
    <w:rPr>
      <w:rFonts w:ascii="Arial" w:eastAsia="Times New Roman" w:hAnsi="Arial" w:cs="Arial"/>
      <w:sz w:val="26"/>
      <w:szCs w:val="24"/>
      <w:lang w:eastAsia="ru-RU"/>
    </w:rPr>
  </w:style>
  <w:style w:type="character" w:customStyle="1" w:styleId="a5">
    <w:name w:val="Основной текст Знак"/>
    <w:basedOn w:val="a0"/>
    <w:link w:val="a4"/>
    <w:rsid w:val="0041504C"/>
    <w:rPr>
      <w:rFonts w:ascii="Arial" w:eastAsia="Times New Roman" w:hAnsi="Arial" w:cs="Arial"/>
      <w:sz w:val="26"/>
      <w:szCs w:val="24"/>
      <w:lang w:eastAsia="ru-RU"/>
    </w:rPr>
  </w:style>
  <w:style w:type="paragraph" w:customStyle="1" w:styleId="a6">
    <w:name w:val=" Знак"/>
    <w:basedOn w:val="a"/>
    <w:rsid w:val="0041504C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7">
    <w:name w:val="Знак"/>
    <w:basedOn w:val="a"/>
    <w:rsid w:val="0041504C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8">
    <w:name w:val="header"/>
    <w:basedOn w:val="a"/>
    <w:link w:val="a9"/>
    <w:rsid w:val="0041504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Верхний колонтитул Знак"/>
    <w:basedOn w:val="a0"/>
    <w:link w:val="a8"/>
    <w:rsid w:val="0041504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rsid w:val="0041504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Нижний колонтитул Знак"/>
    <w:basedOn w:val="a0"/>
    <w:link w:val="aa"/>
    <w:rsid w:val="0041504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rsid w:val="0041504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d">
    <w:name w:val="Текст выноски Знак"/>
    <w:basedOn w:val="a0"/>
    <w:link w:val="ac"/>
    <w:uiPriority w:val="99"/>
    <w:rsid w:val="0041504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Normal">
    <w:name w:val="ConsNormal"/>
    <w:rsid w:val="0041504C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numbering" w:customStyle="1" w:styleId="110">
    <w:name w:val="Нет списка11"/>
    <w:next w:val="a2"/>
    <w:uiPriority w:val="99"/>
    <w:semiHidden/>
    <w:unhideWhenUsed/>
    <w:rsid w:val="0041504C"/>
  </w:style>
  <w:style w:type="paragraph" w:customStyle="1" w:styleId="ae">
    <w:name w:val="Знак Знак Знак Знак Знак Знак Знак Знак Знак Знак Знак Знак Знак"/>
    <w:basedOn w:val="a"/>
    <w:rsid w:val="0041504C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styleId="af">
    <w:name w:val="page number"/>
    <w:rsid w:val="0041504C"/>
  </w:style>
  <w:style w:type="paragraph" w:styleId="af0">
    <w:name w:val="Body Text Indent"/>
    <w:basedOn w:val="a"/>
    <w:link w:val="af1"/>
    <w:rsid w:val="0041504C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6"/>
      <w:szCs w:val="20"/>
      <w:lang w:eastAsia="ru-RU"/>
    </w:rPr>
  </w:style>
  <w:style w:type="character" w:customStyle="1" w:styleId="af1">
    <w:name w:val="Основной текст с отступом Знак"/>
    <w:basedOn w:val="a0"/>
    <w:link w:val="af0"/>
    <w:rsid w:val="0041504C"/>
    <w:rPr>
      <w:rFonts w:ascii="Arial" w:eastAsia="Times New Roman" w:hAnsi="Arial" w:cs="Times New Roman"/>
      <w:sz w:val="26"/>
      <w:szCs w:val="20"/>
      <w:lang w:eastAsia="ru-RU"/>
    </w:rPr>
  </w:style>
  <w:style w:type="paragraph" w:styleId="21">
    <w:name w:val="Body Text 2"/>
    <w:basedOn w:val="a"/>
    <w:link w:val="22"/>
    <w:rsid w:val="0041504C"/>
    <w:pPr>
      <w:tabs>
        <w:tab w:val="left" w:pos="867"/>
      </w:tabs>
      <w:spacing w:after="0" w:line="240" w:lineRule="auto"/>
      <w:ind w:right="-132"/>
      <w:jc w:val="both"/>
    </w:pPr>
    <w:rPr>
      <w:rFonts w:ascii="Arial" w:eastAsia="Times New Roman" w:hAnsi="Arial" w:cs="Times New Roman"/>
      <w:sz w:val="26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41504C"/>
    <w:rPr>
      <w:rFonts w:ascii="Arial" w:eastAsia="Times New Roman" w:hAnsi="Arial" w:cs="Times New Roman"/>
      <w:sz w:val="26"/>
      <w:szCs w:val="20"/>
      <w:lang w:eastAsia="ru-RU"/>
    </w:rPr>
  </w:style>
  <w:style w:type="paragraph" w:styleId="31">
    <w:name w:val="Body Text 3"/>
    <w:basedOn w:val="a"/>
    <w:link w:val="32"/>
    <w:rsid w:val="0041504C"/>
    <w:pPr>
      <w:tabs>
        <w:tab w:val="left" w:pos="1134"/>
      </w:tabs>
      <w:spacing w:after="0" w:line="240" w:lineRule="auto"/>
      <w:jc w:val="both"/>
    </w:pPr>
    <w:rPr>
      <w:rFonts w:ascii="Arial" w:eastAsia="Times New Roman" w:hAnsi="Arial" w:cs="Times New Roman"/>
      <w:sz w:val="26"/>
      <w:szCs w:val="20"/>
      <w:lang w:eastAsia="ru-RU"/>
    </w:rPr>
  </w:style>
  <w:style w:type="character" w:customStyle="1" w:styleId="32">
    <w:name w:val="Основной текст 3 Знак"/>
    <w:basedOn w:val="a0"/>
    <w:link w:val="31"/>
    <w:rsid w:val="0041504C"/>
    <w:rPr>
      <w:rFonts w:ascii="Arial" w:eastAsia="Times New Roman" w:hAnsi="Arial" w:cs="Times New Roman"/>
      <w:sz w:val="26"/>
      <w:szCs w:val="20"/>
      <w:lang w:eastAsia="ru-RU"/>
    </w:rPr>
  </w:style>
  <w:style w:type="paragraph" w:styleId="23">
    <w:name w:val="Body Text Indent 2"/>
    <w:basedOn w:val="a"/>
    <w:link w:val="24"/>
    <w:rsid w:val="0041504C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41504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2">
    <w:name w:val="Стиль1"/>
    <w:basedOn w:val="a"/>
    <w:rsid w:val="0041504C"/>
    <w:pPr>
      <w:spacing w:after="0" w:line="240" w:lineRule="auto"/>
      <w:jc w:val="both"/>
    </w:pPr>
    <w:rPr>
      <w:rFonts w:ascii="Arial" w:eastAsia="Times New Roman" w:hAnsi="Arial" w:cs="Times New Roman"/>
      <w:sz w:val="26"/>
      <w:szCs w:val="20"/>
      <w:lang w:eastAsia="ru-RU"/>
    </w:rPr>
  </w:style>
  <w:style w:type="paragraph" w:customStyle="1" w:styleId="ConsNonformat">
    <w:name w:val="ConsNonformat"/>
    <w:rsid w:val="0041504C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Title">
    <w:name w:val="ConsTitle"/>
    <w:rsid w:val="0041504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41504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f2">
    <w:name w:val="Table Grid"/>
    <w:basedOn w:val="a1"/>
    <w:uiPriority w:val="59"/>
    <w:rsid w:val="004150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5">
    <w:name w:val="Стиль2"/>
    <w:basedOn w:val="a"/>
    <w:rsid w:val="0041504C"/>
    <w:pPr>
      <w:spacing w:after="0" w:line="240" w:lineRule="auto"/>
      <w:ind w:firstLine="709"/>
      <w:jc w:val="both"/>
    </w:pPr>
    <w:rPr>
      <w:rFonts w:ascii="Arial" w:eastAsia="Times New Roman" w:hAnsi="Arial" w:cs="Times New Roman"/>
      <w:sz w:val="26"/>
      <w:szCs w:val="24"/>
      <w:lang w:eastAsia="ru-RU"/>
    </w:rPr>
  </w:style>
  <w:style w:type="paragraph" w:styleId="33">
    <w:name w:val="Body Text Indent 3"/>
    <w:basedOn w:val="a"/>
    <w:link w:val="34"/>
    <w:rsid w:val="0041504C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4">
    <w:name w:val="Основной текст с отступом 3 Знак"/>
    <w:basedOn w:val="a0"/>
    <w:link w:val="33"/>
    <w:rsid w:val="0041504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6">
    <w:name w:val="xl36"/>
    <w:basedOn w:val="a"/>
    <w:rsid w:val="0041504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Arial Unicode MS" w:hAnsi="Times New Roman" w:cs="Times New Roman"/>
      <w:sz w:val="28"/>
      <w:szCs w:val="28"/>
      <w:lang w:eastAsia="ru-RU"/>
    </w:rPr>
  </w:style>
  <w:style w:type="paragraph" w:styleId="af3">
    <w:name w:val="Normal (Web)"/>
    <w:basedOn w:val="a"/>
    <w:rsid w:val="004150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rsid w:val="0041504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41504C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41504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f4">
    <w:name w:val="Знак Знак Знак Знак Знак Знак Знак"/>
    <w:basedOn w:val="a"/>
    <w:rsid w:val="0041504C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f5">
    <w:name w:val="Block Text"/>
    <w:basedOn w:val="a"/>
    <w:rsid w:val="0041504C"/>
    <w:pPr>
      <w:widowControl w:val="0"/>
      <w:shd w:val="clear" w:color="auto" w:fill="FFFFFF"/>
      <w:tabs>
        <w:tab w:val="left" w:pos="1276"/>
      </w:tabs>
      <w:autoSpaceDE w:val="0"/>
      <w:autoSpaceDN w:val="0"/>
      <w:spacing w:after="0" w:line="317" w:lineRule="exact"/>
      <w:ind w:left="1795" w:right="1555" w:hanging="944"/>
      <w:jc w:val="center"/>
    </w:pPr>
    <w:rPr>
      <w:rFonts w:ascii="Times New Roman" w:eastAsia="Times New Roman" w:hAnsi="Times New Roman" w:cs="Times New Roman"/>
      <w:b/>
      <w:bCs/>
      <w:color w:val="000000"/>
      <w:spacing w:val="-2"/>
      <w:sz w:val="28"/>
      <w:szCs w:val="28"/>
      <w:lang w:eastAsia="ru-RU"/>
    </w:rPr>
  </w:style>
  <w:style w:type="paragraph" w:customStyle="1" w:styleId="ConsPlusNonformat">
    <w:name w:val="ConsPlusNonformat"/>
    <w:rsid w:val="0041504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3">
    <w:name w:val="?????1"/>
    <w:basedOn w:val="a"/>
    <w:rsid w:val="0041504C"/>
    <w:pPr>
      <w:spacing w:after="0" w:line="240" w:lineRule="auto"/>
      <w:jc w:val="both"/>
    </w:pPr>
    <w:rPr>
      <w:rFonts w:ascii="Arial" w:eastAsia="Times New Roman" w:hAnsi="Arial" w:cs="Times New Roman"/>
      <w:sz w:val="26"/>
      <w:szCs w:val="20"/>
      <w:lang w:eastAsia="ru-RU"/>
    </w:rPr>
  </w:style>
  <w:style w:type="paragraph" w:customStyle="1" w:styleId="ConsPlusCell">
    <w:name w:val="ConsPlusCell"/>
    <w:rsid w:val="0041504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6">
    <w:name w:val="Subtitle"/>
    <w:basedOn w:val="a"/>
    <w:link w:val="af7"/>
    <w:qFormat/>
    <w:rsid w:val="0041504C"/>
    <w:pPr>
      <w:spacing w:after="0" w:line="240" w:lineRule="auto"/>
    </w:pPr>
    <w:rPr>
      <w:rFonts w:ascii="Arial" w:eastAsia="Times New Roman" w:hAnsi="Arial" w:cs="Arial"/>
      <w:b/>
      <w:bCs/>
      <w:sz w:val="26"/>
      <w:szCs w:val="24"/>
      <w:lang w:eastAsia="ru-RU"/>
    </w:rPr>
  </w:style>
  <w:style w:type="character" w:customStyle="1" w:styleId="af7">
    <w:name w:val="Подзаголовок Знак"/>
    <w:basedOn w:val="a0"/>
    <w:link w:val="af6"/>
    <w:rsid w:val="0041504C"/>
    <w:rPr>
      <w:rFonts w:ascii="Arial" w:eastAsia="Times New Roman" w:hAnsi="Arial" w:cs="Arial"/>
      <w:b/>
      <w:bCs/>
      <w:sz w:val="26"/>
      <w:szCs w:val="24"/>
      <w:lang w:eastAsia="ru-RU"/>
    </w:rPr>
  </w:style>
  <w:style w:type="paragraph" w:customStyle="1" w:styleId="af8">
    <w:name w:val="Знак Знак Знак Знак"/>
    <w:basedOn w:val="a"/>
    <w:rsid w:val="0041504C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Cell">
    <w:name w:val="ConsCell"/>
    <w:rsid w:val="0041504C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Title"/>
    <w:basedOn w:val="a"/>
    <w:link w:val="afa"/>
    <w:qFormat/>
    <w:rsid w:val="0041504C"/>
    <w:pPr>
      <w:spacing w:after="0" w:line="240" w:lineRule="auto"/>
      <w:jc w:val="center"/>
    </w:pPr>
    <w:rPr>
      <w:rFonts w:ascii="Times New Roman" w:eastAsia="Calibri" w:hAnsi="Times New Roman" w:cs="Times New Roman"/>
      <w:b/>
      <w:sz w:val="28"/>
      <w:szCs w:val="20"/>
      <w:lang w:eastAsia="ru-RU"/>
    </w:rPr>
  </w:style>
  <w:style w:type="character" w:customStyle="1" w:styleId="afa">
    <w:name w:val="Название Знак"/>
    <w:basedOn w:val="a0"/>
    <w:link w:val="af9"/>
    <w:rsid w:val="0041504C"/>
    <w:rPr>
      <w:rFonts w:ascii="Times New Roman" w:eastAsia="Calibri" w:hAnsi="Times New Roman" w:cs="Times New Roman"/>
      <w:b/>
      <w:sz w:val="28"/>
      <w:szCs w:val="20"/>
      <w:lang w:eastAsia="ru-RU"/>
    </w:rPr>
  </w:style>
  <w:style w:type="character" w:styleId="afb">
    <w:name w:val="Strong"/>
    <w:qFormat/>
    <w:rsid w:val="0041504C"/>
    <w:rPr>
      <w:b/>
      <w:bCs/>
    </w:rPr>
  </w:style>
  <w:style w:type="paragraph" w:customStyle="1" w:styleId="310">
    <w:name w:val="Основной текст с отступом 31"/>
    <w:basedOn w:val="a"/>
    <w:rsid w:val="0041504C"/>
    <w:pPr>
      <w:widowControl w:val="0"/>
      <w:suppressAutoHyphens/>
      <w:spacing w:after="0" w:line="240" w:lineRule="auto"/>
      <w:ind w:right="567" w:firstLine="720"/>
      <w:jc w:val="both"/>
    </w:pPr>
    <w:rPr>
      <w:rFonts w:ascii="Thorndale AMT" w:eastAsia="Albany AMT" w:hAnsi="Thorndale AMT" w:cs="Times New Roman"/>
      <w:sz w:val="24"/>
      <w:szCs w:val="20"/>
      <w:lang/>
    </w:rPr>
  </w:style>
  <w:style w:type="paragraph" w:customStyle="1" w:styleId="a1cxsplast">
    <w:name w:val="a1cxsplast"/>
    <w:basedOn w:val="a"/>
    <w:rsid w:val="004150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istParagraph">
    <w:name w:val="List Paragraph"/>
    <w:basedOn w:val="a"/>
    <w:rsid w:val="0041504C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NoSpacing">
    <w:name w:val="No Spacing"/>
    <w:rsid w:val="0041504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11Char">
    <w:name w:val="Знак1 Знак Знак Знак Знак Знак Знак Знак Знак1 Char"/>
    <w:basedOn w:val="a"/>
    <w:rsid w:val="0041504C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afc">
    <w:name w:val=" Знак Знак Знак Знак Знак Знак Знак Знак Знак Знак Знак Знак"/>
    <w:basedOn w:val="a"/>
    <w:rsid w:val="0041504C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14">
    <w:name w:val="toc 1"/>
    <w:basedOn w:val="a"/>
    <w:next w:val="a"/>
    <w:autoRedefine/>
    <w:rsid w:val="0041504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d">
    <w:name w:val="footnote text"/>
    <w:basedOn w:val="a"/>
    <w:link w:val="afe"/>
    <w:rsid w:val="0041504C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e">
    <w:name w:val="Текст сноски Знак"/>
    <w:basedOn w:val="a0"/>
    <w:link w:val="afd"/>
    <w:rsid w:val="0041504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">
    <w:name w:val="FollowedHyperlink"/>
    <w:uiPriority w:val="99"/>
    <w:unhideWhenUsed/>
    <w:rsid w:val="0041504C"/>
    <w:rPr>
      <w:color w:val="800080"/>
      <w:u w:val="single"/>
    </w:rPr>
  </w:style>
  <w:style w:type="numbering" w:customStyle="1" w:styleId="111">
    <w:name w:val="Нет списка111"/>
    <w:next w:val="a2"/>
    <w:uiPriority w:val="99"/>
    <w:semiHidden/>
    <w:unhideWhenUsed/>
    <w:rsid w:val="0041504C"/>
  </w:style>
  <w:style w:type="paragraph" w:customStyle="1" w:styleId="xl64">
    <w:name w:val="xl64"/>
    <w:basedOn w:val="a"/>
    <w:rsid w:val="0041504C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4150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41504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41504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41504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4150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41504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41504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41504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41504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41504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41504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41504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41504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41504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41504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41504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41504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41504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4150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41504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41504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41504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41504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41504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41504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41504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4150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41504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41504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4150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41504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41504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41504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41504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41504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41504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41504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41504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41504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41504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41504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41504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41504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41504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41504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41504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41504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41504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41504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41504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41504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41504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41504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41504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41504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4150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4150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4150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4150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4150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4150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41504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41504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8">
    <w:name w:val="xl128"/>
    <w:basedOn w:val="a"/>
    <w:rsid w:val="0041504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41504C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41504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31">
    <w:name w:val="xl131"/>
    <w:basedOn w:val="a"/>
    <w:rsid w:val="0041504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32">
    <w:name w:val="xl132"/>
    <w:basedOn w:val="a"/>
    <w:rsid w:val="004150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4150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4">
    <w:name w:val="xl134"/>
    <w:basedOn w:val="a"/>
    <w:rsid w:val="0041504C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35">
    <w:name w:val="xl135"/>
    <w:basedOn w:val="a"/>
    <w:rsid w:val="004150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41504C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41504C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41504C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41504C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41504C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1">
    <w:name w:val="xl141"/>
    <w:basedOn w:val="a"/>
    <w:rsid w:val="0041504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2">
    <w:name w:val="xl142"/>
    <w:basedOn w:val="a"/>
    <w:rsid w:val="004150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customStyle="1" w:styleId="15">
    <w:name w:val="Сетка таблицы1"/>
    <w:basedOn w:val="a1"/>
    <w:next w:val="af2"/>
    <w:uiPriority w:val="59"/>
    <w:rsid w:val="0041504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6">
    <w:name w:val="Нет списка2"/>
    <w:next w:val="a2"/>
    <w:uiPriority w:val="99"/>
    <w:semiHidden/>
    <w:unhideWhenUsed/>
    <w:rsid w:val="0041504C"/>
  </w:style>
  <w:style w:type="paragraph" w:customStyle="1" w:styleId="xl143">
    <w:name w:val="xl143"/>
    <w:basedOn w:val="a"/>
    <w:rsid w:val="004150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41504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4150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41504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41504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41504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9">
    <w:name w:val="xl149"/>
    <w:basedOn w:val="a"/>
    <w:rsid w:val="0041504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41504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51">
    <w:name w:val="xl151"/>
    <w:basedOn w:val="a"/>
    <w:rsid w:val="0041504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52">
    <w:name w:val="xl152"/>
    <w:basedOn w:val="a"/>
    <w:rsid w:val="004150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4150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4">
    <w:name w:val="xl154"/>
    <w:basedOn w:val="a"/>
    <w:rsid w:val="0041504C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41504C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4150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7">
    <w:name w:val="xl157"/>
    <w:basedOn w:val="a"/>
    <w:rsid w:val="0041504C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41504C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9">
    <w:name w:val="xl159"/>
    <w:basedOn w:val="a"/>
    <w:rsid w:val="0041504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0">
    <w:name w:val="xl160"/>
    <w:basedOn w:val="a"/>
    <w:rsid w:val="0041504C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41504C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2">
    <w:name w:val="xl162"/>
    <w:basedOn w:val="a"/>
    <w:rsid w:val="0041504C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3">
    <w:name w:val="xl163"/>
    <w:basedOn w:val="a"/>
    <w:rsid w:val="0041504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4">
    <w:name w:val="xl164"/>
    <w:basedOn w:val="a"/>
    <w:rsid w:val="0041504C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5">
    <w:name w:val="xl165"/>
    <w:basedOn w:val="a"/>
    <w:rsid w:val="0041504C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6">
    <w:name w:val="xl166"/>
    <w:basedOn w:val="a"/>
    <w:rsid w:val="0041504C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41504C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8">
    <w:name w:val="xl168"/>
    <w:basedOn w:val="a"/>
    <w:rsid w:val="0041504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9">
    <w:name w:val="xl169"/>
    <w:basedOn w:val="a"/>
    <w:rsid w:val="0041504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0">
    <w:name w:val="xl170"/>
    <w:basedOn w:val="a"/>
    <w:rsid w:val="0041504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1">
    <w:name w:val="xl171"/>
    <w:basedOn w:val="a"/>
    <w:rsid w:val="0041504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7">
    <w:name w:val="Сетка таблицы2"/>
    <w:basedOn w:val="a1"/>
    <w:next w:val="af2"/>
    <w:uiPriority w:val="59"/>
    <w:rsid w:val="0041504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">
    <w:name w:val="Сетка таблицы3"/>
    <w:basedOn w:val="a1"/>
    <w:next w:val="af2"/>
    <w:uiPriority w:val="59"/>
    <w:rsid w:val="0041504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6">
    <w:name w:val="Нет списка3"/>
    <w:next w:val="a2"/>
    <w:uiPriority w:val="99"/>
    <w:semiHidden/>
    <w:unhideWhenUsed/>
    <w:rsid w:val="0041504C"/>
  </w:style>
  <w:style w:type="numbering" w:customStyle="1" w:styleId="41">
    <w:name w:val="Нет списка4"/>
    <w:next w:val="a2"/>
    <w:uiPriority w:val="99"/>
    <w:semiHidden/>
    <w:unhideWhenUsed/>
    <w:rsid w:val="0041504C"/>
  </w:style>
  <w:style w:type="numbering" w:customStyle="1" w:styleId="5">
    <w:name w:val="Нет списка5"/>
    <w:next w:val="a2"/>
    <w:uiPriority w:val="99"/>
    <w:semiHidden/>
    <w:unhideWhenUsed/>
    <w:rsid w:val="0041504C"/>
  </w:style>
  <w:style w:type="table" w:customStyle="1" w:styleId="42">
    <w:name w:val="Сетка таблицы4"/>
    <w:basedOn w:val="a1"/>
    <w:next w:val="af2"/>
    <w:uiPriority w:val="59"/>
    <w:rsid w:val="0041504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61">
    <w:name w:val="Нет списка6"/>
    <w:next w:val="a2"/>
    <w:uiPriority w:val="99"/>
    <w:semiHidden/>
    <w:unhideWhenUsed/>
    <w:rsid w:val="0041504C"/>
  </w:style>
  <w:style w:type="paragraph" w:customStyle="1" w:styleId="xl63">
    <w:name w:val="xl63"/>
    <w:basedOn w:val="a"/>
    <w:rsid w:val="004150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50">
    <w:name w:val="Сетка таблицы5"/>
    <w:basedOn w:val="a1"/>
    <w:next w:val="af2"/>
    <w:uiPriority w:val="59"/>
    <w:rsid w:val="0041504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">
    <w:name w:val="Нет списка7"/>
    <w:next w:val="a2"/>
    <w:uiPriority w:val="99"/>
    <w:semiHidden/>
    <w:unhideWhenUsed/>
    <w:rsid w:val="0041504C"/>
  </w:style>
  <w:style w:type="table" w:customStyle="1" w:styleId="62">
    <w:name w:val="Сетка таблицы6"/>
    <w:basedOn w:val="a1"/>
    <w:next w:val="af2"/>
    <w:uiPriority w:val="59"/>
    <w:rsid w:val="0041504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1">
    <w:name w:val="Нет списка8"/>
    <w:next w:val="a2"/>
    <w:uiPriority w:val="99"/>
    <w:semiHidden/>
    <w:unhideWhenUsed/>
    <w:rsid w:val="0041504C"/>
  </w:style>
  <w:style w:type="numbering" w:customStyle="1" w:styleId="91">
    <w:name w:val="Нет списка9"/>
    <w:next w:val="a2"/>
    <w:uiPriority w:val="99"/>
    <w:semiHidden/>
    <w:unhideWhenUsed/>
    <w:rsid w:val="0041504C"/>
  </w:style>
  <w:style w:type="numbering" w:customStyle="1" w:styleId="100">
    <w:name w:val="Нет списка10"/>
    <w:next w:val="a2"/>
    <w:uiPriority w:val="99"/>
    <w:semiHidden/>
    <w:unhideWhenUsed/>
    <w:rsid w:val="0041504C"/>
  </w:style>
  <w:style w:type="table" w:customStyle="1" w:styleId="70">
    <w:name w:val="Сетка таблицы7"/>
    <w:basedOn w:val="a1"/>
    <w:next w:val="af2"/>
    <w:uiPriority w:val="59"/>
    <w:rsid w:val="0041504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">
    <w:name w:val="Нет списка1111"/>
    <w:next w:val="a2"/>
    <w:uiPriority w:val="99"/>
    <w:semiHidden/>
    <w:unhideWhenUsed/>
    <w:rsid w:val="0041504C"/>
  </w:style>
  <w:style w:type="numbering" w:customStyle="1" w:styleId="120">
    <w:name w:val="Нет списка12"/>
    <w:next w:val="a2"/>
    <w:uiPriority w:val="99"/>
    <w:semiHidden/>
    <w:unhideWhenUsed/>
    <w:rsid w:val="0041504C"/>
  </w:style>
  <w:style w:type="numbering" w:customStyle="1" w:styleId="130">
    <w:name w:val="Нет списка13"/>
    <w:next w:val="a2"/>
    <w:uiPriority w:val="99"/>
    <w:semiHidden/>
    <w:unhideWhenUsed/>
    <w:rsid w:val="0041504C"/>
  </w:style>
  <w:style w:type="numbering" w:customStyle="1" w:styleId="140">
    <w:name w:val="Нет списка14"/>
    <w:next w:val="a2"/>
    <w:uiPriority w:val="99"/>
    <w:semiHidden/>
    <w:unhideWhenUsed/>
    <w:rsid w:val="0041504C"/>
  </w:style>
  <w:style w:type="numbering" w:customStyle="1" w:styleId="150">
    <w:name w:val="Нет списка15"/>
    <w:next w:val="a2"/>
    <w:uiPriority w:val="99"/>
    <w:semiHidden/>
    <w:unhideWhenUsed/>
    <w:rsid w:val="0041504C"/>
  </w:style>
  <w:style w:type="numbering" w:customStyle="1" w:styleId="16">
    <w:name w:val="Нет списка16"/>
    <w:next w:val="a2"/>
    <w:uiPriority w:val="99"/>
    <w:semiHidden/>
    <w:unhideWhenUsed/>
    <w:rsid w:val="0041504C"/>
  </w:style>
  <w:style w:type="numbering" w:customStyle="1" w:styleId="17">
    <w:name w:val="Нет списка17"/>
    <w:next w:val="a2"/>
    <w:uiPriority w:val="99"/>
    <w:semiHidden/>
    <w:unhideWhenUsed/>
    <w:rsid w:val="0041504C"/>
  </w:style>
  <w:style w:type="numbering" w:customStyle="1" w:styleId="18">
    <w:name w:val="Нет списка18"/>
    <w:next w:val="a2"/>
    <w:uiPriority w:val="99"/>
    <w:semiHidden/>
    <w:unhideWhenUsed/>
    <w:rsid w:val="0041504C"/>
  </w:style>
  <w:style w:type="numbering" w:customStyle="1" w:styleId="19">
    <w:name w:val="Нет списка19"/>
    <w:next w:val="a2"/>
    <w:uiPriority w:val="99"/>
    <w:semiHidden/>
    <w:unhideWhenUsed/>
    <w:rsid w:val="0041504C"/>
  </w:style>
  <w:style w:type="numbering" w:customStyle="1" w:styleId="200">
    <w:name w:val="Нет списка20"/>
    <w:next w:val="a2"/>
    <w:uiPriority w:val="99"/>
    <w:semiHidden/>
    <w:unhideWhenUsed/>
    <w:rsid w:val="0041504C"/>
  </w:style>
  <w:style w:type="numbering" w:customStyle="1" w:styleId="210">
    <w:name w:val="Нет списка21"/>
    <w:next w:val="a2"/>
    <w:uiPriority w:val="99"/>
    <w:semiHidden/>
    <w:unhideWhenUsed/>
    <w:rsid w:val="0041504C"/>
  </w:style>
  <w:style w:type="numbering" w:customStyle="1" w:styleId="220">
    <w:name w:val="Нет списка22"/>
    <w:next w:val="a2"/>
    <w:uiPriority w:val="99"/>
    <w:semiHidden/>
    <w:unhideWhenUsed/>
    <w:rsid w:val="0041504C"/>
  </w:style>
  <w:style w:type="numbering" w:customStyle="1" w:styleId="230">
    <w:name w:val="Нет списка23"/>
    <w:next w:val="a2"/>
    <w:uiPriority w:val="99"/>
    <w:semiHidden/>
    <w:unhideWhenUsed/>
    <w:rsid w:val="0041504C"/>
  </w:style>
  <w:style w:type="numbering" w:customStyle="1" w:styleId="240">
    <w:name w:val="Нет списка24"/>
    <w:next w:val="a2"/>
    <w:uiPriority w:val="99"/>
    <w:semiHidden/>
    <w:unhideWhenUsed/>
    <w:rsid w:val="0041504C"/>
  </w:style>
  <w:style w:type="numbering" w:customStyle="1" w:styleId="250">
    <w:name w:val="Нет списка25"/>
    <w:next w:val="a2"/>
    <w:uiPriority w:val="99"/>
    <w:semiHidden/>
    <w:unhideWhenUsed/>
    <w:rsid w:val="0041504C"/>
  </w:style>
  <w:style w:type="numbering" w:customStyle="1" w:styleId="260">
    <w:name w:val="Нет списка26"/>
    <w:next w:val="a2"/>
    <w:uiPriority w:val="99"/>
    <w:semiHidden/>
    <w:unhideWhenUsed/>
    <w:rsid w:val="0041504C"/>
  </w:style>
  <w:style w:type="numbering" w:customStyle="1" w:styleId="270">
    <w:name w:val="Нет списка27"/>
    <w:next w:val="a2"/>
    <w:uiPriority w:val="99"/>
    <w:semiHidden/>
    <w:unhideWhenUsed/>
    <w:rsid w:val="0041504C"/>
  </w:style>
  <w:style w:type="numbering" w:customStyle="1" w:styleId="28">
    <w:name w:val="Нет списка28"/>
    <w:next w:val="a2"/>
    <w:uiPriority w:val="99"/>
    <w:semiHidden/>
    <w:unhideWhenUsed/>
    <w:rsid w:val="0041504C"/>
  </w:style>
  <w:style w:type="numbering" w:customStyle="1" w:styleId="29">
    <w:name w:val="Нет списка29"/>
    <w:next w:val="a2"/>
    <w:uiPriority w:val="99"/>
    <w:semiHidden/>
    <w:unhideWhenUsed/>
    <w:rsid w:val="0041504C"/>
  </w:style>
  <w:style w:type="numbering" w:customStyle="1" w:styleId="300">
    <w:name w:val="Нет списка30"/>
    <w:next w:val="a2"/>
    <w:uiPriority w:val="99"/>
    <w:semiHidden/>
    <w:unhideWhenUsed/>
    <w:rsid w:val="0041504C"/>
  </w:style>
  <w:style w:type="numbering" w:customStyle="1" w:styleId="311">
    <w:name w:val="Нет списка31"/>
    <w:next w:val="a2"/>
    <w:uiPriority w:val="99"/>
    <w:semiHidden/>
    <w:unhideWhenUsed/>
    <w:rsid w:val="0041504C"/>
  </w:style>
  <w:style w:type="numbering" w:customStyle="1" w:styleId="320">
    <w:name w:val="Нет списка32"/>
    <w:next w:val="a2"/>
    <w:uiPriority w:val="99"/>
    <w:semiHidden/>
    <w:unhideWhenUsed/>
    <w:rsid w:val="0041504C"/>
  </w:style>
  <w:style w:type="numbering" w:customStyle="1" w:styleId="330">
    <w:name w:val="Нет списка33"/>
    <w:next w:val="a2"/>
    <w:uiPriority w:val="99"/>
    <w:semiHidden/>
    <w:unhideWhenUsed/>
    <w:rsid w:val="0041504C"/>
  </w:style>
  <w:style w:type="numbering" w:customStyle="1" w:styleId="340">
    <w:name w:val="Нет списка34"/>
    <w:next w:val="a2"/>
    <w:uiPriority w:val="99"/>
    <w:semiHidden/>
    <w:unhideWhenUsed/>
    <w:rsid w:val="0041504C"/>
  </w:style>
  <w:style w:type="numbering" w:customStyle="1" w:styleId="350">
    <w:name w:val="Нет списка35"/>
    <w:next w:val="a2"/>
    <w:uiPriority w:val="99"/>
    <w:semiHidden/>
    <w:unhideWhenUsed/>
    <w:rsid w:val="0041504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41504C"/>
    <w:pPr>
      <w:keepNext/>
      <w:spacing w:after="0" w:line="240" w:lineRule="auto"/>
      <w:outlineLvl w:val="0"/>
    </w:pPr>
    <w:rPr>
      <w:rFonts w:ascii="Arial" w:eastAsia="Times New Roman" w:hAnsi="Arial" w:cs="Times New Roman"/>
      <w:sz w:val="26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41504C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41504C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qFormat/>
    <w:rsid w:val="0041504C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6">
    <w:name w:val="heading 6"/>
    <w:basedOn w:val="a"/>
    <w:next w:val="a"/>
    <w:link w:val="60"/>
    <w:qFormat/>
    <w:rsid w:val="0041504C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paragraph" w:styleId="8">
    <w:name w:val="heading 8"/>
    <w:basedOn w:val="a"/>
    <w:next w:val="a"/>
    <w:link w:val="80"/>
    <w:qFormat/>
    <w:rsid w:val="0041504C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9">
    <w:name w:val="heading 9"/>
    <w:basedOn w:val="a"/>
    <w:next w:val="a"/>
    <w:link w:val="90"/>
    <w:qFormat/>
    <w:rsid w:val="0041504C"/>
    <w:pPr>
      <w:keepNext/>
      <w:widowControl w:val="0"/>
      <w:autoSpaceDE w:val="0"/>
      <w:autoSpaceDN w:val="0"/>
      <w:spacing w:after="0" w:line="240" w:lineRule="auto"/>
      <w:jc w:val="both"/>
      <w:outlineLvl w:val="8"/>
    </w:pPr>
    <w:rPr>
      <w:rFonts w:ascii="Times New Roman" w:eastAsia="Times New Roman" w:hAnsi="Times New Roman" w:cs="Times New Roman"/>
      <w:b/>
      <w:bCs/>
      <w:color w:val="0000FF"/>
      <w:sz w:val="28"/>
      <w:szCs w:val="28"/>
      <w:u w:val="single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1504C"/>
    <w:rPr>
      <w:rFonts w:ascii="Arial" w:eastAsia="Times New Roman" w:hAnsi="Arial" w:cs="Times New Roman"/>
      <w:sz w:val="26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41504C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41504C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41504C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41504C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80">
    <w:name w:val="Заголовок 8 Знак"/>
    <w:basedOn w:val="a0"/>
    <w:link w:val="8"/>
    <w:rsid w:val="0041504C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41504C"/>
    <w:rPr>
      <w:rFonts w:ascii="Times New Roman" w:eastAsia="Times New Roman" w:hAnsi="Times New Roman" w:cs="Times New Roman"/>
      <w:b/>
      <w:bCs/>
      <w:color w:val="0000FF"/>
      <w:sz w:val="28"/>
      <w:szCs w:val="28"/>
      <w:u w:val="single"/>
      <w:lang w:eastAsia="ru-RU"/>
    </w:rPr>
  </w:style>
  <w:style w:type="numbering" w:customStyle="1" w:styleId="11">
    <w:name w:val="Нет списка1"/>
    <w:next w:val="a2"/>
    <w:semiHidden/>
    <w:rsid w:val="0041504C"/>
  </w:style>
  <w:style w:type="character" w:styleId="a3">
    <w:name w:val="Hyperlink"/>
    <w:uiPriority w:val="99"/>
    <w:rsid w:val="0041504C"/>
    <w:rPr>
      <w:rFonts w:ascii="Tahoma" w:hAnsi="Tahoma" w:cs="Tahoma" w:hint="default"/>
      <w:color w:val="603813"/>
      <w:sz w:val="31"/>
      <w:szCs w:val="31"/>
      <w:u w:val="single"/>
    </w:rPr>
  </w:style>
  <w:style w:type="character" w:customStyle="1" w:styleId="shorttext1">
    <w:name w:val="shorttext1"/>
    <w:rsid w:val="0041504C"/>
    <w:rPr>
      <w:color w:val="000000"/>
    </w:rPr>
  </w:style>
  <w:style w:type="paragraph" w:styleId="a4">
    <w:name w:val="Body Text"/>
    <w:basedOn w:val="a"/>
    <w:link w:val="a5"/>
    <w:rsid w:val="0041504C"/>
    <w:pPr>
      <w:spacing w:after="0" w:line="240" w:lineRule="auto"/>
      <w:jc w:val="both"/>
    </w:pPr>
    <w:rPr>
      <w:rFonts w:ascii="Arial" w:eastAsia="Times New Roman" w:hAnsi="Arial" w:cs="Arial"/>
      <w:sz w:val="26"/>
      <w:szCs w:val="24"/>
      <w:lang w:eastAsia="ru-RU"/>
    </w:rPr>
  </w:style>
  <w:style w:type="character" w:customStyle="1" w:styleId="a5">
    <w:name w:val="Основной текст Знак"/>
    <w:basedOn w:val="a0"/>
    <w:link w:val="a4"/>
    <w:rsid w:val="0041504C"/>
    <w:rPr>
      <w:rFonts w:ascii="Arial" w:eastAsia="Times New Roman" w:hAnsi="Arial" w:cs="Arial"/>
      <w:sz w:val="26"/>
      <w:szCs w:val="24"/>
      <w:lang w:eastAsia="ru-RU"/>
    </w:rPr>
  </w:style>
  <w:style w:type="paragraph" w:customStyle="1" w:styleId="a6">
    <w:name w:val=" Знак"/>
    <w:basedOn w:val="a"/>
    <w:rsid w:val="0041504C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7">
    <w:name w:val="Знак"/>
    <w:basedOn w:val="a"/>
    <w:rsid w:val="0041504C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8">
    <w:name w:val="header"/>
    <w:basedOn w:val="a"/>
    <w:link w:val="a9"/>
    <w:rsid w:val="0041504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Верхний колонтитул Знак"/>
    <w:basedOn w:val="a0"/>
    <w:link w:val="a8"/>
    <w:rsid w:val="0041504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rsid w:val="0041504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Нижний колонтитул Знак"/>
    <w:basedOn w:val="a0"/>
    <w:link w:val="aa"/>
    <w:rsid w:val="0041504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rsid w:val="0041504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d">
    <w:name w:val="Текст выноски Знак"/>
    <w:basedOn w:val="a0"/>
    <w:link w:val="ac"/>
    <w:uiPriority w:val="99"/>
    <w:rsid w:val="0041504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Normal">
    <w:name w:val="ConsNormal"/>
    <w:rsid w:val="0041504C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numbering" w:customStyle="1" w:styleId="110">
    <w:name w:val="Нет списка11"/>
    <w:next w:val="a2"/>
    <w:uiPriority w:val="99"/>
    <w:semiHidden/>
    <w:unhideWhenUsed/>
    <w:rsid w:val="0041504C"/>
  </w:style>
  <w:style w:type="paragraph" w:customStyle="1" w:styleId="ae">
    <w:name w:val="Знак Знак Знак Знак Знак Знак Знак Знак Знак Знак Знак Знак Знак"/>
    <w:basedOn w:val="a"/>
    <w:rsid w:val="0041504C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styleId="af">
    <w:name w:val="page number"/>
    <w:rsid w:val="0041504C"/>
  </w:style>
  <w:style w:type="paragraph" w:styleId="af0">
    <w:name w:val="Body Text Indent"/>
    <w:basedOn w:val="a"/>
    <w:link w:val="af1"/>
    <w:rsid w:val="0041504C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6"/>
      <w:szCs w:val="20"/>
      <w:lang w:eastAsia="ru-RU"/>
    </w:rPr>
  </w:style>
  <w:style w:type="character" w:customStyle="1" w:styleId="af1">
    <w:name w:val="Основной текст с отступом Знак"/>
    <w:basedOn w:val="a0"/>
    <w:link w:val="af0"/>
    <w:rsid w:val="0041504C"/>
    <w:rPr>
      <w:rFonts w:ascii="Arial" w:eastAsia="Times New Roman" w:hAnsi="Arial" w:cs="Times New Roman"/>
      <w:sz w:val="26"/>
      <w:szCs w:val="20"/>
      <w:lang w:eastAsia="ru-RU"/>
    </w:rPr>
  </w:style>
  <w:style w:type="paragraph" w:styleId="21">
    <w:name w:val="Body Text 2"/>
    <w:basedOn w:val="a"/>
    <w:link w:val="22"/>
    <w:rsid w:val="0041504C"/>
    <w:pPr>
      <w:tabs>
        <w:tab w:val="left" w:pos="867"/>
      </w:tabs>
      <w:spacing w:after="0" w:line="240" w:lineRule="auto"/>
      <w:ind w:right="-132"/>
      <w:jc w:val="both"/>
    </w:pPr>
    <w:rPr>
      <w:rFonts w:ascii="Arial" w:eastAsia="Times New Roman" w:hAnsi="Arial" w:cs="Times New Roman"/>
      <w:sz w:val="26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41504C"/>
    <w:rPr>
      <w:rFonts w:ascii="Arial" w:eastAsia="Times New Roman" w:hAnsi="Arial" w:cs="Times New Roman"/>
      <w:sz w:val="26"/>
      <w:szCs w:val="20"/>
      <w:lang w:eastAsia="ru-RU"/>
    </w:rPr>
  </w:style>
  <w:style w:type="paragraph" w:styleId="31">
    <w:name w:val="Body Text 3"/>
    <w:basedOn w:val="a"/>
    <w:link w:val="32"/>
    <w:rsid w:val="0041504C"/>
    <w:pPr>
      <w:tabs>
        <w:tab w:val="left" w:pos="1134"/>
      </w:tabs>
      <w:spacing w:after="0" w:line="240" w:lineRule="auto"/>
      <w:jc w:val="both"/>
    </w:pPr>
    <w:rPr>
      <w:rFonts w:ascii="Arial" w:eastAsia="Times New Roman" w:hAnsi="Arial" w:cs="Times New Roman"/>
      <w:sz w:val="26"/>
      <w:szCs w:val="20"/>
      <w:lang w:eastAsia="ru-RU"/>
    </w:rPr>
  </w:style>
  <w:style w:type="character" w:customStyle="1" w:styleId="32">
    <w:name w:val="Основной текст 3 Знак"/>
    <w:basedOn w:val="a0"/>
    <w:link w:val="31"/>
    <w:rsid w:val="0041504C"/>
    <w:rPr>
      <w:rFonts w:ascii="Arial" w:eastAsia="Times New Roman" w:hAnsi="Arial" w:cs="Times New Roman"/>
      <w:sz w:val="26"/>
      <w:szCs w:val="20"/>
      <w:lang w:eastAsia="ru-RU"/>
    </w:rPr>
  </w:style>
  <w:style w:type="paragraph" w:styleId="23">
    <w:name w:val="Body Text Indent 2"/>
    <w:basedOn w:val="a"/>
    <w:link w:val="24"/>
    <w:rsid w:val="0041504C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41504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2">
    <w:name w:val="Стиль1"/>
    <w:basedOn w:val="a"/>
    <w:rsid w:val="0041504C"/>
    <w:pPr>
      <w:spacing w:after="0" w:line="240" w:lineRule="auto"/>
      <w:jc w:val="both"/>
    </w:pPr>
    <w:rPr>
      <w:rFonts w:ascii="Arial" w:eastAsia="Times New Roman" w:hAnsi="Arial" w:cs="Times New Roman"/>
      <w:sz w:val="26"/>
      <w:szCs w:val="20"/>
      <w:lang w:eastAsia="ru-RU"/>
    </w:rPr>
  </w:style>
  <w:style w:type="paragraph" w:customStyle="1" w:styleId="ConsNonformat">
    <w:name w:val="ConsNonformat"/>
    <w:rsid w:val="0041504C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Title">
    <w:name w:val="ConsTitle"/>
    <w:rsid w:val="0041504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41504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f2">
    <w:name w:val="Table Grid"/>
    <w:basedOn w:val="a1"/>
    <w:uiPriority w:val="59"/>
    <w:rsid w:val="004150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5">
    <w:name w:val="Стиль2"/>
    <w:basedOn w:val="a"/>
    <w:rsid w:val="0041504C"/>
    <w:pPr>
      <w:spacing w:after="0" w:line="240" w:lineRule="auto"/>
      <w:ind w:firstLine="709"/>
      <w:jc w:val="both"/>
    </w:pPr>
    <w:rPr>
      <w:rFonts w:ascii="Arial" w:eastAsia="Times New Roman" w:hAnsi="Arial" w:cs="Times New Roman"/>
      <w:sz w:val="26"/>
      <w:szCs w:val="24"/>
      <w:lang w:eastAsia="ru-RU"/>
    </w:rPr>
  </w:style>
  <w:style w:type="paragraph" w:styleId="33">
    <w:name w:val="Body Text Indent 3"/>
    <w:basedOn w:val="a"/>
    <w:link w:val="34"/>
    <w:rsid w:val="0041504C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4">
    <w:name w:val="Основной текст с отступом 3 Знак"/>
    <w:basedOn w:val="a0"/>
    <w:link w:val="33"/>
    <w:rsid w:val="0041504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6">
    <w:name w:val="xl36"/>
    <w:basedOn w:val="a"/>
    <w:rsid w:val="0041504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Arial Unicode MS" w:hAnsi="Times New Roman" w:cs="Times New Roman"/>
      <w:sz w:val="28"/>
      <w:szCs w:val="28"/>
      <w:lang w:eastAsia="ru-RU"/>
    </w:rPr>
  </w:style>
  <w:style w:type="paragraph" w:styleId="af3">
    <w:name w:val="Normal (Web)"/>
    <w:basedOn w:val="a"/>
    <w:rsid w:val="004150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rsid w:val="0041504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41504C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41504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f4">
    <w:name w:val="Знак Знак Знак Знак Знак Знак Знак"/>
    <w:basedOn w:val="a"/>
    <w:rsid w:val="0041504C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f5">
    <w:name w:val="Block Text"/>
    <w:basedOn w:val="a"/>
    <w:rsid w:val="0041504C"/>
    <w:pPr>
      <w:widowControl w:val="0"/>
      <w:shd w:val="clear" w:color="auto" w:fill="FFFFFF"/>
      <w:tabs>
        <w:tab w:val="left" w:pos="1276"/>
      </w:tabs>
      <w:autoSpaceDE w:val="0"/>
      <w:autoSpaceDN w:val="0"/>
      <w:spacing w:after="0" w:line="317" w:lineRule="exact"/>
      <w:ind w:left="1795" w:right="1555" w:hanging="944"/>
      <w:jc w:val="center"/>
    </w:pPr>
    <w:rPr>
      <w:rFonts w:ascii="Times New Roman" w:eastAsia="Times New Roman" w:hAnsi="Times New Roman" w:cs="Times New Roman"/>
      <w:b/>
      <w:bCs/>
      <w:color w:val="000000"/>
      <w:spacing w:val="-2"/>
      <w:sz w:val="28"/>
      <w:szCs w:val="28"/>
      <w:lang w:eastAsia="ru-RU"/>
    </w:rPr>
  </w:style>
  <w:style w:type="paragraph" w:customStyle="1" w:styleId="ConsPlusNonformat">
    <w:name w:val="ConsPlusNonformat"/>
    <w:rsid w:val="0041504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3">
    <w:name w:val="?????1"/>
    <w:basedOn w:val="a"/>
    <w:rsid w:val="0041504C"/>
    <w:pPr>
      <w:spacing w:after="0" w:line="240" w:lineRule="auto"/>
      <w:jc w:val="both"/>
    </w:pPr>
    <w:rPr>
      <w:rFonts w:ascii="Arial" w:eastAsia="Times New Roman" w:hAnsi="Arial" w:cs="Times New Roman"/>
      <w:sz w:val="26"/>
      <w:szCs w:val="20"/>
      <w:lang w:eastAsia="ru-RU"/>
    </w:rPr>
  </w:style>
  <w:style w:type="paragraph" w:customStyle="1" w:styleId="ConsPlusCell">
    <w:name w:val="ConsPlusCell"/>
    <w:rsid w:val="0041504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6">
    <w:name w:val="Subtitle"/>
    <w:basedOn w:val="a"/>
    <w:link w:val="af7"/>
    <w:qFormat/>
    <w:rsid w:val="0041504C"/>
    <w:pPr>
      <w:spacing w:after="0" w:line="240" w:lineRule="auto"/>
    </w:pPr>
    <w:rPr>
      <w:rFonts w:ascii="Arial" w:eastAsia="Times New Roman" w:hAnsi="Arial" w:cs="Arial"/>
      <w:b/>
      <w:bCs/>
      <w:sz w:val="26"/>
      <w:szCs w:val="24"/>
      <w:lang w:eastAsia="ru-RU"/>
    </w:rPr>
  </w:style>
  <w:style w:type="character" w:customStyle="1" w:styleId="af7">
    <w:name w:val="Подзаголовок Знак"/>
    <w:basedOn w:val="a0"/>
    <w:link w:val="af6"/>
    <w:rsid w:val="0041504C"/>
    <w:rPr>
      <w:rFonts w:ascii="Arial" w:eastAsia="Times New Roman" w:hAnsi="Arial" w:cs="Arial"/>
      <w:b/>
      <w:bCs/>
      <w:sz w:val="26"/>
      <w:szCs w:val="24"/>
      <w:lang w:eastAsia="ru-RU"/>
    </w:rPr>
  </w:style>
  <w:style w:type="paragraph" w:customStyle="1" w:styleId="af8">
    <w:name w:val="Знак Знак Знак Знак"/>
    <w:basedOn w:val="a"/>
    <w:rsid w:val="0041504C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Cell">
    <w:name w:val="ConsCell"/>
    <w:rsid w:val="0041504C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Title"/>
    <w:basedOn w:val="a"/>
    <w:link w:val="afa"/>
    <w:qFormat/>
    <w:rsid w:val="0041504C"/>
    <w:pPr>
      <w:spacing w:after="0" w:line="240" w:lineRule="auto"/>
      <w:jc w:val="center"/>
    </w:pPr>
    <w:rPr>
      <w:rFonts w:ascii="Times New Roman" w:eastAsia="Calibri" w:hAnsi="Times New Roman" w:cs="Times New Roman"/>
      <w:b/>
      <w:sz w:val="28"/>
      <w:szCs w:val="20"/>
      <w:lang w:eastAsia="ru-RU"/>
    </w:rPr>
  </w:style>
  <w:style w:type="character" w:customStyle="1" w:styleId="afa">
    <w:name w:val="Название Знак"/>
    <w:basedOn w:val="a0"/>
    <w:link w:val="af9"/>
    <w:rsid w:val="0041504C"/>
    <w:rPr>
      <w:rFonts w:ascii="Times New Roman" w:eastAsia="Calibri" w:hAnsi="Times New Roman" w:cs="Times New Roman"/>
      <w:b/>
      <w:sz w:val="28"/>
      <w:szCs w:val="20"/>
      <w:lang w:eastAsia="ru-RU"/>
    </w:rPr>
  </w:style>
  <w:style w:type="character" w:styleId="afb">
    <w:name w:val="Strong"/>
    <w:qFormat/>
    <w:rsid w:val="0041504C"/>
    <w:rPr>
      <w:b/>
      <w:bCs/>
    </w:rPr>
  </w:style>
  <w:style w:type="paragraph" w:customStyle="1" w:styleId="310">
    <w:name w:val="Основной текст с отступом 31"/>
    <w:basedOn w:val="a"/>
    <w:rsid w:val="0041504C"/>
    <w:pPr>
      <w:widowControl w:val="0"/>
      <w:suppressAutoHyphens/>
      <w:spacing w:after="0" w:line="240" w:lineRule="auto"/>
      <w:ind w:right="567" w:firstLine="720"/>
      <w:jc w:val="both"/>
    </w:pPr>
    <w:rPr>
      <w:rFonts w:ascii="Thorndale AMT" w:eastAsia="Albany AMT" w:hAnsi="Thorndale AMT" w:cs="Times New Roman"/>
      <w:sz w:val="24"/>
      <w:szCs w:val="20"/>
      <w:lang/>
    </w:rPr>
  </w:style>
  <w:style w:type="paragraph" w:customStyle="1" w:styleId="a1cxsplast">
    <w:name w:val="a1cxsplast"/>
    <w:basedOn w:val="a"/>
    <w:rsid w:val="004150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istParagraph">
    <w:name w:val="List Paragraph"/>
    <w:basedOn w:val="a"/>
    <w:rsid w:val="0041504C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NoSpacing">
    <w:name w:val="No Spacing"/>
    <w:rsid w:val="0041504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11Char">
    <w:name w:val="Знак1 Знак Знак Знак Знак Знак Знак Знак Знак1 Char"/>
    <w:basedOn w:val="a"/>
    <w:rsid w:val="0041504C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afc">
    <w:name w:val=" Знак Знак Знак Знак Знак Знак Знак Знак Знак Знак Знак Знак"/>
    <w:basedOn w:val="a"/>
    <w:rsid w:val="0041504C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14">
    <w:name w:val="toc 1"/>
    <w:basedOn w:val="a"/>
    <w:next w:val="a"/>
    <w:autoRedefine/>
    <w:rsid w:val="0041504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d">
    <w:name w:val="footnote text"/>
    <w:basedOn w:val="a"/>
    <w:link w:val="afe"/>
    <w:rsid w:val="0041504C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e">
    <w:name w:val="Текст сноски Знак"/>
    <w:basedOn w:val="a0"/>
    <w:link w:val="afd"/>
    <w:rsid w:val="0041504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">
    <w:name w:val="FollowedHyperlink"/>
    <w:uiPriority w:val="99"/>
    <w:unhideWhenUsed/>
    <w:rsid w:val="0041504C"/>
    <w:rPr>
      <w:color w:val="800080"/>
      <w:u w:val="single"/>
    </w:rPr>
  </w:style>
  <w:style w:type="numbering" w:customStyle="1" w:styleId="111">
    <w:name w:val="Нет списка111"/>
    <w:next w:val="a2"/>
    <w:uiPriority w:val="99"/>
    <w:semiHidden/>
    <w:unhideWhenUsed/>
    <w:rsid w:val="0041504C"/>
  </w:style>
  <w:style w:type="paragraph" w:customStyle="1" w:styleId="xl64">
    <w:name w:val="xl64"/>
    <w:basedOn w:val="a"/>
    <w:rsid w:val="0041504C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4150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41504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41504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41504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4150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41504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41504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41504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41504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41504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41504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41504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41504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41504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41504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41504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41504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41504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4150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41504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41504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41504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41504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41504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41504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41504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4150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41504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41504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4150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41504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41504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41504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41504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41504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41504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41504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41504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41504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41504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41504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41504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41504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41504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41504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41504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41504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41504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41504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41504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41504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41504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41504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41504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41504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4150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4150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4150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4150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4150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4150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41504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41504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8">
    <w:name w:val="xl128"/>
    <w:basedOn w:val="a"/>
    <w:rsid w:val="0041504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41504C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41504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31">
    <w:name w:val="xl131"/>
    <w:basedOn w:val="a"/>
    <w:rsid w:val="0041504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32">
    <w:name w:val="xl132"/>
    <w:basedOn w:val="a"/>
    <w:rsid w:val="004150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4150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4">
    <w:name w:val="xl134"/>
    <w:basedOn w:val="a"/>
    <w:rsid w:val="0041504C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35">
    <w:name w:val="xl135"/>
    <w:basedOn w:val="a"/>
    <w:rsid w:val="004150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41504C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41504C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41504C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41504C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41504C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1">
    <w:name w:val="xl141"/>
    <w:basedOn w:val="a"/>
    <w:rsid w:val="0041504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2">
    <w:name w:val="xl142"/>
    <w:basedOn w:val="a"/>
    <w:rsid w:val="004150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customStyle="1" w:styleId="15">
    <w:name w:val="Сетка таблицы1"/>
    <w:basedOn w:val="a1"/>
    <w:next w:val="af2"/>
    <w:uiPriority w:val="59"/>
    <w:rsid w:val="0041504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6">
    <w:name w:val="Нет списка2"/>
    <w:next w:val="a2"/>
    <w:uiPriority w:val="99"/>
    <w:semiHidden/>
    <w:unhideWhenUsed/>
    <w:rsid w:val="0041504C"/>
  </w:style>
  <w:style w:type="paragraph" w:customStyle="1" w:styleId="xl143">
    <w:name w:val="xl143"/>
    <w:basedOn w:val="a"/>
    <w:rsid w:val="004150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41504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4150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41504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41504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41504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9">
    <w:name w:val="xl149"/>
    <w:basedOn w:val="a"/>
    <w:rsid w:val="0041504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41504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51">
    <w:name w:val="xl151"/>
    <w:basedOn w:val="a"/>
    <w:rsid w:val="0041504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52">
    <w:name w:val="xl152"/>
    <w:basedOn w:val="a"/>
    <w:rsid w:val="004150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4150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4">
    <w:name w:val="xl154"/>
    <w:basedOn w:val="a"/>
    <w:rsid w:val="0041504C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41504C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4150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7">
    <w:name w:val="xl157"/>
    <w:basedOn w:val="a"/>
    <w:rsid w:val="0041504C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41504C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9">
    <w:name w:val="xl159"/>
    <w:basedOn w:val="a"/>
    <w:rsid w:val="0041504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0">
    <w:name w:val="xl160"/>
    <w:basedOn w:val="a"/>
    <w:rsid w:val="0041504C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41504C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2">
    <w:name w:val="xl162"/>
    <w:basedOn w:val="a"/>
    <w:rsid w:val="0041504C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3">
    <w:name w:val="xl163"/>
    <w:basedOn w:val="a"/>
    <w:rsid w:val="0041504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4">
    <w:name w:val="xl164"/>
    <w:basedOn w:val="a"/>
    <w:rsid w:val="0041504C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5">
    <w:name w:val="xl165"/>
    <w:basedOn w:val="a"/>
    <w:rsid w:val="0041504C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6">
    <w:name w:val="xl166"/>
    <w:basedOn w:val="a"/>
    <w:rsid w:val="0041504C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41504C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8">
    <w:name w:val="xl168"/>
    <w:basedOn w:val="a"/>
    <w:rsid w:val="0041504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9">
    <w:name w:val="xl169"/>
    <w:basedOn w:val="a"/>
    <w:rsid w:val="0041504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0">
    <w:name w:val="xl170"/>
    <w:basedOn w:val="a"/>
    <w:rsid w:val="0041504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1">
    <w:name w:val="xl171"/>
    <w:basedOn w:val="a"/>
    <w:rsid w:val="0041504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7">
    <w:name w:val="Сетка таблицы2"/>
    <w:basedOn w:val="a1"/>
    <w:next w:val="af2"/>
    <w:uiPriority w:val="59"/>
    <w:rsid w:val="0041504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">
    <w:name w:val="Сетка таблицы3"/>
    <w:basedOn w:val="a1"/>
    <w:next w:val="af2"/>
    <w:uiPriority w:val="59"/>
    <w:rsid w:val="0041504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6">
    <w:name w:val="Нет списка3"/>
    <w:next w:val="a2"/>
    <w:uiPriority w:val="99"/>
    <w:semiHidden/>
    <w:unhideWhenUsed/>
    <w:rsid w:val="0041504C"/>
  </w:style>
  <w:style w:type="numbering" w:customStyle="1" w:styleId="41">
    <w:name w:val="Нет списка4"/>
    <w:next w:val="a2"/>
    <w:uiPriority w:val="99"/>
    <w:semiHidden/>
    <w:unhideWhenUsed/>
    <w:rsid w:val="0041504C"/>
  </w:style>
  <w:style w:type="numbering" w:customStyle="1" w:styleId="5">
    <w:name w:val="Нет списка5"/>
    <w:next w:val="a2"/>
    <w:uiPriority w:val="99"/>
    <w:semiHidden/>
    <w:unhideWhenUsed/>
    <w:rsid w:val="0041504C"/>
  </w:style>
  <w:style w:type="table" w:customStyle="1" w:styleId="42">
    <w:name w:val="Сетка таблицы4"/>
    <w:basedOn w:val="a1"/>
    <w:next w:val="af2"/>
    <w:uiPriority w:val="59"/>
    <w:rsid w:val="0041504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61">
    <w:name w:val="Нет списка6"/>
    <w:next w:val="a2"/>
    <w:uiPriority w:val="99"/>
    <w:semiHidden/>
    <w:unhideWhenUsed/>
    <w:rsid w:val="0041504C"/>
  </w:style>
  <w:style w:type="paragraph" w:customStyle="1" w:styleId="xl63">
    <w:name w:val="xl63"/>
    <w:basedOn w:val="a"/>
    <w:rsid w:val="004150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50">
    <w:name w:val="Сетка таблицы5"/>
    <w:basedOn w:val="a1"/>
    <w:next w:val="af2"/>
    <w:uiPriority w:val="59"/>
    <w:rsid w:val="0041504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">
    <w:name w:val="Нет списка7"/>
    <w:next w:val="a2"/>
    <w:uiPriority w:val="99"/>
    <w:semiHidden/>
    <w:unhideWhenUsed/>
    <w:rsid w:val="0041504C"/>
  </w:style>
  <w:style w:type="table" w:customStyle="1" w:styleId="62">
    <w:name w:val="Сетка таблицы6"/>
    <w:basedOn w:val="a1"/>
    <w:next w:val="af2"/>
    <w:uiPriority w:val="59"/>
    <w:rsid w:val="0041504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1">
    <w:name w:val="Нет списка8"/>
    <w:next w:val="a2"/>
    <w:uiPriority w:val="99"/>
    <w:semiHidden/>
    <w:unhideWhenUsed/>
    <w:rsid w:val="0041504C"/>
  </w:style>
  <w:style w:type="numbering" w:customStyle="1" w:styleId="91">
    <w:name w:val="Нет списка9"/>
    <w:next w:val="a2"/>
    <w:uiPriority w:val="99"/>
    <w:semiHidden/>
    <w:unhideWhenUsed/>
    <w:rsid w:val="0041504C"/>
  </w:style>
  <w:style w:type="numbering" w:customStyle="1" w:styleId="100">
    <w:name w:val="Нет списка10"/>
    <w:next w:val="a2"/>
    <w:uiPriority w:val="99"/>
    <w:semiHidden/>
    <w:unhideWhenUsed/>
    <w:rsid w:val="0041504C"/>
  </w:style>
  <w:style w:type="table" w:customStyle="1" w:styleId="70">
    <w:name w:val="Сетка таблицы7"/>
    <w:basedOn w:val="a1"/>
    <w:next w:val="af2"/>
    <w:uiPriority w:val="59"/>
    <w:rsid w:val="0041504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">
    <w:name w:val="Нет списка1111"/>
    <w:next w:val="a2"/>
    <w:uiPriority w:val="99"/>
    <w:semiHidden/>
    <w:unhideWhenUsed/>
    <w:rsid w:val="0041504C"/>
  </w:style>
  <w:style w:type="numbering" w:customStyle="1" w:styleId="120">
    <w:name w:val="Нет списка12"/>
    <w:next w:val="a2"/>
    <w:uiPriority w:val="99"/>
    <w:semiHidden/>
    <w:unhideWhenUsed/>
    <w:rsid w:val="0041504C"/>
  </w:style>
  <w:style w:type="numbering" w:customStyle="1" w:styleId="130">
    <w:name w:val="Нет списка13"/>
    <w:next w:val="a2"/>
    <w:uiPriority w:val="99"/>
    <w:semiHidden/>
    <w:unhideWhenUsed/>
    <w:rsid w:val="0041504C"/>
  </w:style>
  <w:style w:type="numbering" w:customStyle="1" w:styleId="140">
    <w:name w:val="Нет списка14"/>
    <w:next w:val="a2"/>
    <w:uiPriority w:val="99"/>
    <w:semiHidden/>
    <w:unhideWhenUsed/>
    <w:rsid w:val="0041504C"/>
  </w:style>
  <w:style w:type="numbering" w:customStyle="1" w:styleId="150">
    <w:name w:val="Нет списка15"/>
    <w:next w:val="a2"/>
    <w:uiPriority w:val="99"/>
    <w:semiHidden/>
    <w:unhideWhenUsed/>
    <w:rsid w:val="0041504C"/>
  </w:style>
  <w:style w:type="numbering" w:customStyle="1" w:styleId="16">
    <w:name w:val="Нет списка16"/>
    <w:next w:val="a2"/>
    <w:uiPriority w:val="99"/>
    <w:semiHidden/>
    <w:unhideWhenUsed/>
    <w:rsid w:val="0041504C"/>
  </w:style>
  <w:style w:type="numbering" w:customStyle="1" w:styleId="17">
    <w:name w:val="Нет списка17"/>
    <w:next w:val="a2"/>
    <w:uiPriority w:val="99"/>
    <w:semiHidden/>
    <w:unhideWhenUsed/>
    <w:rsid w:val="0041504C"/>
  </w:style>
  <w:style w:type="numbering" w:customStyle="1" w:styleId="18">
    <w:name w:val="Нет списка18"/>
    <w:next w:val="a2"/>
    <w:uiPriority w:val="99"/>
    <w:semiHidden/>
    <w:unhideWhenUsed/>
    <w:rsid w:val="0041504C"/>
  </w:style>
  <w:style w:type="numbering" w:customStyle="1" w:styleId="19">
    <w:name w:val="Нет списка19"/>
    <w:next w:val="a2"/>
    <w:uiPriority w:val="99"/>
    <w:semiHidden/>
    <w:unhideWhenUsed/>
    <w:rsid w:val="0041504C"/>
  </w:style>
  <w:style w:type="numbering" w:customStyle="1" w:styleId="200">
    <w:name w:val="Нет списка20"/>
    <w:next w:val="a2"/>
    <w:uiPriority w:val="99"/>
    <w:semiHidden/>
    <w:unhideWhenUsed/>
    <w:rsid w:val="0041504C"/>
  </w:style>
  <w:style w:type="numbering" w:customStyle="1" w:styleId="210">
    <w:name w:val="Нет списка21"/>
    <w:next w:val="a2"/>
    <w:uiPriority w:val="99"/>
    <w:semiHidden/>
    <w:unhideWhenUsed/>
    <w:rsid w:val="0041504C"/>
  </w:style>
  <w:style w:type="numbering" w:customStyle="1" w:styleId="220">
    <w:name w:val="Нет списка22"/>
    <w:next w:val="a2"/>
    <w:uiPriority w:val="99"/>
    <w:semiHidden/>
    <w:unhideWhenUsed/>
    <w:rsid w:val="0041504C"/>
  </w:style>
  <w:style w:type="numbering" w:customStyle="1" w:styleId="230">
    <w:name w:val="Нет списка23"/>
    <w:next w:val="a2"/>
    <w:uiPriority w:val="99"/>
    <w:semiHidden/>
    <w:unhideWhenUsed/>
    <w:rsid w:val="0041504C"/>
  </w:style>
  <w:style w:type="numbering" w:customStyle="1" w:styleId="240">
    <w:name w:val="Нет списка24"/>
    <w:next w:val="a2"/>
    <w:uiPriority w:val="99"/>
    <w:semiHidden/>
    <w:unhideWhenUsed/>
    <w:rsid w:val="0041504C"/>
  </w:style>
  <w:style w:type="numbering" w:customStyle="1" w:styleId="250">
    <w:name w:val="Нет списка25"/>
    <w:next w:val="a2"/>
    <w:uiPriority w:val="99"/>
    <w:semiHidden/>
    <w:unhideWhenUsed/>
    <w:rsid w:val="0041504C"/>
  </w:style>
  <w:style w:type="numbering" w:customStyle="1" w:styleId="260">
    <w:name w:val="Нет списка26"/>
    <w:next w:val="a2"/>
    <w:uiPriority w:val="99"/>
    <w:semiHidden/>
    <w:unhideWhenUsed/>
    <w:rsid w:val="0041504C"/>
  </w:style>
  <w:style w:type="numbering" w:customStyle="1" w:styleId="270">
    <w:name w:val="Нет списка27"/>
    <w:next w:val="a2"/>
    <w:uiPriority w:val="99"/>
    <w:semiHidden/>
    <w:unhideWhenUsed/>
    <w:rsid w:val="0041504C"/>
  </w:style>
  <w:style w:type="numbering" w:customStyle="1" w:styleId="28">
    <w:name w:val="Нет списка28"/>
    <w:next w:val="a2"/>
    <w:uiPriority w:val="99"/>
    <w:semiHidden/>
    <w:unhideWhenUsed/>
    <w:rsid w:val="0041504C"/>
  </w:style>
  <w:style w:type="numbering" w:customStyle="1" w:styleId="29">
    <w:name w:val="Нет списка29"/>
    <w:next w:val="a2"/>
    <w:uiPriority w:val="99"/>
    <w:semiHidden/>
    <w:unhideWhenUsed/>
    <w:rsid w:val="0041504C"/>
  </w:style>
  <w:style w:type="numbering" w:customStyle="1" w:styleId="300">
    <w:name w:val="Нет списка30"/>
    <w:next w:val="a2"/>
    <w:uiPriority w:val="99"/>
    <w:semiHidden/>
    <w:unhideWhenUsed/>
    <w:rsid w:val="0041504C"/>
  </w:style>
  <w:style w:type="numbering" w:customStyle="1" w:styleId="311">
    <w:name w:val="Нет списка31"/>
    <w:next w:val="a2"/>
    <w:uiPriority w:val="99"/>
    <w:semiHidden/>
    <w:unhideWhenUsed/>
    <w:rsid w:val="0041504C"/>
  </w:style>
  <w:style w:type="numbering" w:customStyle="1" w:styleId="320">
    <w:name w:val="Нет списка32"/>
    <w:next w:val="a2"/>
    <w:uiPriority w:val="99"/>
    <w:semiHidden/>
    <w:unhideWhenUsed/>
    <w:rsid w:val="0041504C"/>
  </w:style>
  <w:style w:type="numbering" w:customStyle="1" w:styleId="330">
    <w:name w:val="Нет списка33"/>
    <w:next w:val="a2"/>
    <w:uiPriority w:val="99"/>
    <w:semiHidden/>
    <w:unhideWhenUsed/>
    <w:rsid w:val="0041504C"/>
  </w:style>
  <w:style w:type="numbering" w:customStyle="1" w:styleId="340">
    <w:name w:val="Нет списка34"/>
    <w:next w:val="a2"/>
    <w:uiPriority w:val="99"/>
    <w:semiHidden/>
    <w:unhideWhenUsed/>
    <w:rsid w:val="0041504C"/>
  </w:style>
  <w:style w:type="numbering" w:customStyle="1" w:styleId="350">
    <w:name w:val="Нет списка35"/>
    <w:next w:val="a2"/>
    <w:uiPriority w:val="99"/>
    <w:semiHidden/>
    <w:unhideWhenUsed/>
    <w:rsid w:val="004150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151</Pages>
  <Words>26471</Words>
  <Characters>150886</Characters>
  <Application>Microsoft Office Word</Application>
  <DocSecurity>0</DocSecurity>
  <Lines>1257</Lines>
  <Paragraphs>354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177003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Топал Элина Ивановна</dc:creator>
  <cp:lastModifiedBy>Топал Элина Ивановна</cp:lastModifiedBy>
  <cp:revision>1</cp:revision>
  <dcterms:created xsi:type="dcterms:W3CDTF">2017-09-21T11:28:00Z</dcterms:created>
  <dcterms:modified xsi:type="dcterms:W3CDTF">2017-09-21T11:30:00Z</dcterms:modified>
</cp:coreProperties>
</file>