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51"/>
        <w:gridCol w:w="440"/>
        <w:gridCol w:w="440"/>
        <w:gridCol w:w="440"/>
        <w:gridCol w:w="440"/>
        <w:gridCol w:w="440"/>
        <w:gridCol w:w="663"/>
        <w:gridCol w:w="551"/>
        <w:gridCol w:w="1778"/>
      </w:tblGrid>
      <w:tr w:rsidR="004E4860" w:rsidRPr="00763402" w:rsidTr="004E4860">
        <w:trPr>
          <w:trHeight w:val="1104"/>
        </w:trPr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860" w:rsidRPr="00763402" w:rsidRDefault="004E4860" w:rsidP="00B92CA3">
            <w:pPr>
              <w:ind w:left="567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3402">
              <w:rPr>
                <w:rFonts w:eastAsia="Calibri"/>
                <w:sz w:val="22"/>
                <w:szCs w:val="22"/>
                <w:lang w:eastAsia="en-US"/>
              </w:rPr>
              <w:t>Приложение 7 к решению</w:t>
            </w:r>
          </w:p>
          <w:p w:rsidR="004E4860" w:rsidRPr="00763402" w:rsidRDefault="004E4860" w:rsidP="00B92CA3">
            <w:pPr>
              <w:ind w:left="567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3402">
              <w:rPr>
                <w:rFonts w:eastAsia="Calibri"/>
                <w:sz w:val="22"/>
                <w:szCs w:val="22"/>
                <w:lang w:eastAsia="en-US"/>
              </w:rPr>
              <w:t>Думы Нефтеюганского района</w:t>
            </w:r>
          </w:p>
          <w:p w:rsidR="004E4860" w:rsidRPr="00763402" w:rsidRDefault="004E4860" w:rsidP="00B92CA3">
            <w:pPr>
              <w:ind w:left="567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3402">
              <w:rPr>
                <w:rFonts w:eastAsia="Calibri"/>
                <w:sz w:val="22"/>
                <w:szCs w:val="22"/>
                <w:lang w:eastAsia="en-US"/>
              </w:rPr>
              <w:t>от «</w:t>
            </w:r>
            <w:r w:rsidRPr="00763402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 24  </w:t>
            </w:r>
            <w:r w:rsidRPr="00763402">
              <w:rPr>
                <w:rFonts w:eastAsia="Calibri"/>
                <w:sz w:val="22"/>
                <w:szCs w:val="22"/>
                <w:lang w:eastAsia="en-US"/>
              </w:rPr>
              <w:t xml:space="preserve">» </w:t>
            </w:r>
            <w:r w:rsidRPr="00763402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 августа     </w:t>
            </w:r>
            <w:r w:rsidRPr="00763402">
              <w:rPr>
                <w:rFonts w:eastAsia="Calibri"/>
                <w:sz w:val="22"/>
                <w:szCs w:val="22"/>
                <w:lang w:eastAsia="en-US"/>
              </w:rPr>
              <w:t xml:space="preserve">2018 года  № </w:t>
            </w:r>
            <w:r w:rsidRPr="00763402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258</w:t>
            </w:r>
          </w:p>
        </w:tc>
      </w:tr>
      <w:tr w:rsidR="004E4860" w:rsidRPr="00763402" w:rsidTr="004E4860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860" w:rsidRDefault="004E4860" w:rsidP="00B92CA3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4E4860" w:rsidRDefault="004E4860" w:rsidP="00B92CA3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763402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Источники финансирования дефицита бюджета  Нефтеюганского района на 2018 год</w:t>
            </w:r>
          </w:p>
          <w:p w:rsidR="004E4860" w:rsidRPr="00763402" w:rsidRDefault="004E4860" w:rsidP="00B92CA3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4E4860" w:rsidRPr="00763402" w:rsidRDefault="004E4860" w:rsidP="00B92CA3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E4860" w:rsidRPr="00FF7DF1" w:rsidTr="004E4860"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860" w:rsidRPr="00FF7DF1" w:rsidRDefault="004E4860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860" w:rsidRPr="00FF7DF1" w:rsidRDefault="004E4860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860" w:rsidRPr="00FF7DF1" w:rsidRDefault="004E4860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860" w:rsidRPr="00FF7DF1" w:rsidRDefault="004E4860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860" w:rsidRPr="00FF7DF1" w:rsidRDefault="004E4860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860" w:rsidRPr="00FF7DF1" w:rsidRDefault="004E4860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860" w:rsidRPr="00FF7DF1" w:rsidRDefault="004E4860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860" w:rsidRPr="00FF7DF1" w:rsidRDefault="004E4860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860" w:rsidRPr="00FF7DF1" w:rsidRDefault="004E4860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860" w:rsidRPr="00FF7DF1" w:rsidRDefault="004E4860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4E4860" w:rsidRPr="00FF7DF1" w:rsidTr="004E4860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3965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Код группы, подгруппы, статьи и вида источников</w:t>
            </w:r>
          </w:p>
        </w:tc>
        <w:tc>
          <w:tcPr>
            <w:tcW w:w="17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Сумма, тыс. руб.</w:t>
            </w:r>
          </w:p>
        </w:tc>
      </w:tr>
      <w:tr w:rsidR="004E4860" w:rsidRPr="00FF7DF1" w:rsidTr="004E4860">
        <w:tc>
          <w:tcPr>
            <w:tcW w:w="4219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ИСТОЧНИКИ ВНУТРЕННЕГО ФИНАНСИРОВАНИЯ  ДЕФИЦИТОВ БЮДЖЕТОВ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1 220 886,29315</w:t>
            </w:r>
          </w:p>
        </w:tc>
      </w:tr>
      <w:tr w:rsidR="004E4860" w:rsidRPr="00FF7DF1" w:rsidTr="004E4860">
        <w:tc>
          <w:tcPr>
            <w:tcW w:w="4219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Неуказанная ведомственная статья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1 220 886,29315</w:t>
            </w:r>
          </w:p>
        </w:tc>
      </w:tr>
      <w:tr w:rsidR="004E4860" w:rsidRPr="00FF7DF1" w:rsidTr="004E4860">
        <w:tc>
          <w:tcPr>
            <w:tcW w:w="4219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bookmarkStart w:id="0" w:name="_GoBack"/>
            <w:bookmarkEnd w:id="0"/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0,00000</w:t>
            </w:r>
          </w:p>
        </w:tc>
      </w:tr>
      <w:tr w:rsidR="004E4860" w:rsidRPr="00FF7DF1" w:rsidTr="004E4860">
        <w:tc>
          <w:tcPr>
            <w:tcW w:w="4219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700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80 171,24327</w:t>
            </w:r>
          </w:p>
        </w:tc>
      </w:tr>
      <w:tr w:rsidR="004E4860" w:rsidRPr="00FF7DF1" w:rsidTr="004E4860">
        <w:tc>
          <w:tcPr>
            <w:tcW w:w="4219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710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80 171,24327</w:t>
            </w:r>
          </w:p>
        </w:tc>
      </w:tr>
      <w:tr w:rsidR="004E4860" w:rsidRPr="00FF7DF1" w:rsidTr="004E4860">
        <w:tc>
          <w:tcPr>
            <w:tcW w:w="4219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color w:val="FF0000"/>
                <w:sz w:val="16"/>
                <w:szCs w:val="16"/>
                <w:lang w:eastAsia="en-US"/>
              </w:rPr>
              <w:t>-80 171,24327</w:t>
            </w:r>
          </w:p>
        </w:tc>
      </w:tr>
      <w:tr w:rsidR="004E4860" w:rsidRPr="00FF7DF1" w:rsidTr="004E4860">
        <w:tc>
          <w:tcPr>
            <w:tcW w:w="4219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color w:val="FF0000"/>
                <w:sz w:val="16"/>
                <w:szCs w:val="16"/>
                <w:lang w:eastAsia="en-US"/>
              </w:rPr>
              <w:t>-80 171,24327</w:t>
            </w:r>
          </w:p>
        </w:tc>
      </w:tr>
      <w:tr w:rsidR="004E4860" w:rsidRPr="00FF7DF1" w:rsidTr="004E4860">
        <w:tc>
          <w:tcPr>
            <w:tcW w:w="4219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1 220 886,29315</w:t>
            </w:r>
          </w:p>
        </w:tc>
      </w:tr>
      <w:tr w:rsidR="004E4860" w:rsidRPr="00FF7DF1" w:rsidTr="004E4860">
        <w:tc>
          <w:tcPr>
            <w:tcW w:w="4219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Увеличение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color w:val="FF0000"/>
                <w:sz w:val="16"/>
                <w:szCs w:val="16"/>
                <w:lang w:eastAsia="en-US"/>
              </w:rPr>
              <w:t>-4 874 845,34725</w:t>
            </w:r>
          </w:p>
        </w:tc>
      </w:tr>
      <w:tr w:rsidR="004E4860" w:rsidRPr="00FF7DF1" w:rsidTr="004E4860">
        <w:tc>
          <w:tcPr>
            <w:tcW w:w="4219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510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color w:val="FF0000"/>
                <w:sz w:val="16"/>
                <w:szCs w:val="16"/>
                <w:lang w:eastAsia="en-US"/>
              </w:rPr>
              <w:t>-4 874 845,34725</w:t>
            </w:r>
          </w:p>
        </w:tc>
      </w:tr>
      <w:tr w:rsidR="004E4860" w:rsidRPr="00FF7DF1" w:rsidTr="004E4860">
        <w:tc>
          <w:tcPr>
            <w:tcW w:w="4219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Уменьшение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6 095 731,64040</w:t>
            </w:r>
          </w:p>
        </w:tc>
      </w:tr>
      <w:tr w:rsidR="004E4860" w:rsidRPr="00FF7DF1" w:rsidTr="004E4860">
        <w:tc>
          <w:tcPr>
            <w:tcW w:w="4219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6 095 731,64040</w:t>
            </w:r>
          </w:p>
        </w:tc>
      </w:tr>
      <w:tr w:rsidR="004E4860" w:rsidRPr="00FF7DF1" w:rsidTr="004E4860">
        <w:tc>
          <w:tcPr>
            <w:tcW w:w="4219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Иные источники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0,00000</w:t>
            </w:r>
          </w:p>
        </w:tc>
      </w:tr>
      <w:tr w:rsidR="004E4860" w:rsidRPr="00FF7DF1" w:rsidTr="004E4860">
        <w:tc>
          <w:tcPr>
            <w:tcW w:w="4219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color w:val="FF0000"/>
                <w:sz w:val="16"/>
                <w:szCs w:val="16"/>
                <w:lang w:eastAsia="en-US"/>
              </w:rPr>
              <w:t>-4 000,00000</w:t>
            </w:r>
          </w:p>
        </w:tc>
      </w:tr>
      <w:tr w:rsidR="004E4860" w:rsidRPr="00FF7DF1" w:rsidTr="004E4860">
        <w:tc>
          <w:tcPr>
            <w:tcW w:w="4219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color w:val="FF0000"/>
                <w:sz w:val="16"/>
                <w:szCs w:val="16"/>
                <w:lang w:eastAsia="en-US"/>
              </w:rPr>
              <w:t>-2 000,00000</w:t>
            </w:r>
          </w:p>
        </w:tc>
      </w:tr>
      <w:tr w:rsidR="004E4860" w:rsidRPr="00FF7DF1" w:rsidTr="004E4860">
        <w:tc>
          <w:tcPr>
            <w:tcW w:w="4219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color w:val="FF0000"/>
                <w:sz w:val="16"/>
                <w:szCs w:val="16"/>
                <w:lang w:eastAsia="en-US"/>
              </w:rPr>
              <w:t>-1 500,00000</w:t>
            </w:r>
          </w:p>
        </w:tc>
      </w:tr>
      <w:tr w:rsidR="004E4860" w:rsidRPr="00FF7DF1" w:rsidTr="004E4860">
        <w:tc>
          <w:tcPr>
            <w:tcW w:w="4219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4605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color w:val="FF0000"/>
                <w:sz w:val="16"/>
                <w:szCs w:val="16"/>
                <w:lang w:eastAsia="en-US"/>
              </w:rPr>
              <w:t>-500,00000</w:t>
            </w:r>
          </w:p>
        </w:tc>
      </w:tr>
      <w:tr w:rsidR="004E4860" w:rsidRPr="00FF7DF1" w:rsidTr="004E4860">
        <w:tc>
          <w:tcPr>
            <w:tcW w:w="4219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4 000,00000</w:t>
            </w:r>
          </w:p>
        </w:tc>
      </w:tr>
      <w:tr w:rsidR="004E4860" w:rsidRPr="00FF7DF1" w:rsidTr="004E4860">
        <w:tc>
          <w:tcPr>
            <w:tcW w:w="4219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640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</w:tr>
      <w:tr w:rsidR="004E4860" w:rsidRPr="00FF7DF1" w:rsidTr="004E4860">
        <w:tc>
          <w:tcPr>
            <w:tcW w:w="4219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640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1 500,00000</w:t>
            </w:r>
          </w:p>
        </w:tc>
      </w:tr>
      <w:tr w:rsidR="004E4860" w:rsidRPr="00FF7DF1" w:rsidTr="004E4860">
        <w:tc>
          <w:tcPr>
            <w:tcW w:w="4219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4605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640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</w:tr>
      <w:tr w:rsidR="004E4860" w:rsidRPr="00FF7DF1" w:rsidTr="004E4860">
        <w:tc>
          <w:tcPr>
            <w:tcW w:w="4219" w:type="dxa"/>
            <w:shd w:val="clear" w:color="auto" w:fill="auto"/>
            <w:noWrap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ВСЕГО  источников финансирования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4E4860" w:rsidRPr="00FF7DF1" w:rsidRDefault="004E4860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4860" w:rsidRPr="00FF7DF1" w:rsidRDefault="004E4860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DF1">
              <w:rPr>
                <w:rFonts w:eastAsia="Calibri"/>
                <w:sz w:val="16"/>
                <w:szCs w:val="16"/>
                <w:lang w:eastAsia="en-US"/>
              </w:rPr>
              <w:t>1 220 886,29315</w:t>
            </w:r>
          </w:p>
        </w:tc>
      </w:tr>
    </w:tbl>
    <w:p w:rsidR="00377F12" w:rsidRDefault="00377F12"/>
    <w:sectPr w:rsidR="00377F12" w:rsidSect="004E48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0DD"/>
    <w:rsid w:val="00377F12"/>
    <w:rsid w:val="004E4860"/>
    <w:rsid w:val="00D85A75"/>
    <w:rsid w:val="00E5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2516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Ракова Екатерина Александровна</cp:lastModifiedBy>
  <cp:revision>2</cp:revision>
  <dcterms:created xsi:type="dcterms:W3CDTF">2018-08-28T03:55:00Z</dcterms:created>
  <dcterms:modified xsi:type="dcterms:W3CDTF">2018-08-28T03:55:00Z</dcterms:modified>
</cp:coreProperties>
</file>