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1" w:type="dxa"/>
        <w:tblLayout w:type="fixed"/>
        <w:tblLook w:val="04A0" w:firstRow="1" w:lastRow="0" w:firstColumn="1" w:lastColumn="0" w:noHBand="0" w:noVBand="1"/>
      </w:tblPr>
      <w:tblGrid>
        <w:gridCol w:w="2943"/>
        <w:gridCol w:w="567"/>
        <w:gridCol w:w="425"/>
        <w:gridCol w:w="425"/>
        <w:gridCol w:w="1277"/>
        <w:gridCol w:w="529"/>
        <w:gridCol w:w="1172"/>
        <w:gridCol w:w="1275"/>
        <w:gridCol w:w="1275"/>
        <w:gridCol w:w="993"/>
        <w:gridCol w:w="1219"/>
        <w:gridCol w:w="197"/>
        <w:gridCol w:w="1276"/>
        <w:gridCol w:w="1417"/>
        <w:gridCol w:w="851"/>
      </w:tblGrid>
      <w:tr w:rsidR="00895D33" w:rsidRPr="00895D33" w:rsidTr="00947E9A">
        <w:trPr>
          <w:cantSplit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D33" w:rsidRPr="00895D33" w:rsidTr="00947E9A">
        <w:trPr>
          <w:cantSplit/>
        </w:trPr>
        <w:tc>
          <w:tcPr>
            <w:tcW w:w="158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D0E" w:rsidRPr="00895D33" w:rsidRDefault="00895D33" w:rsidP="00895D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47E9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№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ешению</w:t>
            </w:r>
          </w:p>
        </w:tc>
      </w:tr>
      <w:tr w:rsidR="00895D33" w:rsidRPr="00895D33" w:rsidTr="00947E9A">
        <w:trPr>
          <w:cantSplit/>
        </w:trPr>
        <w:tc>
          <w:tcPr>
            <w:tcW w:w="158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D0E" w:rsidRPr="00895D33" w:rsidRDefault="00895D33" w:rsidP="00895D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47E9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t>Думы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Нефтеюганского района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5D33" w:rsidRPr="00895D33" w:rsidTr="00947E9A">
        <w:trPr>
          <w:cantSplit/>
        </w:trPr>
        <w:tc>
          <w:tcPr>
            <w:tcW w:w="158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D0E" w:rsidRPr="00895D33" w:rsidRDefault="00895D33" w:rsidP="00895D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47E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«___»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2018 года </w:t>
            </w:r>
            <w:r w:rsidR="00F47D0E"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</w:t>
            </w:r>
          </w:p>
        </w:tc>
      </w:tr>
      <w:tr w:rsidR="00895D33" w:rsidRPr="00895D33" w:rsidTr="00947E9A">
        <w:trPr>
          <w:cantSplit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D33" w:rsidRPr="00895D33" w:rsidTr="00947E9A">
        <w:trPr>
          <w:cantSplit/>
        </w:trPr>
        <w:tc>
          <w:tcPr>
            <w:tcW w:w="158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Ведомственная структура  расходов бюджета Нефтеюганского района на плановый период 2019-2020 годов</w:t>
            </w:r>
          </w:p>
        </w:tc>
      </w:tr>
      <w:tr w:rsidR="00895D33" w:rsidRPr="00895D33" w:rsidTr="00947E9A">
        <w:trPr>
          <w:cantSplit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947E9A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947E9A" w:rsidP="00947E9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D33" w:rsidRPr="00895D33" w:rsidTr="00947E9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</w:t>
            </w:r>
            <w:proofErr w:type="spellEnd"/>
            <w:proofErr w:type="gram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Целевая статья раздела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Вид расхода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</w:tr>
      <w:tr w:rsidR="00895D33" w:rsidRPr="00895D33" w:rsidTr="00947E9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в том числе: расходы, осуществляемые </w:t>
            </w: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засчет</w:t>
            </w:r>
            <w:proofErr w:type="spell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межбюджетных трансфертов из бюджетов муниципальных образований поселений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</w:t>
            </w:r>
            <w:r w:rsidR="00947E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43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14 783,90000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14 783,90000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14 783,90000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14 783,90000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14 783,90000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14 783,90000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обеспечение функций органов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739 840,06300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616 888,06300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122 952,00000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745 844,56300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621 718,06300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124 126,50000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389 961,61074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375 593,31074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14 368,30000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393 608,51074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379 238,81074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14 369,70000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187 877,65149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187 877,65149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187 743,45149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187 743,45149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187 877,65149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187 877,65149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187 743,45149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187 743,45149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187 817,65149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187 817,65149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187 683,45149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187 817,65149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187 817,65149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187 683,45149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187 817,65149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187 817,65149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187 683,45149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187 283,32200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187 283,32200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187 149,12200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187 283,32200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187 283,32200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187 149,12200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10.0.03.51200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10.0.03.51200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10.0.03.51200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197 751,26874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183 385,36874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14 365,90000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201 530,96874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187 165,06874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14 365,90000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4 382,00000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5 277,00000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1 617,10000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1 609,44000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1 609,44000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1 609,44000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1 609,44000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7,66000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7,66000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7,66000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7,66000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"Оказание финансовой поддержки социально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ориентированным некоммерческим организациям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12 280,80000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10 220,27616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2 060,52384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174 503,36874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174 503,36874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177 856,06874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174 503,36874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174 503,36874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177 856,06874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174 503,36874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174 503,36874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177 856,06874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159 298,36874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159 298,36874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162 651,06874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53 848,11089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53 848,11089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54 550,81089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53 848,11089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53 848,11089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54 550,81089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104 509,95929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104 509,95929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107 159,95929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104 509,95929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104 509,95929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107 159,95929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40 485,37084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35 169,97084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40 407,37084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35 119,97084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5 315,40000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5 287,40000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4 851,20000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4 851,20000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4 517,20000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4 517,20000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4 326,00000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4 326,00000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463,20000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463,20000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770,20000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770,20000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770,20000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238 092,58016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189 211,98016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48 880,60000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239 812,08016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190 931,48016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48 880,60000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58 311,87500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13 540,87500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44 771,00000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58 311,87500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44 771,00000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58 311,87500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13 540,87500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44 771,00000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58 311,87500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44 771,00000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51 515,87500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51 515,87500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38 600,00000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 "Поддержка развития </w:t>
            </w: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рыбохозяйственного</w:t>
            </w:r>
            <w:proofErr w:type="spell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рыбохозяйственного</w:t>
            </w:r>
            <w:proofErr w:type="spell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31 813,12916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31 813,12916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37 480,12916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37 480,12916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Иные закупки товаров, работ и услуг для обеспечения государственных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Закупка товаров, работ и услуг для обеспечения государственных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21.0.03.S2560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21.0.03.S2560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21.0.03.S2560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147 967,57600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143 857,97600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4 109,60000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144 020,07600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139 910,47600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4 109,60000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1 197,00000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1 197,00000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3 469,60000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3 299,60000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2 624,45587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675,14413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137 543,47600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137 543,47600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137 543,47600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44 667,05500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44 667,05500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44 667,05500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Другие вопросы в области охраны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Закупка товаров, работ и услуг для обеспечения государственных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4 913,81438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4 733,21438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4 416,61438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4 913,81438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4 733,21438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4 416,61438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"Укрепление единого культурного пространства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4 413,81438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4 416,61438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4 413,81438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4 416,61438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4 413,81438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4 416,61438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65 691,68688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54 207,10000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66 889,98688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55 405,40000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38 819,80000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40 018,10000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15 387,30000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15 266,80000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13 654,39686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1 612,40314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572 289,38000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488 506,18000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83 783,20000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620 548,98000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536 606,18000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83 942,80000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119 979,48000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119 979,48000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169 979,48000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169 979,48000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 на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73 059,58000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73 059,58000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123 059,58000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123 059,58000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"Организация бюджетного процесса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69 999,58000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4 219,80000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4 379,40000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2 477,70000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2 477,70000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813,60000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"Охрана общественного порядка и профилактика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на размещение систем </w:t>
            </w: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видеообзора</w:t>
            </w:r>
            <w:proofErr w:type="spell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размещение систем </w:t>
            </w: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видеообзора</w:t>
            </w:r>
            <w:proofErr w:type="spell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Дорожное хозяйств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о(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2017 -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1 539,70000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22.0.01.L5550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22.0.01.L5550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22.0.01.L5550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632,58000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22.0.02.L5550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22.0.02.L5550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22.0.02.L5550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907,12000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409 245,50000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330 495,70000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407 345,50000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262 193,50000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78 749,80000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Дотации бюджетам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городского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376 814,03234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349 154,93234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27 659,10000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349 715,02000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328 699,02000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21 016,00000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40 368,45592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40 368,45592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40 468,44514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40 368,45592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40 368,45592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40 468,44514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40 368,45592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40 368,45592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40 468,44514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4 800,01484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4 800,01484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4 900,00406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Оплата прочих работ, услуг по имуществу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находящегося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3 300,01484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3 300,01484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3 400,00406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3 160,01484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3 160,01484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3 250,00406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3 160,01484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3 160,01484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3 250,00406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241 805,69858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286 808,04486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241 777,19858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36 625,60000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36 625,60000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38 956,20000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36 625,60000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36 625,60000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38 956,20000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36 625,60000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36 625,60000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38 956,20000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200 624,83903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200 624,83903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243 008,53362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243 008,53362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200 624,83903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200 624,83903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243 008,53362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243 008,53362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200 624,83903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200 624,83903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243 008,53362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243 008,53362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Приобретение жилья, в целях реализации муниципальными районами полномочий в области жилищных отношений, установленных законодательством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4 526,75955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4 526,75955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4 814,81124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4 814,81124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4 526,75955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4 526,75955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4 814,81124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4 814,81124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4 526,75955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4 526,75955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4 814,81124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4 814,81124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13 976,51234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13 976,51234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"Образование 21 века на 2017-2020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13 936,51234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80 663,36550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53 032,76550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27 630,60000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22 398,53000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20 987,50000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65 716,26550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53 032,76550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14 094,53000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1 636,61250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1 636,61250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1 636,61250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1 636,61250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Мероприятия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06.0.07.L5670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586,91250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586,91250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06.0.07.L5670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586,91250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586,91250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06.0.07.L5670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586,91250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586,91250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06.0.07.R5670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06.0.07.R5670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06.0.07.R5670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1 049,70000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64 079,65300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51 396,15300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14 094,53000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балков</w:t>
            </w:r>
            <w:proofErr w:type="spell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основании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49 985,12300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14 094,53000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14 094,53000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14 094,53000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14 094,53000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12 683,50000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11 890,80000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08.4.01.51760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08.4.01.51760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08.4.01.51760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08.4.01.L4970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08.4.01.L4970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08.4.01.L4970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19.0.02.84310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14 947,10000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1 626 378,48766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390 085,38766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1 236 293,10000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1 625 506,20000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396 121,90000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1 229 384,30000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13 794,10000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1 585 157,38766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376 791,28766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1 208 366,10000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1 583 185,10000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381 727,80000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1 201 457,30000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441 221,06510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91 741,46510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440 686,68510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440 951,06510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91 471,46510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440 416,68510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437 899,06510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437 364,68510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437 899,06510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437 364,68510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88 419,46510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349 479,60000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959 408,20256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110 527,60256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848 880,60000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965 870,29490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841 971,80000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959 178,20256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110 297,60256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848 880,60000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965 640,29490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841 971,80000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887 285,90256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893 747,99490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887 285,90256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893 747,99490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77 474,30256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809 811,60000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802 902,80000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71 892,30000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32 823,30000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71 892,30000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65 166,30000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65 166,30000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39 069,00000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71 338,20000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71 338,20000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71 338,20000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71 338,20000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70 978,20000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70 978,20000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70 978,20000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67 156,20000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67 156,20000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67 156,20000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21 358,42000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21 358,42000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21 358,42000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15 292,88000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15 292,88000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15 292,88000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Иные закупки товаров, работ и услуг для обеспечения государственных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26 542,72000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18 531,70000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18 722,72000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26 542,72000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18 531,70000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18 722,72000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11 220,60000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11 220,60000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11 220,60000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11 220,60000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3 674,15800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3 674,15800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2 405,86700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2 405,86700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1 161,29100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1 161,29100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4 145,84200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4 145,84200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4 145,84200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4 145,84200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4 145,84200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4 145,84200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7 311,10000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7 311,10000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7 311,10000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3 689,00000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3 689,00000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3 689,00000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8 011,02000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7 868,32000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86 032,20000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84 037,32000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85 952,20000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83 957,32000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85 718,20000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83 723,32000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85 638,20000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9 145,67000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9 145,67000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9 065,67000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2 996,00000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2 996,00000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2 996,00000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2 055,62000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2 055,62000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2 055,62000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495,63000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495,63000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495,63000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Поддержка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способных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775,79000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775,79000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775,79000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Закупка товаров, работ и услуг для обеспечения государственных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2 361,20000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2 361,20000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2 361,20000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1 431,20000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1 431,20000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1 431,20000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01.1.05.85020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01.1.05.85020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01.1.05.85020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76 572,53000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74 577,65000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76 572,53000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74 577,65000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74 577,65000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74 577,65000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39 329,10000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39 329,10000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39 329,10000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32 705,90000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32 705,90000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32 705,90000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2 542,65000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2 542,65000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2 542,65000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1 994,88000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1 788,00000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206,88000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27 927,00000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285 821,30000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285 821,30000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289 821,30000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289 821,30000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"Укрепление единого культурного пространства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"Поддержка одаренных детей и молодежи, развитие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05.2.02.S2110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141 165,02000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141 165,02000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145 165,02000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145 165,02000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75 140,52000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75 140,52000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79 140,52000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74 910,52000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74 910,52000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78 910,52000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"Развитие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03.1.01.L5190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03.1.01.L5190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03.1.01.L5190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"Укрепление единого культурного пространства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62 218,02000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62 218,02000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66 218,02000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60 998,02000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60 998,02000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64 998,02000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64 998,02000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обеспечение деятельности (оказание услуг) муниципальных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11 509,59500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11 509,59500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11 509,59500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03.2.02.S2420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40,40500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03.2.02.S2420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40,40500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03.2.02.S2420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40,40500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"Укрепление единого культурного пространства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обеспечение деятельности (оказание услуг) муниципальных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40 060,40000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40 060,40000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18 107,40000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18 107,40000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18 107,40000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35 533,77000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35 533,77000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35 533,77000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34 384,07000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34 384,07000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34 384,07000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475 514,95700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465 767,45700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9 747,50000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512 261,55700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502 469,95700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9 791,60000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295 145,60373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294 661,60373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358 004,07461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357 520,07461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Нефтеюганском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06.0.08.00000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Дорожное хозяйств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о(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191 909,32000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191 909,32000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252 201,62000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191 909,32000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191 909,32000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252 201,62000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191 909,32000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191 909,32000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252 201,62000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5 346,42000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5 346,42000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13 413,92000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5 346,42000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5 346,42000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13 413,92000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5 346,42000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5 346,42000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13 413,92000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175 834,40000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175 834,40000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226 848,30000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175 834,40000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175 834,40000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226 848,30000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175 834,40000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175 834,40000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226 848,30000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Организация модернизации транспортной системы района путем повышения технического уровня автомобильных дорог,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10 728,50000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97 392,28373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97 392,28373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99 618,45461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97 392,28373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97 392,28373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99 618,45461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«Создание условий для обеспечения качественными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97 392,28373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97 392,28373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99 618,45461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59 463,55690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59 463,55690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61 251,72778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59 463,55690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59 463,55690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61 251,72778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39 902,11759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39 902,11759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40 153,21759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39 902,11759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39 902,11759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40 153,21759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18 583,23931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18 583,23931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20 106,01019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18 583,23931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18 583,23931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20 106,01019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978,20000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37 928,72683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37 928,72683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38 366,72683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34 596,28683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34 596,28683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34 954,28683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28 465,61783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28 465,61783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28 490,61783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28 465,61783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28 465,61783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28 490,61783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6 130,56900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6 130,56900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6 463,56900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6 130,56900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6 130,56900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6 463,56900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3 332,44000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3 332,44000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3 412,44000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2 080,00000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09.1.05.02400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171 960,85327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171 105,85327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855,00000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145 848,98239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144 949,88239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170 354,69942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169 502,29942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144 242,82854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170 354,69942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169 502,29942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144 242,82854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170 354,69942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169 502,29942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144 242,82854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09.1.01.42110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09.1.01.42110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09.1.01.42110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98 259,18000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67 140,55441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67 140,55441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91 092,75537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4 540,70000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4 540,70000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4 540,70000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4 540,70000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4 540,70000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4 540,70000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62 095,32441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62 095,32441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86 582,41537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62 095,32441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62 095,32441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86 582,41537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62 095,32441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62 095,32441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86 582,41537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451,04000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451,04000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504,53000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451,04000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852,40000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896,50000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560,49173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09.1.07.00000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3 506,27328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"Благоустройство дворовых территорий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городского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и сельских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организацию осуществления мероприятий  по проведению дезинсекции и </w:t>
            </w: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дератизации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Ханты-Мансийском</w:t>
            </w:r>
            <w:proofErr w:type="gramEnd"/>
            <w:r w:rsidRPr="00895D33">
              <w:rPr>
                <w:rFonts w:ascii="Times New Roman" w:hAnsi="Times New Roman" w:cs="Times New Roman"/>
                <w:sz w:val="14"/>
                <w:szCs w:val="14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21,30000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8 279,10000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95D33" w:rsidRPr="00895D33" w:rsidTr="00947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4 091 442,12000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2 611 007,22000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1 480 434,90000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4 158 481,52000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2 690 220,32000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1 468 261,20000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47D0E" w:rsidRPr="00895D33" w:rsidRDefault="00F47D0E" w:rsidP="00F47D0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95D3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</w:tbl>
    <w:p w:rsidR="00F47D0E" w:rsidRPr="00895D33" w:rsidRDefault="00F47D0E" w:rsidP="00F47D0E">
      <w:pPr>
        <w:rPr>
          <w:rFonts w:ascii="Times New Roman" w:hAnsi="Times New Roman" w:cs="Times New Roman"/>
          <w:sz w:val="14"/>
          <w:szCs w:val="14"/>
        </w:rPr>
      </w:pPr>
    </w:p>
    <w:p w:rsidR="00D80BCA" w:rsidRPr="00895D33" w:rsidRDefault="00D80BCA" w:rsidP="00F47D0E">
      <w:pPr>
        <w:rPr>
          <w:rFonts w:ascii="Times New Roman" w:hAnsi="Times New Roman" w:cs="Times New Roman"/>
          <w:sz w:val="14"/>
          <w:szCs w:val="14"/>
        </w:rPr>
      </w:pPr>
    </w:p>
    <w:sectPr w:rsidR="00D80BCA" w:rsidRPr="00895D33" w:rsidSect="00895D33">
      <w:pgSz w:w="16838" w:h="11906" w:orient="landscape"/>
      <w:pgMar w:top="1077" w:right="454" w:bottom="107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0E"/>
    <w:rsid w:val="00543FD9"/>
    <w:rsid w:val="00895D33"/>
    <w:rsid w:val="00947E9A"/>
    <w:rsid w:val="00D80BCA"/>
    <w:rsid w:val="00F4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85</Pages>
  <Words>27605</Words>
  <Characters>157355</Characters>
  <Application>Microsoft Office Word</Application>
  <DocSecurity>0</DocSecurity>
  <Lines>1311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2018-08-07T11:41:00Z</dcterms:created>
  <dcterms:modified xsi:type="dcterms:W3CDTF">2018-08-08T03:19:00Z</dcterms:modified>
</cp:coreProperties>
</file>