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80"/>
        <w:gridCol w:w="537"/>
        <w:gridCol w:w="387"/>
        <w:gridCol w:w="413"/>
        <w:gridCol w:w="1166"/>
        <w:gridCol w:w="764"/>
        <w:gridCol w:w="1032"/>
        <w:gridCol w:w="341"/>
        <w:gridCol w:w="1037"/>
        <w:gridCol w:w="380"/>
        <w:gridCol w:w="65"/>
        <w:gridCol w:w="933"/>
        <w:gridCol w:w="420"/>
        <w:gridCol w:w="1276"/>
      </w:tblGrid>
      <w:tr w:rsidR="00E51BD6" w:rsidRPr="00FD031F" w:rsidTr="00E51BD6">
        <w:trPr>
          <w:cantSplit/>
        </w:trPr>
        <w:tc>
          <w:tcPr>
            <w:tcW w:w="8287" w:type="dxa"/>
            <w:gridSpan w:val="12"/>
            <w:shd w:val="clear" w:color="auto" w:fill="auto"/>
            <w:noWrap/>
            <w:vAlign w:val="bottom"/>
          </w:tcPr>
          <w:p w:rsidR="00E51BD6" w:rsidRDefault="00E51BD6" w:rsidP="0077428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1BD6" w:rsidRDefault="00E51BD6" w:rsidP="0077428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1BD6" w:rsidRDefault="00E51BD6" w:rsidP="0077428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1BD6" w:rsidRDefault="00E51BD6" w:rsidP="0077428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1BD6" w:rsidRDefault="00E51BD6" w:rsidP="0077428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1BD6" w:rsidRDefault="00E51BD6" w:rsidP="0077428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1BD6" w:rsidRPr="00FD031F" w:rsidRDefault="00E51BD6" w:rsidP="0077428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9" w:type="dxa"/>
            <w:gridSpan w:val="3"/>
            <w:shd w:val="clear" w:color="auto" w:fill="auto"/>
            <w:vAlign w:val="bottom"/>
          </w:tcPr>
          <w:p w:rsidR="00D408EF" w:rsidRDefault="00D408EF" w:rsidP="00E51BD6">
            <w:pPr>
              <w:spacing w:after="0"/>
              <w:ind w:left="-31" w:firstLine="8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1BD6" w:rsidRDefault="00E51BD6" w:rsidP="00E51BD6">
            <w:pPr>
              <w:spacing w:after="0"/>
              <w:ind w:left="-31" w:firstLine="86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6 к решению</w:t>
            </w:r>
          </w:p>
          <w:p w:rsidR="00E51BD6" w:rsidRDefault="00E51BD6" w:rsidP="00E51BD6">
            <w:pPr>
              <w:spacing w:after="0"/>
              <w:ind w:left="-31" w:firstLine="8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E51BD6" w:rsidRDefault="00E51BD6" w:rsidP="00E51BD6">
            <w:pPr>
              <w:spacing w:after="0"/>
              <w:ind w:left="-31" w:firstLine="8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«___»_____ 2019 года №___</w:t>
            </w:r>
          </w:p>
          <w:p w:rsidR="00E51BD6" w:rsidRDefault="00E51BD6" w:rsidP="00E51BD6">
            <w:pPr>
              <w:spacing w:after="0"/>
              <w:ind w:left="-31" w:firstLine="8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1BD6" w:rsidRDefault="00E51BD6" w:rsidP="00E51BD6">
            <w:pPr>
              <w:spacing w:after="0"/>
              <w:ind w:left="-31" w:firstLine="8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«Приложение 8 к решению</w:t>
            </w:r>
          </w:p>
          <w:p w:rsidR="00E51BD6" w:rsidRDefault="00E51BD6" w:rsidP="00E51BD6">
            <w:pPr>
              <w:spacing w:after="0"/>
              <w:ind w:left="-31" w:firstLine="8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E51BD6" w:rsidRPr="00FD031F" w:rsidRDefault="00E51BD6" w:rsidP="00E51BD6">
            <w:pPr>
              <w:spacing w:after="0"/>
              <w:ind w:left="-31" w:firstLine="8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«28» ноября 2018 № 299</w:t>
            </w:r>
          </w:p>
        </w:tc>
      </w:tr>
      <w:tr w:rsidR="00FD031F" w:rsidRPr="00FD031F" w:rsidTr="00E51BD6">
        <w:trPr>
          <w:cantSplit/>
        </w:trPr>
        <w:tc>
          <w:tcPr>
            <w:tcW w:w="10916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31F" w:rsidRPr="00FD031F" w:rsidTr="00FD031F">
        <w:trPr>
          <w:cantSplit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31F" w:rsidRPr="00FD031F" w:rsidTr="00FD031F">
        <w:trPr>
          <w:cantSplit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31F" w:rsidRPr="00FD031F" w:rsidTr="00FD031F">
        <w:trPr>
          <w:cantSplit/>
        </w:trPr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31F" w:rsidRPr="00FD031F" w:rsidTr="00FD031F">
        <w:trPr>
          <w:cantSplit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2019 год</w:t>
            </w:r>
          </w:p>
        </w:tc>
      </w:tr>
      <w:tr w:rsidR="00FD031F" w:rsidRPr="00FD031F" w:rsidTr="00FD031F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031F" w:rsidRPr="00FD031F" w:rsidTr="00FD031F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031F" w:rsidRPr="00FD031F" w:rsidRDefault="00FD031F" w:rsidP="0036301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FD031F" w:rsidRPr="00FD031F" w:rsidTr="00FD031F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4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FD031F" w:rsidRPr="00FD031F" w:rsidTr="00FD031F">
        <w:trPr>
          <w:cantSplit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5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18 663,13000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299,63000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18 225,17716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17 925,54716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7 613,30521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7 313,67521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7 613,30521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7 313,67521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7 613,30521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7 313,67521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4 994,25027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4 694,62027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4 994,25027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4 694,62027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4 994,25027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4 694,62027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контрольно-счетной палаты муниципального образования и его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заместители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437,95284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437,95284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Выплаты пенсии за выслугу лет лицам,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замещавшим должности муниципальной службы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917 184,49947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739 411,10447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165 083,60000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12 689,79500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607 614,45045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590 107,95545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14 986,30000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2 520,19500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220 644,56791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218 124,37291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2 520,19500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218 795,13491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218 124,37291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218 610,13491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217 939,37291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218 610,13491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217 939,37291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218 610,13491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217 939,37291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218 353,31048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217 682,54848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218 353,31048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217 682,54848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 Нефтеюганский  район"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381 925,87503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366 945,17503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14 980,70000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3 698,51147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3 131,81147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-Ю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гры на 2018-2025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564,35980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10 907,03737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10 907,03737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10 907,03737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10 907,03737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1 828,96263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1 828,96263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1 828,96263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1 828,96263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359 313,36356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359 313,36356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201 621,94768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201 621,94768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201 621,94768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201 621,94768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185 503,30128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185 503,30128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118 122,28327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118 122,28327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118 122,28327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118 122,28327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15 118,64640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57 555,81588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57 555,81588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51 579,08756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36 411,63456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5 308,40000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4 514,90000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4 514,90000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3 964,60000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3 964,60000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3 964,60000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3 964,60000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46 270,68756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36 411,63456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46 270,68756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36 411,63456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45 394,68756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35 535,63456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45 394,68756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35 535,63456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45 394,68756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35 535,63456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37 494,20301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28 130,85849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9 363,34452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37 494,20301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28 130,85849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9 363,34452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7 639,48947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7 143,78099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495,70848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7 639,48947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7 143,78099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495,70848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177 185,19594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88 374,89594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100 993,06900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17 453,06900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100 993,06900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17 453,06900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"Поддержка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растениеводства, переработки и реализации продукции растениеводства"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1 055,56900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1 055,56900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1 055,56900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1 055,56900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949,59900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949,59900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949,59900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949,59900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36 907,94644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36 907,94644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14 481,65600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14 481,65600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4 129,29044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2 079,89740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1 949,99254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программного комплекса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99,40050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межконфессиального</w:t>
            </w:r>
            <w:proofErr w:type="spell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и проектов (программ) редакций СМИ по освещению мероприятий,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39 052,38050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33 782,08050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работ,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12 569,10000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1 069,10000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1 069,10000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1 069,10000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4 477,96000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4 477,96000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4 477,96000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4 477,96000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3 833,04600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3 833,04600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2 077,33400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549,53800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охраны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окружающей среды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549,53800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549,53800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проектов зон санитарной охраны существующих скважин объектов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792,73712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482,19012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792,73712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482,19012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"Защита населения и территорий от чрезвычайных ситуаций, обеспечение пожарной безопасности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373,19012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373,19012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8 221,21847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8 041,61847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8 221,21847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8 041,61847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6 356,56847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6 356,56847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6 356,56847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71 242,27193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15 443,27193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55 799,00000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39 281,30000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качественного исполнения полномочий администрации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опеке и попечительству"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737 665,81886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649 409,71886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87 551,32000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704,78000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62 646,43000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61 941,65000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53 349,34558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52 644,56558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53 349,34558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52 644,56558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53 349,34558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52 644,56558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53 349,34558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52 644,56558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53 349,34558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52 644,56558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53 329,34558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52 624,56558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53 329,34558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52 624,56558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2 697,08442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2 697,08442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2 697,08442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2 697,08442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2 697,08442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2 697,08442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2 697,08442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2 697,08442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3 332,65000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2 458,95000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20.1.03.D930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2 458,95000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2 458,95000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2 310,95000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2 310,95000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2 310,95000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2 310,95000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Строительство пожарных водоемов в населенных пунктах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11.2.01.89004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"Оборудование мест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проживания малообеспеченных, социально-неадаптированных и маломобильных граждан автономными пожарными </w:t>
            </w: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извещателями</w:t>
            </w:r>
            <w:proofErr w:type="spell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Приобретение и установка автономных пожарных </w:t>
            </w: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извещателей</w:t>
            </w:r>
            <w:proofErr w:type="spell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с GSM модулем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11.2.02.89005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425,75000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148 608,34166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148 608,34166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93 639,91066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93 639,91066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в 2019-2024 годах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91 869,91066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91 869,91066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72 674,21360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72 674,21360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58 398,59500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многоквартирных, жилых  домов"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Снос расселяемых многоквартирных, жилых домов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6 836,27700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 выплат гражданам по исполнительным документам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08.2.04.89007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7 439,34160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19 195,69706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19 195,69706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"Снос строений, приспособленных для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проживания (</w:t>
            </w: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19 195,69706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19 195,69706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Снос строений, приспособленных для проживания (</w:t>
            </w: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08.3.02.82173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14 606,11999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2 784,32629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Снос строений, приспособленных для проживания (</w:t>
            </w: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08.3.02.S2173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1 805,25078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Снос нежилых помещений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16.0.01.89006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16.0.01.89010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Содержание незаселенного жилого фонда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54 968,43100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54 968,43100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54 968,43100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54 968,43100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54 968,43100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54 968,43100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09.4.01.00000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12 648,73100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12 648,73100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муниципальных образований поселений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09.4.01.89013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12 648,73100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12 648,73100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09.4.01.89013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12 648,73100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12 648,73100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09.4.01.89013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12 648,73100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12 648,73100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9 319,70000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ОХРАНА ОКРУЖАЮЩЕЙ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11 573,64720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11 573,64720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11 573,64720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11 552,02720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471 150,90000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389 067,90000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"Управление  муниципальными финансами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190 400,00000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190 400,00000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190 400,00000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190 400,00000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190 400,00000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190 400,00000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190 400,00000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190 400,00000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других уровней бюджетов поселениям, входящим в состав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направленных на повышение квалификации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20.2.01.89003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970 161,43957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939 052,45557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29 314,60000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1 794,38400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46 735,74423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44 941,36023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46 735,74423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44 941,36023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46 735,74423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44 941,36023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7 011,52656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7 011,52656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4 511,52656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4 511,52656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39 724,21767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37 929,83367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39 524,21767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37 729,83367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38 496,97767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36 702,59367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38 496,97767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36 702,59367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927,24000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927,24000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927,24000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927,24000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112 698,46962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112 695,56962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106 548,36962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106 548,36962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106 548,36962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106 548,36962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106 548,36962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106 548,36962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106 548,36962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106 548,36962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80 910,61681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80 910,61681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80 910,61681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80 910,61681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80 910,61681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80 910,61681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(муниципальной)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6 147,20000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6 147,20000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6 147,20000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6 147,20000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6 147,20000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6 147,20000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6 147,20000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6 147,20000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6 147,20000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6 147,20000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6 147,20000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6 147,20000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810 687,22572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781 375,52572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29 311,70000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792 484,04172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780 049,24172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786 714,57505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774 279,77505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786 714,57505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774 279,77505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726 978,20313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726 978,20313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639 926,15745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7 960,04869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7 960,04869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7 960,04869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7 960,04869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7 960,04869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7 960,04869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79 091,99699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Субсидия несовершеннолетним детям, родившимся после 31.12.2011 и зарегистрированными совместно с родителями (усыновителями) в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приспособленных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для проживания строения"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47 301,57192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18 203,18400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1 326,28400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(уведомлений)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отдельным категориям граждан"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"Дополнительные гарантии и дополнительные меры социальной поддержки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1 928 339,21000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533 844,51000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1 394 494,70000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13 306,30000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13 306,30000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1 891 628,91000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519 938,21000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1 371 690,70000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524 248,02000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134 792,32000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522 491,39100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133 035,69100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519 171,70400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519 171,70400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129 716,00400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3 319,68700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1 756,62900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1 756,62900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мероприятий по дооборудованию и адаптации объектов"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976,62900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1 142 925,79300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171 100,09300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1 135 180,14000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163 354,44000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1 074 762,54000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147 954,44000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1 074 762,54000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147 954,44000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, освоивших образовательные программы основного общего образования или среднего общего образования, в том числе в форме единого государственного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экзамена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60 417,60000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функций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в сфере образования и молодежной политики 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1 745,65300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1 745,65300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доступности предоставляемых инвалидам услуг с учетом имеющихся у них нарушений"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90 264,82300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90 264,82300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89 764,82300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89 764,82300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89 484,50000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89 484,50000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71 508,00000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53 244,90000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53 244,90000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18 263,10000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18 263,10000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280,32300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2 538,41800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2 538,41800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1 958,70000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1 958,70000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1 938,70000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1 938,70000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28 954,69600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20 802,07600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28 912,69600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20 760,07600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20 055,52000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20 055,52000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8 152,62000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8 009,95545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8 857,17600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8 857,17600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добровольчества (</w:t>
            </w: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Создание условий для вовлечения молодежи в активную социальную деятельность. Поддержка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102 697,16000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100 440,48000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2 256,68000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102 383,16000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100 126,48000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2 256,68000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13 224,82000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12 902,14000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совещаний, конференций и мероприятий по актуальным вопросам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49,97000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443,38000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89 158,34000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87 224,34000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89 158,34000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87 224,34000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45 008,47100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45 008,47100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31 166,33100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31 166,33100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31 166,33100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31 166,33100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42 205,86900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42 205,86900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42 183,86900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42 183,86900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42 183,86900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42 183,86900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общеобразовательных организациях,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реализующих образовательные программы дошкольного образования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601 403,68400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436 776,70000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164 626,98400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119 713,56931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119 422,21931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291,35000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119 028,56931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119 028,56931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64 795,23635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64 795,23635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64 795,23635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64 795,23635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Государственная поддержка отрасли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.5519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54 058,33296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54 058,33296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54 058,33296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54 058,33296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519,33333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519,33333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участия в соревнованиях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393,65000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291,35000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156,15000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313,15000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156,15000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культурного разнообразия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120,25000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120,25000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142,75000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112,75000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142,75000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112,75000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137,45000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137,45000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126,50000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126,50000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324 303,11878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230 028,87424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94 274,24454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207 963,77744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138 143,94790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69 819,82954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предоставляемых инвалидам услуг с учетом имеющихся у них нарушений"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206 853,77744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137 033,94790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69 819,82954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5 092,00000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5 092,00000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5 092,00000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5 092,00000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14 599,52800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5 092,00000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192 254,24944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131 941,94790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60 312,30154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155 693,70752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109 292,75052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86 292,75052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86 292,75052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86 292,75052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34 699,54192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20 788,19738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34 592,91692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20 681,57238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34 592,91692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20 681,57238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34 592,91692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20 681,57238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106,62500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641,00000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641,00000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"Оснащение учебно-консультационных пунктов 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116 339,34134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91 884,92634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24 454,41500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116 339,34134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91 884,92634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24 454,41500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33 873,21583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9 418,80083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24 454,41500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31 202,80451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8 722,47951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22 480,32500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31 202,80451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8 722,47951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22 480,32500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30 698,57451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8 611,77951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22 086,79500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30 698,57451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8 611,77951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22 086,79500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504,23000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393,53000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504,23000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393,53000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библиотечного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дела"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2 670,41132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696,32132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1 974,09000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2 670,41132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696,32132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1 974,09000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2 633,11132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686,62132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1 946,49000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2 633,11132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686,62132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1 946,49000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27,60000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27,60000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82 466,12551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82 466,12551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82 466,12551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82 466,12551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56 100,09227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56 100,09227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39 607,42060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39 607,42060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39 607,42060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39 607,42060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16 491,07167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16 491,07167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16 491,07167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16 491,07167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26 366,03324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26 366,03324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25 702,92325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25 702,92325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25 702,92325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25 702,92325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662,50999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662,50999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662,50999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662,50999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10,42500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6,82500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10,42500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6,82500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инициатив, способствующих самореализации граждан"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10,57500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4,57500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"Развитие художественного образования, обеспечение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7,12500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4,42500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7,12500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4,42500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2,77500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2,77500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3,45000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3,45000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3,52500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1,12500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0,45000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1,12500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0,45000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138 276,83395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68 222,26949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137 127,13395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67 072,56949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137 127,13395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67 072,56949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136 942,03395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66 887,46949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в учреждениях спорта (капитальный, текущий ремонт спортивных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объектов)"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134 551,02395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66 126,71949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68 424,30446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97 551,02395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29 126,71949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68 424,30446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14 885,27132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14 720,38500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14 885,27132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14 720,38500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82 426,55263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28 961,83317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53 464,71946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82 426,55263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28 961,83317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53 464,71946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37 000,00000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11 392,91196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1 381 725,82426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1 358 643,80826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9 486,28000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13 595,73600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380 183,84976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365 968,11376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259 450,58575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17 438,11907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8 729,91112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110 403,26401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96 807,52801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110 403,26401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96 807,52801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110 403,26401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96 807,52801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110 403,26401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96 807,52801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74 330,36837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62 618,56837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44 849,27677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33 137,47677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44 849,27677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33 137,47677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36 072,89564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34 188,95964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36 072,89564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34 188,95964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36 072,89564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34 188,95964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466 307,83493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465 828,43493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2 880,77248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2 880,77248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2 880,77248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2 880,77248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2 821,87748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2 821,87748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58,89500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437 786,70964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437 309,90964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"Проектирование и строительство систем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инженерной инфраструктуры"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08.4.02.00000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192 689,58101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240 302,39231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239 825,59231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240 302,39231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239 825,59231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130 015,88288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130 015,88288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130 015,88288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130 015,88288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130 015,88288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130 015,88288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130 015,88288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130 015,88288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ремонт,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74 216,20943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74 216,20943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70 371,54276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70 371,54276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70 371,54276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70 371,54276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70 371,54276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70 371,54276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35 167,00000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1 745,83000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1 745,83000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"Управление и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распоряжение муниципальным имуществом"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1 745,83000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1 745,83000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1 413,36000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332,47000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25 640,35281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на 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строительства;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18 536,93062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18 450,45062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18 536,93062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18 450,45062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18 536,93062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18 450,45062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6 803,93062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6 717,45062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6 717,45062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6 717,45062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5 056,50668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5 056,50668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5 056,50668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5 056,50668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1 660,94394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1 660,94394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1 660,94394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1 660,94394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135 956,62700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135 956,62700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135 661,62700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135 661,62700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135 661,62700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135 661,62700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135 661,62700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135 661,62700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135 661,62700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135 661,62700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127 993,94483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7 667,68217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прав граждан на доступ к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объектам сферы культуры и информационным ресурсам"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284 161,92695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ФИЗИЧЕСКАЯ КУЛЬТУРА И СПОРТ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FD0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88 278,00000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D031F" w:rsidRPr="00FD031F" w:rsidTr="00FD0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6 555 143,60616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4 675 501,79716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1 685 930,50000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031F" w:rsidRPr="00FD031F" w:rsidRDefault="00FD031F" w:rsidP="003630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031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193 711,30900</w:t>
            </w:r>
          </w:p>
        </w:tc>
      </w:tr>
    </w:tbl>
    <w:p w:rsidR="00FD031F" w:rsidRPr="00FD031F" w:rsidRDefault="00FD031F" w:rsidP="00FD031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»</w:t>
      </w:r>
      <w:r w:rsidR="00707D3F">
        <w:rPr>
          <w:rFonts w:ascii="Times New Roman" w:hAnsi="Times New Roman" w:cs="Times New Roman"/>
          <w:sz w:val="16"/>
          <w:szCs w:val="16"/>
        </w:rPr>
        <w:t>.</w:t>
      </w:r>
    </w:p>
    <w:p w:rsidR="00C55B2A" w:rsidRPr="00FD031F" w:rsidRDefault="00D408EF" w:rsidP="00FD031F">
      <w:pPr>
        <w:rPr>
          <w:rFonts w:ascii="Times New Roman" w:hAnsi="Times New Roman" w:cs="Times New Roman"/>
          <w:sz w:val="16"/>
          <w:szCs w:val="16"/>
        </w:rPr>
      </w:pPr>
    </w:p>
    <w:sectPr w:rsidR="00C55B2A" w:rsidRPr="00FD031F" w:rsidSect="00FD031F">
      <w:pgSz w:w="11906" w:h="16838"/>
      <w:pgMar w:top="426" w:right="566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31F"/>
    <w:rsid w:val="00075E1E"/>
    <w:rsid w:val="00707D3F"/>
    <w:rsid w:val="00774281"/>
    <w:rsid w:val="00BF7FDA"/>
    <w:rsid w:val="00D408EF"/>
    <w:rsid w:val="00E51BD6"/>
    <w:rsid w:val="00FD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03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031F"/>
    <w:rPr>
      <w:color w:val="800080"/>
      <w:u w:val="single"/>
    </w:rPr>
  </w:style>
  <w:style w:type="paragraph" w:customStyle="1" w:styleId="xl64">
    <w:name w:val="xl64"/>
    <w:basedOn w:val="a"/>
    <w:rsid w:val="00FD031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D0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D0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D0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D0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FD03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FD0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FD03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FD03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FD03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FD03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FD0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FD0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FD0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FD0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FD0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FD0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FD0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FD0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FD0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D0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FD0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FD0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FD0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FD0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FD0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FD0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FD0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FD0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FD031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FD03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D0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FD0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D031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FD03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D03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FD0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03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031F"/>
    <w:rPr>
      <w:color w:val="800080"/>
      <w:u w:val="single"/>
    </w:rPr>
  </w:style>
  <w:style w:type="paragraph" w:customStyle="1" w:styleId="xl64">
    <w:name w:val="xl64"/>
    <w:basedOn w:val="a"/>
    <w:rsid w:val="00FD031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D0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D0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D0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D0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FD03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FD0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FD03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FD03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FD03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FD03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FD0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FD0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FD0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FD0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FD0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FD0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FD03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FD0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FD0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D0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FD0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FD0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FD0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FD0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FD03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FD03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FD03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FD031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FD03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FD0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FD031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FD03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D0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FD0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D031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FD03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D03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FD0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131</Pages>
  <Words>33154</Words>
  <Characters>188979</Characters>
  <Application>Microsoft Office Word</Application>
  <DocSecurity>0</DocSecurity>
  <Lines>1574</Lines>
  <Paragraphs>443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Шорина Наталья Владимировна</cp:lastModifiedBy>
  <cp:revision>5</cp:revision>
  <dcterms:created xsi:type="dcterms:W3CDTF">2019-02-05T13:12:00Z</dcterms:created>
  <dcterms:modified xsi:type="dcterms:W3CDTF">2019-02-06T05:57:00Z</dcterms:modified>
</cp:coreProperties>
</file>