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9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380"/>
        <w:gridCol w:w="383"/>
        <w:gridCol w:w="1168"/>
        <w:gridCol w:w="764"/>
        <w:gridCol w:w="1423"/>
        <w:gridCol w:w="1378"/>
        <w:gridCol w:w="1378"/>
        <w:gridCol w:w="1378"/>
      </w:tblGrid>
      <w:tr w:rsidR="0011229A" w:rsidRPr="0011229A" w:rsidTr="0057081B">
        <w:trPr>
          <w:cantSplit/>
        </w:trPr>
        <w:tc>
          <w:tcPr>
            <w:tcW w:w="10797" w:type="dxa"/>
            <w:gridSpan w:val="9"/>
            <w:tcBorders>
              <w:top w:val="nil"/>
              <w:left w:val="nil"/>
              <w:bottom w:val="nil"/>
              <w:right w:val="nil"/>
            </w:tcBorders>
            <w:shd w:val="clear" w:color="auto" w:fill="auto"/>
            <w:noWrap/>
            <w:vAlign w:val="bottom"/>
            <w:hideMark/>
          </w:tcPr>
          <w:p w:rsidR="0011229A" w:rsidRPr="0011229A" w:rsidRDefault="0011229A" w:rsidP="0011229A">
            <w:pPr>
              <w:spacing w:after="0"/>
              <w:jc w:val="right"/>
              <w:rPr>
                <w:rFonts w:ascii="Times New Roman" w:hAnsi="Times New Roman" w:cs="Times New Roman"/>
                <w:sz w:val="16"/>
                <w:szCs w:val="16"/>
              </w:rPr>
            </w:pPr>
            <w:r>
              <w:rPr>
                <w:rFonts w:ascii="Times New Roman" w:hAnsi="Times New Roman" w:cs="Times New Roman"/>
                <w:sz w:val="16"/>
                <w:szCs w:val="16"/>
              </w:rPr>
              <w:t>Приложение 3</w:t>
            </w:r>
            <w:r w:rsidRPr="0011229A">
              <w:rPr>
                <w:rFonts w:ascii="Times New Roman" w:hAnsi="Times New Roman" w:cs="Times New Roman"/>
                <w:sz w:val="16"/>
                <w:szCs w:val="16"/>
              </w:rPr>
              <w:t xml:space="preserve"> к решению </w:t>
            </w:r>
          </w:p>
          <w:p w:rsidR="0011229A" w:rsidRPr="0011229A" w:rsidRDefault="0011229A" w:rsidP="0011229A">
            <w:pPr>
              <w:spacing w:after="0"/>
              <w:jc w:val="right"/>
              <w:rPr>
                <w:rFonts w:ascii="Times New Roman" w:hAnsi="Times New Roman" w:cs="Times New Roman"/>
                <w:sz w:val="16"/>
                <w:szCs w:val="16"/>
              </w:rPr>
            </w:pPr>
            <w:r w:rsidRPr="0011229A">
              <w:rPr>
                <w:rFonts w:ascii="Times New Roman" w:hAnsi="Times New Roman" w:cs="Times New Roman"/>
                <w:sz w:val="16"/>
                <w:szCs w:val="16"/>
              </w:rPr>
              <w:t xml:space="preserve">Думы Нефтеюганского района </w:t>
            </w:r>
          </w:p>
          <w:p w:rsidR="0011229A" w:rsidRDefault="0011229A" w:rsidP="0011229A">
            <w:pPr>
              <w:spacing w:after="0"/>
              <w:jc w:val="right"/>
              <w:rPr>
                <w:rFonts w:ascii="Times New Roman" w:hAnsi="Times New Roman" w:cs="Times New Roman"/>
                <w:sz w:val="16"/>
                <w:szCs w:val="16"/>
              </w:rPr>
            </w:pPr>
            <w:r w:rsidRPr="0011229A">
              <w:rPr>
                <w:rFonts w:ascii="Times New Roman" w:hAnsi="Times New Roman" w:cs="Times New Roman"/>
                <w:sz w:val="16"/>
                <w:szCs w:val="16"/>
              </w:rPr>
              <w:t>от « __ »   _____   2021 года №  ___</w:t>
            </w:r>
          </w:p>
          <w:p w:rsidR="0011229A" w:rsidRDefault="0011229A" w:rsidP="0011229A">
            <w:pPr>
              <w:spacing w:after="0"/>
              <w:jc w:val="right"/>
              <w:rPr>
                <w:rFonts w:ascii="Times New Roman" w:hAnsi="Times New Roman" w:cs="Times New Roman"/>
                <w:sz w:val="16"/>
                <w:szCs w:val="16"/>
              </w:rPr>
            </w:pPr>
          </w:p>
          <w:p w:rsidR="0011229A" w:rsidRPr="0011229A" w:rsidRDefault="0011229A" w:rsidP="0011229A">
            <w:pPr>
              <w:spacing w:after="0"/>
              <w:jc w:val="right"/>
              <w:rPr>
                <w:rFonts w:ascii="Times New Roman" w:hAnsi="Times New Roman" w:cs="Times New Roman"/>
                <w:sz w:val="16"/>
                <w:szCs w:val="16"/>
              </w:rPr>
            </w:pPr>
            <w:r w:rsidRPr="0011229A">
              <w:rPr>
                <w:rFonts w:ascii="Times New Roman" w:hAnsi="Times New Roman" w:cs="Times New Roman"/>
                <w:sz w:val="16"/>
                <w:szCs w:val="16"/>
              </w:rPr>
              <w:t xml:space="preserve">                                                                                                                                              </w:t>
            </w:r>
            <w:r>
              <w:rPr>
                <w:rFonts w:ascii="Times New Roman" w:hAnsi="Times New Roman" w:cs="Times New Roman"/>
                <w:sz w:val="16"/>
                <w:szCs w:val="16"/>
              </w:rPr>
              <w:t xml:space="preserve">                «Приложение 4</w:t>
            </w:r>
            <w:r w:rsidRPr="0011229A">
              <w:rPr>
                <w:rFonts w:ascii="Times New Roman" w:hAnsi="Times New Roman" w:cs="Times New Roman"/>
                <w:sz w:val="16"/>
                <w:szCs w:val="16"/>
              </w:rPr>
              <w:t xml:space="preserve"> к решению</w:t>
            </w:r>
          </w:p>
          <w:p w:rsidR="005E1B57" w:rsidRPr="00AA4EB5" w:rsidRDefault="0011229A" w:rsidP="005E1B57">
            <w:pPr>
              <w:spacing w:after="0" w:line="240" w:lineRule="auto"/>
              <w:jc w:val="right"/>
              <w:rPr>
                <w:rFonts w:ascii="Times New Roman" w:eastAsia="Times New Roman" w:hAnsi="Times New Roman" w:cs="Times New Roman"/>
                <w:sz w:val="20"/>
                <w:szCs w:val="20"/>
                <w:lang w:eastAsia="ru-RU"/>
              </w:rPr>
            </w:pPr>
            <w:r w:rsidRPr="0011229A">
              <w:rPr>
                <w:rFonts w:ascii="Times New Roman" w:hAnsi="Times New Roman" w:cs="Times New Roman"/>
                <w:sz w:val="16"/>
                <w:szCs w:val="16"/>
              </w:rPr>
              <w:t xml:space="preserve">                                                                                                                                                       Думы Нефтеюганского района                                                                                                                                                                                                                                                                                                                                                  </w:t>
            </w:r>
            <w:bookmarkStart w:id="0" w:name="_GoBack"/>
            <w:r w:rsidR="005E1B57" w:rsidRPr="005E1B57">
              <w:rPr>
                <w:rFonts w:ascii="Times New Roman" w:eastAsia="Times New Roman" w:hAnsi="Times New Roman" w:cs="Times New Roman"/>
                <w:sz w:val="16"/>
                <w:szCs w:val="16"/>
                <w:lang w:eastAsia="ru-RU"/>
              </w:rPr>
              <w:t>от «</w:t>
            </w:r>
            <w:r w:rsidR="005E1B57" w:rsidRPr="005E1B57">
              <w:rPr>
                <w:rFonts w:ascii="Times New Roman" w:eastAsia="Times New Roman" w:hAnsi="Times New Roman" w:cs="Times New Roman"/>
                <w:sz w:val="16"/>
                <w:szCs w:val="16"/>
                <w:u w:val="single"/>
                <w:lang w:eastAsia="ru-RU"/>
              </w:rPr>
              <w:t>25</w:t>
            </w:r>
            <w:r w:rsidR="005E1B57" w:rsidRPr="005E1B57">
              <w:rPr>
                <w:rFonts w:ascii="Times New Roman" w:eastAsia="Times New Roman" w:hAnsi="Times New Roman" w:cs="Times New Roman"/>
                <w:sz w:val="16"/>
                <w:szCs w:val="16"/>
                <w:lang w:eastAsia="ru-RU"/>
              </w:rPr>
              <w:t>»</w:t>
            </w:r>
            <w:r w:rsidR="005E1B57" w:rsidRPr="005E1B57">
              <w:rPr>
                <w:rFonts w:ascii="Times New Roman" w:eastAsia="Times New Roman" w:hAnsi="Times New Roman" w:cs="Times New Roman"/>
                <w:sz w:val="16"/>
                <w:szCs w:val="16"/>
                <w:u w:val="single"/>
                <w:lang w:eastAsia="ru-RU"/>
              </w:rPr>
              <w:t xml:space="preserve"> ноября</w:t>
            </w:r>
            <w:r w:rsidR="005E1B57" w:rsidRPr="005E1B57">
              <w:rPr>
                <w:rFonts w:ascii="Times New Roman" w:eastAsia="Times New Roman" w:hAnsi="Times New Roman" w:cs="Times New Roman"/>
                <w:sz w:val="16"/>
                <w:szCs w:val="16"/>
                <w:lang w:eastAsia="ru-RU"/>
              </w:rPr>
              <w:t xml:space="preserve"> 2020 года №</w:t>
            </w:r>
            <w:r w:rsidR="005E1B57" w:rsidRPr="005E1B57">
              <w:rPr>
                <w:rFonts w:ascii="Times New Roman" w:eastAsia="Times New Roman" w:hAnsi="Times New Roman" w:cs="Times New Roman"/>
                <w:sz w:val="16"/>
                <w:szCs w:val="16"/>
                <w:u w:val="single"/>
                <w:lang w:eastAsia="ru-RU"/>
              </w:rPr>
              <w:t xml:space="preserve"> 548</w:t>
            </w:r>
            <w:bookmarkEnd w:id="0"/>
          </w:p>
          <w:p w:rsidR="0011229A" w:rsidRPr="0011229A" w:rsidRDefault="0011229A" w:rsidP="0011229A">
            <w:pPr>
              <w:spacing w:after="0"/>
              <w:jc w:val="right"/>
              <w:rPr>
                <w:rFonts w:ascii="Times New Roman" w:hAnsi="Times New Roman" w:cs="Times New Roman"/>
                <w:sz w:val="16"/>
                <w:szCs w:val="16"/>
              </w:rPr>
            </w:pPr>
          </w:p>
        </w:tc>
      </w:tr>
      <w:tr w:rsidR="00C27A1E" w:rsidRPr="0011229A" w:rsidTr="0057081B">
        <w:trPr>
          <w:cantSplit/>
        </w:trPr>
        <w:tc>
          <w:tcPr>
            <w:tcW w:w="2545" w:type="dxa"/>
            <w:tcBorders>
              <w:top w:val="nil"/>
              <w:left w:val="nil"/>
              <w:bottom w:val="nil"/>
              <w:right w:val="nil"/>
            </w:tcBorders>
            <w:shd w:val="clear" w:color="auto" w:fill="auto"/>
            <w:noWrap/>
            <w:vAlign w:val="bottom"/>
            <w:hideMark/>
          </w:tcPr>
          <w:p w:rsidR="00C27A1E" w:rsidRPr="0011229A" w:rsidRDefault="00C27A1E" w:rsidP="0011229A">
            <w:pPr>
              <w:spacing w:after="0"/>
              <w:jc w:val="right"/>
              <w:rPr>
                <w:rFonts w:ascii="Times New Roman" w:hAnsi="Times New Roman" w:cs="Times New Roman"/>
                <w:sz w:val="16"/>
                <w:szCs w:val="16"/>
              </w:rPr>
            </w:pPr>
          </w:p>
        </w:tc>
        <w:tc>
          <w:tcPr>
            <w:tcW w:w="380" w:type="dxa"/>
            <w:tcBorders>
              <w:top w:val="nil"/>
              <w:left w:val="nil"/>
              <w:bottom w:val="nil"/>
              <w:right w:val="nil"/>
            </w:tcBorders>
            <w:shd w:val="clear" w:color="auto" w:fill="auto"/>
            <w:noWrap/>
            <w:vAlign w:val="bottom"/>
            <w:hideMark/>
          </w:tcPr>
          <w:p w:rsidR="00C27A1E" w:rsidRPr="0011229A" w:rsidRDefault="00C27A1E" w:rsidP="0011229A">
            <w:pPr>
              <w:spacing w:after="0"/>
              <w:jc w:val="right"/>
              <w:rPr>
                <w:rFonts w:ascii="Times New Roman" w:hAnsi="Times New Roman" w:cs="Times New Roman"/>
                <w:sz w:val="16"/>
                <w:szCs w:val="16"/>
              </w:rPr>
            </w:pPr>
          </w:p>
        </w:tc>
        <w:tc>
          <w:tcPr>
            <w:tcW w:w="383" w:type="dxa"/>
            <w:tcBorders>
              <w:top w:val="nil"/>
              <w:left w:val="nil"/>
              <w:bottom w:val="nil"/>
              <w:right w:val="nil"/>
            </w:tcBorders>
            <w:shd w:val="clear" w:color="auto" w:fill="auto"/>
            <w:noWrap/>
            <w:vAlign w:val="bottom"/>
            <w:hideMark/>
          </w:tcPr>
          <w:p w:rsidR="00C27A1E" w:rsidRPr="0011229A" w:rsidRDefault="00C27A1E" w:rsidP="0011229A">
            <w:pPr>
              <w:spacing w:after="0"/>
              <w:jc w:val="right"/>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C27A1E" w:rsidRPr="0011229A" w:rsidRDefault="00C27A1E" w:rsidP="0011229A">
            <w:pPr>
              <w:spacing w:after="0"/>
              <w:jc w:val="right"/>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C27A1E" w:rsidRPr="0011229A" w:rsidRDefault="00C27A1E" w:rsidP="0011229A">
            <w:pPr>
              <w:spacing w:after="0"/>
              <w:jc w:val="right"/>
              <w:rPr>
                <w:rFonts w:ascii="Times New Roman" w:hAnsi="Times New Roman" w:cs="Times New Roman"/>
                <w:sz w:val="16"/>
                <w:szCs w:val="16"/>
              </w:rPr>
            </w:pPr>
          </w:p>
        </w:tc>
        <w:tc>
          <w:tcPr>
            <w:tcW w:w="1423" w:type="dxa"/>
            <w:tcBorders>
              <w:top w:val="nil"/>
              <w:left w:val="nil"/>
              <w:bottom w:val="nil"/>
              <w:right w:val="nil"/>
            </w:tcBorders>
            <w:shd w:val="clear" w:color="auto" w:fill="auto"/>
            <w:noWrap/>
            <w:vAlign w:val="bottom"/>
            <w:hideMark/>
          </w:tcPr>
          <w:p w:rsidR="00C27A1E" w:rsidRPr="0011229A" w:rsidRDefault="00C27A1E" w:rsidP="0011229A">
            <w:pPr>
              <w:spacing w:after="0"/>
              <w:jc w:val="right"/>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27A1E" w:rsidRPr="0011229A" w:rsidRDefault="00C27A1E" w:rsidP="0011229A">
            <w:pPr>
              <w:spacing w:after="0"/>
              <w:jc w:val="right"/>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27A1E" w:rsidRPr="0011229A" w:rsidRDefault="00C27A1E" w:rsidP="0011229A">
            <w:pPr>
              <w:spacing w:after="0"/>
              <w:jc w:val="right"/>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center"/>
            <w:hideMark/>
          </w:tcPr>
          <w:p w:rsidR="00C27A1E" w:rsidRPr="0011229A" w:rsidRDefault="00C27A1E" w:rsidP="0011229A">
            <w:pPr>
              <w:spacing w:after="0"/>
              <w:jc w:val="right"/>
              <w:rPr>
                <w:rFonts w:ascii="Times New Roman" w:hAnsi="Times New Roman" w:cs="Times New Roman"/>
                <w:sz w:val="16"/>
                <w:szCs w:val="16"/>
              </w:rPr>
            </w:pPr>
          </w:p>
        </w:tc>
      </w:tr>
      <w:tr w:rsidR="00C27A1E" w:rsidRPr="0011229A" w:rsidTr="0057081B">
        <w:trPr>
          <w:cantSplit/>
        </w:trPr>
        <w:tc>
          <w:tcPr>
            <w:tcW w:w="2545"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380"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383"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1423" w:type="dxa"/>
            <w:tcBorders>
              <w:top w:val="nil"/>
              <w:left w:val="nil"/>
              <w:bottom w:val="nil"/>
              <w:right w:val="nil"/>
            </w:tcBorders>
            <w:shd w:val="clear" w:color="auto" w:fill="auto"/>
            <w:noWrap/>
            <w:vAlign w:val="center"/>
            <w:hideMark/>
          </w:tcPr>
          <w:p w:rsidR="00C27A1E" w:rsidRPr="0011229A" w:rsidRDefault="00C27A1E" w:rsidP="0011229A">
            <w:pPr>
              <w:spacing w:after="0"/>
              <w:jc w:val="right"/>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r>
      <w:tr w:rsidR="00C27A1E" w:rsidRPr="0011229A" w:rsidTr="0057081B">
        <w:trPr>
          <w:cantSplit/>
        </w:trPr>
        <w:tc>
          <w:tcPr>
            <w:tcW w:w="10797" w:type="dxa"/>
            <w:gridSpan w:val="9"/>
            <w:tcBorders>
              <w:top w:val="nil"/>
              <w:left w:val="nil"/>
              <w:bottom w:val="nil"/>
              <w:right w:val="nil"/>
            </w:tcBorders>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tc>
      </w:tr>
      <w:tr w:rsidR="00C27A1E" w:rsidRPr="0011229A" w:rsidTr="0057081B">
        <w:trPr>
          <w:cantSplit/>
        </w:trPr>
        <w:tc>
          <w:tcPr>
            <w:tcW w:w="2545" w:type="dxa"/>
            <w:tcBorders>
              <w:top w:val="nil"/>
              <w:left w:val="nil"/>
              <w:bottom w:val="nil"/>
              <w:right w:val="nil"/>
            </w:tcBorders>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p>
        </w:tc>
        <w:tc>
          <w:tcPr>
            <w:tcW w:w="380"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383"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1423" w:type="dxa"/>
            <w:tcBorders>
              <w:top w:val="nil"/>
              <w:left w:val="nil"/>
              <w:bottom w:val="nil"/>
              <w:right w:val="nil"/>
            </w:tcBorders>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r>
      <w:tr w:rsidR="00C27A1E" w:rsidRPr="0011229A" w:rsidTr="0057081B">
        <w:trPr>
          <w:cantSplit/>
        </w:trPr>
        <w:tc>
          <w:tcPr>
            <w:tcW w:w="2545" w:type="dxa"/>
            <w:tcBorders>
              <w:top w:val="nil"/>
              <w:left w:val="nil"/>
              <w:bottom w:val="single" w:sz="4" w:space="0" w:color="auto"/>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380" w:type="dxa"/>
            <w:tcBorders>
              <w:top w:val="nil"/>
              <w:left w:val="nil"/>
              <w:bottom w:val="single" w:sz="4" w:space="0" w:color="auto"/>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383" w:type="dxa"/>
            <w:tcBorders>
              <w:top w:val="nil"/>
              <w:left w:val="nil"/>
              <w:bottom w:val="single" w:sz="4" w:space="0" w:color="auto"/>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1168" w:type="dxa"/>
            <w:tcBorders>
              <w:top w:val="nil"/>
              <w:left w:val="nil"/>
              <w:bottom w:val="single" w:sz="4" w:space="0" w:color="auto"/>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764" w:type="dxa"/>
            <w:tcBorders>
              <w:top w:val="nil"/>
              <w:left w:val="nil"/>
              <w:bottom w:val="single" w:sz="4" w:space="0" w:color="auto"/>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1423" w:type="dxa"/>
            <w:tcBorders>
              <w:top w:val="nil"/>
              <w:left w:val="nil"/>
              <w:bottom w:val="single" w:sz="4" w:space="0" w:color="auto"/>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C27A1E" w:rsidRPr="0011229A" w:rsidRDefault="00C27A1E" w:rsidP="0011229A">
            <w:pPr>
              <w:spacing w:after="0"/>
              <w:jc w:val="right"/>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C27A1E" w:rsidRPr="0011229A" w:rsidRDefault="00C27A1E" w:rsidP="0011229A">
            <w:pPr>
              <w:spacing w:after="0"/>
              <w:rPr>
                <w:rFonts w:ascii="Times New Roman" w:hAnsi="Times New Roman" w:cs="Times New Roman"/>
                <w:sz w:val="16"/>
                <w:szCs w:val="16"/>
              </w:rPr>
            </w:pPr>
            <w:proofErr w:type="spellStart"/>
            <w:r w:rsidRPr="0011229A">
              <w:rPr>
                <w:rFonts w:ascii="Times New Roman" w:hAnsi="Times New Roman" w:cs="Times New Roman"/>
                <w:sz w:val="16"/>
                <w:szCs w:val="16"/>
              </w:rPr>
              <w:t>тыс</w:t>
            </w:r>
            <w:proofErr w:type="gramStart"/>
            <w:r w:rsidRPr="0011229A">
              <w:rPr>
                <w:rFonts w:ascii="Times New Roman" w:hAnsi="Times New Roman" w:cs="Times New Roman"/>
                <w:sz w:val="16"/>
                <w:szCs w:val="16"/>
              </w:rPr>
              <w:t>.р</w:t>
            </w:r>
            <w:proofErr w:type="gramEnd"/>
            <w:r w:rsidRPr="0011229A">
              <w:rPr>
                <w:rFonts w:ascii="Times New Roman" w:hAnsi="Times New Roman" w:cs="Times New Roman"/>
                <w:sz w:val="16"/>
                <w:szCs w:val="16"/>
              </w:rPr>
              <w:t>ублей</w:t>
            </w:r>
            <w:proofErr w:type="spellEnd"/>
          </w:p>
        </w:tc>
      </w:tr>
      <w:tr w:rsidR="00C27A1E" w:rsidRPr="0011229A" w:rsidTr="0057081B">
        <w:trPr>
          <w:cantSplit/>
        </w:trPr>
        <w:tc>
          <w:tcPr>
            <w:tcW w:w="2545" w:type="dxa"/>
            <w:vMerge w:val="restart"/>
            <w:tcBorders>
              <w:top w:val="single" w:sz="4" w:space="0" w:color="auto"/>
            </w:tcBorders>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Наименование</w:t>
            </w:r>
          </w:p>
        </w:tc>
        <w:tc>
          <w:tcPr>
            <w:tcW w:w="380" w:type="dxa"/>
            <w:vMerge w:val="restart"/>
            <w:tcBorders>
              <w:top w:val="single" w:sz="4" w:space="0" w:color="auto"/>
            </w:tcBorders>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proofErr w:type="spellStart"/>
            <w:r w:rsidRPr="0011229A">
              <w:rPr>
                <w:rFonts w:ascii="Times New Roman" w:hAnsi="Times New Roman" w:cs="Times New Roman"/>
                <w:sz w:val="16"/>
                <w:szCs w:val="16"/>
              </w:rPr>
              <w:t>Рз</w:t>
            </w:r>
            <w:proofErr w:type="spellEnd"/>
          </w:p>
        </w:tc>
        <w:tc>
          <w:tcPr>
            <w:tcW w:w="383" w:type="dxa"/>
            <w:vMerge w:val="restart"/>
            <w:tcBorders>
              <w:top w:val="single" w:sz="4" w:space="0" w:color="auto"/>
            </w:tcBorders>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proofErr w:type="spellStart"/>
            <w:r w:rsidRPr="0011229A">
              <w:rPr>
                <w:rFonts w:ascii="Times New Roman" w:hAnsi="Times New Roman" w:cs="Times New Roman"/>
                <w:sz w:val="16"/>
                <w:szCs w:val="16"/>
              </w:rPr>
              <w:t>Пз</w:t>
            </w:r>
            <w:proofErr w:type="spellEnd"/>
          </w:p>
        </w:tc>
        <w:tc>
          <w:tcPr>
            <w:tcW w:w="1168" w:type="dxa"/>
            <w:vMerge w:val="restart"/>
            <w:tcBorders>
              <w:top w:val="single" w:sz="4" w:space="0" w:color="auto"/>
            </w:tcBorders>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Целевая статья раздела</w:t>
            </w:r>
          </w:p>
        </w:tc>
        <w:tc>
          <w:tcPr>
            <w:tcW w:w="764" w:type="dxa"/>
            <w:vMerge w:val="restart"/>
            <w:tcBorders>
              <w:top w:val="single" w:sz="4" w:space="0" w:color="auto"/>
            </w:tcBorders>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Вид расхода</w:t>
            </w:r>
          </w:p>
        </w:tc>
        <w:tc>
          <w:tcPr>
            <w:tcW w:w="5557" w:type="dxa"/>
            <w:gridSpan w:val="4"/>
            <w:tcBorders>
              <w:top w:val="single" w:sz="4" w:space="0" w:color="auto"/>
            </w:tcBorders>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2021</w:t>
            </w:r>
          </w:p>
        </w:tc>
      </w:tr>
      <w:tr w:rsidR="00C27A1E" w:rsidRPr="0011229A" w:rsidTr="0057081B">
        <w:trPr>
          <w:cantSplit/>
        </w:trPr>
        <w:tc>
          <w:tcPr>
            <w:tcW w:w="2545" w:type="dxa"/>
            <w:vMerge/>
            <w:shd w:val="clear" w:color="auto" w:fill="auto"/>
            <w:vAlign w:val="center"/>
            <w:hideMark/>
          </w:tcPr>
          <w:p w:rsidR="00C27A1E" w:rsidRPr="0011229A" w:rsidRDefault="00C27A1E" w:rsidP="0011229A">
            <w:pPr>
              <w:spacing w:after="0"/>
              <w:rPr>
                <w:rFonts w:ascii="Times New Roman" w:hAnsi="Times New Roman" w:cs="Times New Roman"/>
                <w:sz w:val="16"/>
                <w:szCs w:val="16"/>
              </w:rPr>
            </w:pPr>
          </w:p>
        </w:tc>
        <w:tc>
          <w:tcPr>
            <w:tcW w:w="380" w:type="dxa"/>
            <w:vMerge/>
            <w:shd w:val="clear" w:color="auto" w:fill="auto"/>
            <w:vAlign w:val="center"/>
            <w:hideMark/>
          </w:tcPr>
          <w:p w:rsidR="00C27A1E" w:rsidRPr="0011229A" w:rsidRDefault="00C27A1E" w:rsidP="0011229A">
            <w:pPr>
              <w:spacing w:after="0"/>
              <w:rPr>
                <w:rFonts w:ascii="Times New Roman" w:hAnsi="Times New Roman" w:cs="Times New Roman"/>
                <w:sz w:val="16"/>
                <w:szCs w:val="16"/>
              </w:rPr>
            </w:pPr>
          </w:p>
        </w:tc>
        <w:tc>
          <w:tcPr>
            <w:tcW w:w="383" w:type="dxa"/>
            <w:vMerge/>
            <w:shd w:val="clear" w:color="auto" w:fill="auto"/>
            <w:vAlign w:val="center"/>
            <w:hideMark/>
          </w:tcPr>
          <w:p w:rsidR="00C27A1E" w:rsidRPr="0011229A" w:rsidRDefault="00C27A1E" w:rsidP="0011229A">
            <w:pPr>
              <w:spacing w:after="0"/>
              <w:rPr>
                <w:rFonts w:ascii="Times New Roman" w:hAnsi="Times New Roman" w:cs="Times New Roman"/>
                <w:sz w:val="16"/>
                <w:szCs w:val="16"/>
              </w:rPr>
            </w:pPr>
          </w:p>
        </w:tc>
        <w:tc>
          <w:tcPr>
            <w:tcW w:w="1168" w:type="dxa"/>
            <w:vMerge/>
            <w:shd w:val="clear" w:color="auto" w:fill="auto"/>
            <w:vAlign w:val="center"/>
            <w:hideMark/>
          </w:tcPr>
          <w:p w:rsidR="00C27A1E" w:rsidRPr="0011229A" w:rsidRDefault="00C27A1E" w:rsidP="0011229A">
            <w:pPr>
              <w:spacing w:after="0"/>
              <w:rPr>
                <w:rFonts w:ascii="Times New Roman" w:hAnsi="Times New Roman" w:cs="Times New Roman"/>
                <w:sz w:val="16"/>
                <w:szCs w:val="16"/>
              </w:rPr>
            </w:pPr>
          </w:p>
        </w:tc>
        <w:tc>
          <w:tcPr>
            <w:tcW w:w="764" w:type="dxa"/>
            <w:vMerge/>
            <w:shd w:val="clear" w:color="auto" w:fill="auto"/>
            <w:vAlign w:val="center"/>
            <w:hideMark/>
          </w:tcPr>
          <w:p w:rsidR="00C27A1E" w:rsidRPr="0011229A" w:rsidRDefault="00C27A1E" w:rsidP="0011229A">
            <w:pPr>
              <w:spacing w:after="0"/>
              <w:rPr>
                <w:rFonts w:ascii="Times New Roman" w:hAnsi="Times New Roman" w:cs="Times New Roman"/>
                <w:sz w:val="16"/>
                <w:szCs w:val="16"/>
              </w:rPr>
            </w:pPr>
          </w:p>
        </w:tc>
        <w:tc>
          <w:tcPr>
            <w:tcW w:w="1423"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Всего</w:t>
            </w:r>
          </w:p>
        </w:tc>
        <w:tc>
          <w:tcPr>
            <w:tcW w:w="1378"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C27A1E" w:rsidRPr="0011229A" w:rsidTr="0057081B">
        <w:trPr>
          <w:tblHeader/>
        </w:trPr>
        <w:tc>
          <w:tcPr>
            <w:tcW w:w="2545"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w:t>
            </w:r>
          </w:p>
        </w:tc>
        <w:tc>
          <w:tcPr>
            <w:tcW w:w="380"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w:t>
            </w:r>
          </w:p>
        </w:tc>
        <w:tc>
          <w:tcPr>
            <w:tcW w:w="383"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w:t>
            </w:r>
          </w:p>
        </w:tc>
        <w:tc>
          <w:tcPr>
            <w:tcW w:w="1168"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w:t>
            </w:r>
          </w:p>
        </w:tc>
        <w:tc>
          <w:tcPr>
            <w:tcW w:w="1423"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w:t>
            </w:r>
          </w:p>
        </w:tc>
        <w:tc>
          <w:tcPr>
            <w:tcW w:w="1378"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w:t>
            </w:r>
          </w:p>
        </w:tc>
        <w:tc>
          <w:tcPr>
            <w:tcW w:w="1378"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w:t>
            </w:r>
          </w:p>
        </w:tc>
        <w:tc>
          <w:tcPr>
            <w:tcW w:w="1378"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ОБЩЕГОСУДАРСТВЕННЫЕ ВОПРОСЫ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604 611,11370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584 401,15808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14 502,90000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5 606,23400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Глава муниципального образования (местное самоуправление)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6 434,78509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Функционирование законодательных (представительных) органов государственной власти и представительных органов </w:t>
            </w:r>
            <w:r w:rsidRPr="0011229A">
              <w:rPr>
                <w:rFonts w:ascii="Times New Roman" w:hAnsi="Times New Roman" w:cs="Times New Roman"/>
                <w:sz w:val="16"/>
                <w:szCs w:val="16"/>
              </w:rPr>
              <w:lastRenderedPageBreak/>
              <w:t>муниципальных образований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9 106,85636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9 106,85636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9 106,85636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9 106,85636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деятельности Думы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9 106,85636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9 106,85636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50.1.00.02040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4 587,25699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4 587,25699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50.1.00.02040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4 587,25699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4 587,25699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50.1.00.02040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4 587,25699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4 587,25699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Председатель представительного органа муниципального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50.1.00.02110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4 519,59937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4 519,59937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50.1.00.02110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4 519,59937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4 519,59937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50.1.00.02110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4 519,59937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4 519,59937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237 665,45339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234 929,80739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2 735,64600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«Градостроительная деятельность»</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 Осуществление градостроительной деятельности"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Расходы на выплаты персоналу </w:t>
            </w:r>
            <w:r w:rsidRPr="0011229A">
              <w:rPr>
                <w:rFonts w:ascii="Times New Roman" w:hAnsi="Times New Roman" w:cs="Times New Roman"/>
                <w:sz w:val="16"/>
                <w:szCs w:val="16"/>
              </w:rPr>
              <w:lastRenderedPageBreak/>
              <w:t>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2 187,13900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 xml:space="preserve">Муниципальная программа Нефтеюганского района "Совершенствование  муниципального  управления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235 478,31439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234 929,80739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548,50700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235 413,40939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234 864,90239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548,50700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235 413,40939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234 864,90239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548,50700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235 413,40939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234 864,90239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548,50700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235 171,74063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234 623,23363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548,50700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235 171,74063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234 623,23363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548,50700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241,66876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241,66876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241,66876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241,66876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64,90500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64,90500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64,90500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64,90500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20.2.02.02040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64,90500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64,90500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20.2.02.02040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64,90500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64,90500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20.2.02.02040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64,90500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64,90500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Судебная система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"Обеспечение прав и законных интересов населения </w:t>
            </w:r>
            <w:r w:rsidRPr="0011229A">
              <w:rPr>
                <w:rFonts w:ascii="Times New Roman" w:hAnsi="Times New Roman" w:cs="Times New Roman"/>
                <w:sz w:val="16"/>
                <w:szCs w:val="16"/>
              </w:rPr>
              <w:lastRenderedPageBreak/>
              <w:t>Нефтеюганского района в отдельных сферах жизнедеятельности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Подпрограмма "Профилактика правонарушений"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10.1.05.51200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10.1.05.51200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10.1.05.51200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69 413,65793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67 671,05393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1 076,20400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60 785,67457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59 354,97057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764,30400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Подпрограмма "Организация бюджетного процесса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60 785,67457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59 354,97057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764,30400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60 785,67457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59 354,97057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764,30400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60 119,27457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59 354,97057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764,30400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60 082,27457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59 317,97057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764,30400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60 082,27457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59 317,97057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764,30400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17.1.01.84260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17.1.01.84260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17.1.01.84260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8 627,98336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8 316,08336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311,90000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деятельности счётной палаты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8 627,98336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8 316,08336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311,90000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50.2.00.02040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5 681,01137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5 369,11137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311,90000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50.2.00.02040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5 681,01137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5 369,11137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311,90000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50.2.00.02040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5 681,01137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5 369,11137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311,90000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50.2.00.02250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2 946,97199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2 946,97199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50.2.00.02250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2 946,97199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2 946,97199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50.2.00.02250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2 946,97199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2 946,97199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Резервные фонды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4 193,76700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4 193,76700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4 193,76700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4 193,76700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Резервный фонд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50.0.00.20940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4 193,76700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4 193,76700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50.0.00.20940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4 193,76700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4 193,76700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Резервные средства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50.0.00.20940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4 193,76700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4 193,76700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Другие общегосударственные вопросы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277 793,19393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262 064,88831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13 833,10000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1 794,38400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«Устойчивое развитие коренных </w:t>
            </w:r>
            <w:r w:rsidRPr="0011229A">
              <w:rPr>
                <w:rFonts w:ascii="Times New Roman" w:hAnsi="Times New Roman" w:cs="Times New Roman"/>
                <w:sz w:val="16"/>
                <w:szCs w:val="16"/>
              </w:rPr>
              <w:lastRenderedPageBreak/>
              <w:t>малочисленных народов Севера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5 844,84400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4 861,74400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983,10000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983,10000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983,10000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07.0.01.84210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983,10000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983,10000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07.0.01.84210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07.0.01.84210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07.0.01.84210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914,37500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914,37500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07.0.01.84210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914,37500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914,37500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07.0.01.84210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51,72500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51,72500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07.0.01.84210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51,72500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51,72500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4 052,65500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4 052,65500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4 052,65500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4 052,65500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4 052,65500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4 052,65500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4 052,65500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4 052,65500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809,08900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809,08900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809,08900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809,08900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809,08900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809,08900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809,08900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809,08900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1 741,30000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1 741,30000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"Профилактика правонарушений"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1 741,30000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1 741,30000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1 741,30000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1 741,30000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10.1.04.84250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1 741,30000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1 741,30000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11229A">
              <w:rPr>
                <w:rFonts w:ascii="Times New Roman" w:hAnsi="Times New Roman" w:cs="Times New Roman"/>
                <w:sz w:val="16"/>
                <w:szCs w:val="16"/>
              </w:rPr>
              <w:lastRenderedPageBreak/>
              <w:t>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10.1.04.84250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1 737,93196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1 737,93196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10.1.04.84250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1 737,93196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1 737,93196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10.1.04.84250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3,36804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3,36804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10.1.04.84250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3,36804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3,36804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"Оказание  поддержки социально-ориентированным некоммерческим организациям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13.1.01.61600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13.1.01.61600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13.1.01.61600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54 705,75917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52 911,37517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1 794,38400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"Управление и распоряжение муниципальным имуществом"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11 245,52571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11 245,52571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Оплата прочих работ, услуг по имуществу </w:t>
            </w:r>
            <w:proofErr w:type="gramStart"/>
            <w:r w:rsidRPr="0011229A">
              <w:rPr>
                <w:rFonts w:ascii="Times New Roman" w:hAnsi="Times New Roman" w:cs="Times New Roman"/>
                <w:sz w:val="16"/>
                <w:szCs w:val="16"/>
              </w:rPr>
              <w:t>находящегося</w:t>
            </w:r>
            <w:proofErr w:type="gramEnd"/>
            <w:r w:rsidRPr="0011229A">
              <w:rPr>
                <w:rFonts w:ascii="Times New Roman" w:hAnsi="Times New Roman" w:cs="Times New Roman"/>
                <w:sz w:val="16"/>
                <w:szCs w:val="16"/>
              </w:rPr>
              <w:t xml:space="preserve"> в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8 276,51171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8 276,51171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7 850,51171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7 850,51171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7 850,51171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7 850,51171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Техническая инвентаризация и паспортизация жилых и нежилых помещений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Закупка товаров, работ и услуг для государственных </w:t>
            </w:r>
            <w:r w:rsidRPr="0011229A">
              <w:rPr>
                <w:rFonts w:ascii="Times New Roman" w:hAnsi="Times New Roman" w:cs="Times New Roman"/>
                <w:sz w:val="16"/>
                <w:szCs w:val="16"/>
              </w:rPr>
              <w:lastRenderedPageBreak/>
              <w:t>(муниципальных)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Ремонт имущества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2 295,01400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2 295,01400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2 295,01400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2 295,01400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2 295,01400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2 295,01400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43 460,23346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41 665,84946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1 794,38400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16.0.02.02040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43 460,23346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41 665,84946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1 794,38400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16.0.02.02040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43 210,48346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41 416,09946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1 794,38400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16.0.02.02040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43 210,48346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41 416,09946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1 794,38400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16.0.02.02040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149,75000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149,75000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16.0.02.02040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149,75000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149,75000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16.0.02.02040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Исполнение судебных актов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16.0.02.02040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10 479,30000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10 479,30000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10 479,30000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10 479,30000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19.0.03.84270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10 479,30000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10 479,30000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19.0.03.84270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8 296,79677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8 296,79677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19.0.03.84270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8 296,79677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8 296,79677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19.0.03.84270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1 149,10323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1 149,10323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19.0.03.84270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1 149,10323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1 149,10323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19.0.03.84270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1 033,40000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1 033,40000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19.0.03.84270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1 033,40000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1 033,40000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199 021,99076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198 291,76914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629,40000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194 749,61977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194 120,21977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629,40000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194 120,21977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194 120,21977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193 052,15596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193 052,15596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74 336,81763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74 336,81763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74 336,81763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74 336,81763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117 778,50812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117 778,50812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117 778,50812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117 778,50812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148,52545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148,52545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148,52545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148,52545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788,30476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788,30476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788,30476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788,30476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Прочие мероприятия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1 068,06381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1 068,06381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28,06381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28,06381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Исполнение судебных актов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28,06381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28,06381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20.1.06.00000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629,40000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629,40000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Проведение Всероссийской переписи населения 2020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20.1.06.54690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629,40000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629,40000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20.1.06.54690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629,40000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629,40000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20.1.06.54690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629,40000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629,40000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Прочие мероприятия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20.2.03.02400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20.2.03.02400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Премии и гранты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20.2.03.02400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4 147,37099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4 046,54937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4 147,37099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4 046,54937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4 147,37099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4 046,54937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2 041,47275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2 041,47275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2 041,47275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2 041,47275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846,66509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745,84347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846,66509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745,84347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898,14051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898,14051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Социальные выплаты гражданам, кроме публичных нормативных </w:t>
            </w:r>
            <w:r w:rsidRPr="0011229A">
              <w:rPr>
                <w:rFonts w:ascii="Times New Roman" w:hAnsi="Times New Roman" w:cs="Times New Roman"/>
                <w:sz w:val="16"/>
                <w:szCs w:val="16"/>
              </w:rPr>
              <w:lastRenderedPageBreak/>
              <w:t>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898,14051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898,14051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361,09264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361,09264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361,09264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361,09264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НАЦИОНАЛЬНАЯ ОБОРОНА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02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Мобилизационная и вневойсковая подготовка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50.0.00.51180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50.0.00.51180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50.0.00.51180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4 934,00000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НАЦИОНАЛЬНАЯ БЕЗОПАСНОСТЬ И ПРАВООХРАНИТЕЛЬНАЯ ДЕЯТЕЛЬНОСТЬ</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42 008,28660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35 755,08660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6 253,20000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Органы юстиции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20.1.03.59300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4 799,20000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4 799,20000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20.1.03.59300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4 043,30000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4 043,30000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20.1.03.59300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4 043,30000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4 043,30000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20.1.03.59300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755,90000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755,90000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20.1.03.59300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755,90000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755,90000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20.1.03.D9300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1 454,00000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1 454,00000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20.1.03.D9300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895,90938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895,90938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20.1.03.D9300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895,90938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895,90938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20.1.03.D9300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329,09062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329,09062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20.1.03.D9300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329,09062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329,09062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20.1.03.D9300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20.1.03.D9300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Гражданская оборона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Поддержание в постоянной готовности муниципальной </w:t>
            </w:r>
            <w:r w:rsidRPr="0011229A">
              <w:rPr>
                <w:rFonts w:ascii="Times New Roman" w:hAnsi="Times New Roman" w:cs="Times New Roman"/>
                <w:sz w:val="16"/>
                <w:szCs w:val="16"/>
              </w:rPr>
              <w:lastRenderedPageBreak/>
              <w:t>системы оповещения населения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11.3.02.20916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11.3.02.20916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11.3.02.20916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6 850,70625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28 539,48035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28 539,48035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27 723,99035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27 723,99035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3 208,05000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3 208,05000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r w:rsidRPr="0011229A">
              <w:rPr>
                <w:rFonts w:ascii="Times New Roman" w:hAnsi="Times New Roman" w:cs="Times New Roman"/>
                <w:sz w:val="16"/>
                <w:szCs w:val="16"/>
              </w:rPr>
              <w:t>мероприятий</w:t>
            </w:r>
            <w:proofErr w:type="gramStart"/>
            <w:r w:rsidRPr="0011229A">
              <w:rPr>
                <w:rFonts w:ascii="Times New Roman" w:hAnsi="Times New Roman" w:cs="Times New Roman"/>
                <w:sz w:val="16"/>
                <w:szCs w:val="16"/>
              </w:rPr>
              <w:t>,с</w:t>
            </w:r>
            <w:proofErr w:type="gramEnd"/>
            <w:r w:rsidRPr="0011229A">
              <w:rPr>
                <w:rFonts w:ascii="Times New Roman" w:hAnsi="Times New Roman" w:cs="Times New Roman"/>
                <w:sz w:val="16"/>
                <w:szCs w:val="16"/>
              </w:rPr>
              <w:t>вязанных</w:t>
            </w:r>
            <w:proofErr w:type="spellEnd"/>
            <w:r w:rsidRPr="0011229A">
              <w:rPr>
                <w:rFonts w:ascii="Times New Roman" w:hAnsi="Times New Roman" w:cs="Times New Roman"/>
                <w:sz w:val="16"/>
                <w:szCs w:val="16"/>
              </w:rPr>
              <w:t xml:space="preserve"> с профилактикой и устранением последствий распространения новой </w:t>
            </w:r>
            <w:proofErr w:type="spellStart"/>
            <w:r w:rsidRPr="0011229A">
              <w:rPr>
                <w:rFonts w:ascii="Times New Roman" w:hAnsi="Times New Roman" w:cs="Times New Roman"/>
                <w:sz w:val="16"/>
                <w:szCs w:val="16"/>
              </w:rPr>
              <w:t>короновирусной</w:t>
            </w:r>
            <w:proofErr w:type="spellEnd"/>
            <w:r w:rsidRPr="0011229A">
              <w:rPr>
                <w:rFonts w:ascii="Times New Roman" w:hAnsi="Times New Roman" w:cs="Times New Roman"/>
                <w:sz w:val="16"/>
                <w:szCs w:val="16"/>
              </w:rPr>
              <w:t xml:space="preserve"> инфекции (COVID-19) на территории муниципального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2 008,05000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2 008,05000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2 008,05000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2 008,05000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2 008,05000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2 008,05000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2 008,05000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2 008,05000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"Выполнение </w:t>
            </w:r>
            <w:proofErr w:type="spellStart"/>
            <w:r w:rsidRPr="0011229A">
              <w:rPr>
                <w:rFonts w:ascii="Times New Roman" w:hAnsi="Times New Roman" w:cs="Times New Roman"/>
                <w:sz w:val="16"/>
                <w:szCs w:val="16"/>
              </w:rPr>
              <w:t>предпроектных</w:t>
            </w:r>
            <w:proofErr w:type="spellEnd"/>
            <w:r w:rsidRPr="0011229A">
              <w:rPr>
                <w:rFonts w:ascii="Times New Roman" w:hAnsi="Times New Roman" w:cs="Times New Roman"/>
                <w:sz w:val="16"/>
                <w:szCs w:val="16"/>
              </w:rPr>
              <w:t xml:space="preserve"> работ для определения мероприятий по зонам затопления и подтопления, их стоимости в </w:t>
            </w:r>
            <w:proofErr w:type="spellStart"/>
            <w:r w:rsidRPr="0011229A">
              <w:rPr>
                <w:rFonts w:ascii="Times New Roman" w:hAnsi="Times New Roman" w:cs="Times New Roman"/>
                <w:sz w:val="16"/>
                <w:szCs w:val="16"/>
              </w:rPr>
              <w:t>с</w:t>
            </w:r>
            <w:proofErr w:type="gramStart"/>
            <w:r w:rsidRPr="0011229A">
              <w:rPr>
                <w:rFonts w:ascii="Times New Roman" w:hAnsi="Times New Roman" w:cs="Times New Roman"/>
                <w:sz w:val="16"/>
                <w:szCs w:val="16"/>
              </w:rPr>
              <w:t>.Л</w:t>
            </w:r>
            <w:proofErr w:type="gramEnd"/>
            <w:r w:rsidRPr="0011229A">
              <w:rPr>
                <w:rFonts w:ascii="Times New Roman" w:hAnsi="Times New Roman" w:cs="Times New Roman"/>
                <w:sz w:val="16"/>
                <w:szCs w:val="16"/>
              </w:rPr>
              <w:t>емпино</w:t>
            </w:r>
            <w:proofErr w:type="spellEnd"/>
            <w:r w:rsidRPr="0011229A">
              <w:rPr>
                <w:rFonts w:ascii="Times New Roman" w:hAnsi="Times New Roman" w:cs="Times New Roman"/>
                <w:sz w:val="16"/>
                <w:szCs w:val="16"/>
              </w:rPr>
              <w:t xml:space="preserve">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w:t>
            </w:r>
            <w:r w:rsidRPr="0011229A">
              <w:rPr>
                <w:rFonts w:ascii="Times New Roman" w:hAnsi="Times New Roman" w:cs="Times New Roman"/>
                <w:sz w:val="16"/>
                <w:szCs w:val="16"/>
              </w:rPr>
              <w:lastRenderedPageBreak/>
              <w:t>РСЧС Ханты-Мансийского автономного округа-Югры"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24 515,94035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24 515,94035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22 857,57198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22 857,57198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22 857,57198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22 857,57198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18 453,11296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18 453,11296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18 453,11296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18 453,11296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3 688,85414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3 688,85414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3 688,85414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3 688,85414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713,10488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713,10488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713,10488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713,10488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1 658,36837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1 658,36837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Организация каналов передачи данных Системы -112</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11.3.02.20915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1 358,36837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1 358,36837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11.3.02.20915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1 358,36837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1 358,36837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11.3.02.20915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1 358,36837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1 358,36837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Содержание программного комплекса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11.3.02.20918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11.3.02.20918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11.3.02.20918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815,49000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815,49000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815,49000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815,49000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655,49000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655,49000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Иные закупки товаров, работ и </w:t>
            </w:r>
            <w:r w:rsidRPr="0011229A">
              <w:rPr>
                <w:rFonts w:ascii="Times New Roman" w:hAnsi="Times New Roman" w:cs="Times New Roman"/>
                <w:sz w:val="16"/>
                <w:szCs w:val="16"/>
              </w:rPr>
              <w:lastRenderedPageBreak/>
              <w:t>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655,49000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655,49000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"Профилактика правонарушений"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"Создание условий для деятельности народных дружин"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создание условий для деятельности народных дружин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10.1.01.82300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10.1.01.82300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10.1.01.82300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НАЦИОНАЛЬНАЯ ЭКОНОМИКА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610 689,16266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536 523,49866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59 809,70000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14 355,96400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Общеэкономические вопросы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"Содействие трудоустройству </w:t>
            </w:r>
            <w:r w:rsidRPr="0011229A">
              <w:rPr>
                <w:rFonts w:ascii="Times New Roman" w:hAnsi="Times New Roman" w:cs="Times New Roman"/>
                <w:sz w:val="16"/>
                <w:szCs w:val="16"/>
              </w:rPr>
              <w:lastRenderedPageBreak/>
              <w:t>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Иные межбюджетные трансферты на реализацию мероприятий по содействию трудоустройству 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18.0.03.85060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18.0.03.85060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18.0.03.85060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18.0.03.85060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18.0.03.85060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Сельское хозяйство и рыболовство</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144 241,08505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90 008,88505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54 232,20000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144 241,08505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90 008,88505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54 232,20000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"Поддержка и развитие растениеводства"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поддержку и развитие растениеводства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06.0.01.84140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06.0.01.84140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06.0.01.84140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"Поддержка и развитие животноводства"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82 159,47400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35 324,37400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46 835,10000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поддержку и развитие животноводства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06.0.02.84350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46 835,10000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46 835,10000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06.0.02.84350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06.0.02.84350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06.0.02.84350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46 721,00000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46 721,00000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06.0.02.84350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46 721,00000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46 721,00000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35 324,37400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35 324,37400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35 324,37400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35 324,37400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w:t>
            </w:r>
            <w:r w:rsidRPr="0011229A">
              <w:rPr>
                <w:rFonts w:ascii="Times New Roman" w:hAnsi="Times New Roman" w:cs="Times New Roman"/>
                <w:sz w:val="16"/>
                <w:szCs w:val="16"/>
              </w:rPr>
              <w:lastRenderedPageBreak/>
              <w:t>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35 324,37400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35 324,37400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 xml:space="preserve">Основное мероприятие  "Развитие </w:t>
            </w:r>
            <w:proofErr w:type="spellStart"/>
            <w:r w:rsidRPr="0011229A">
              <w:rPr>
                <w:rFonts w:ascii="Times New Roman" w:hAnsi="Times New Roman" w:cs="Times New Roman"/>
                <w:sz w:val="16"/>
                <w:szCs w:val="16"/>
              </w:rPr>
              <w:t>рыбохозяйственного</w:t>
            </w:r>
            <w:proofErr w:type="spellEnd"/>
            <w:r w:rsidRPr="0011229A">
              <w:rPr>
                <w:rFonts w:ascii="Times New Roman" w:hAnsi="Times New Roman" w:cs="Times New Roman"/>
                <w:sz w:val="16"/>
                <w:szCs w:val="16"/>
              </w:rPr>
              <w:t xml:space="preserve"> комплекса"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Субвенции на развитие </w:t>
            </w:r>
            <w:proofErr w:type="spellStart"/>
            <w:r w:rsidRPr="0011229A">
              <w:rPr>
                <w:rFonts w:ascii="Times New Roman" w:hAnsi="Times New Roman" w:cs="Times New Roman"/>
                <w:sz w:val="16"/>
                <w:szCs w:val="16"/>
              </w:rPr>
              <w:t>рыбохозяйственного</w:t>
            </w:r>
            <w:proofErr w:type="spellEnd"/>
            <w:r w:rsidRPr="0011229A">
              <w:rPr>
                <w:rFonts w:ascii="Times New Roman" w:hAnsi="Times New Roman" w:cs="Times New Roman"/>
                <w:sz w:val="16"/>
                <w:szCs w:val="16"/>
              </w:rPr>
              <w:t xml:space="preserve"> комплекса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06.0.03.84180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06.0.03.84180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06.0.03.84180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555,90238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555,90238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555,90238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555,90238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555,90238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555,90238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555,90238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555,90238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"Поддержка и развитие малых форм хозяйствования"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06.0.06.00000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3 422,00000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3 422,00000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поддержку  и развитие малых форм хозяйствования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06.0.06.84170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3 422,00000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3 422,00000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06.0.06.84170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3 422,00000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3 422,00000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06.0.06.84170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3 422,00000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3 422,00000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56 420,00867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53 628,60867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2 791,40000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06.0.09.84200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2 791,40000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2 791,40000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06.0.09.84200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2 233,12000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2 233,12000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06.0.09.84200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2 233,12000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2 233,12000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06.0.09.84200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558,28000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558,28000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06.0.09.84200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558,28000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558,28000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53 628,60867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53 628,60867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Закупка товаров, работ и услуг для государственных </w:t>
            </w:r>
            <w:r w:rsidRPr="0011229A">
              <w:rPr>
                <w:rFonts w:ascii="Times New Roman" w:hAnsi="Times New Roman" w:cs="Times New Roman"/>
                <w:sz w:val="16"/>
                <w:szCs w:val="16"/>
              </w:rPr>
              <w:lastRenderedPageBreak/>
              <w:t>(муниципальных)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52 694,07067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52 694,07067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52 694,07067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52 694,07067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934,53800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934,53800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934,53800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934,53800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Дорожное хозяйство (дорожные фонды)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272 735,57321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272 735,57321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272 735,57321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272 735,57321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"Автомобильный транспорт и дорожное хозяйство"</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272 735,57321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272 735,57321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257 783,36731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257 783,36731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15.1.02.20951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25 687,94982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25 687,94982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15.1.02.20951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25 687,94982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25 687,94982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15.1.02.20951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25 687,94982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25 687,94982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15.1.02.82390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198 907,70000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198 907,70000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15.1.02.82390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198 907,70000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198 907,70000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15.1.02.82390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198 907,70000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198 907,70000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11 086,81749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11 086,81749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11 086,81749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11 086,81749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11 086,81749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11 086,81749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w:t>
            </w:r>
            <w:r w:rsidRPr="0011229A">
              <w:rPr>
                <w:rFonts w:ascii="Times New Roman" w:hAnsi="Times New Roman" w:cs="Times New Roman"/>
                <w:sz w:val="16"/>
                <w:szCs w:val="16"/>
              </w:rPr>
              <w:lastRenderedPageBreak/>
              <w:t>инфраструктуры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15.1.02.S2390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22 100,90000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22 100,90000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15.1.02.S2390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22 100,90000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22 100,90000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15.1.02.S2390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22 100,90000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22 100,90000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"Ремонт автомобильных дорог общего пользования местного значения поселений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14 952,20590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14 952,20590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Ремонт автомобильных дорог общего пользования местного значения поселений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15.1.03.89027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14 952,20590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14 952,20590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15.1.03.89027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14 952,20590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14 952,20590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15.1.03.89027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14 952,20590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14 952,20590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Связь и информатика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47 060,49700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47 060,49700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7 718,49700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7 718,49700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"Приобретение и сопровождение информационных систем"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3 665,02100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3 665,02100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Услуги в области информационных технологий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04.0.01.20070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3 665,02100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3 665,02100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04.0.01.20070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3 665,02100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3 665,02100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04.0.01.20070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3 665,02100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3 665,02100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"Развитие инфраструктуры информационной сети"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Услуги в области информационных технологий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04.0.02.20070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04.0.02.20070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04.0.02.20070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2 198,98800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2 198,98800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Услуги в области информационных технологий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04.0.03.20070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2 198,98800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2 198,98800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04.0.03.20070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2 198,98800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2 198,98800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04.0.03.20070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2 198,98800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2 198,98800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защиты информации и персональных данных"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1 704,48800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1 704,48800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Услуги в области информационных технологий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04.0.04.20070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1 704,48800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1 704,48800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04.0.04.20070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1 704,48800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1 704,48800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04.0.04.20070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1 704,48800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1 704,48800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38 075,40000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38 075,40000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13.1.02.82630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13.1.02.82630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13.1.02.82630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8,06061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8,06061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8,06061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8,06061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8,06061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8,06061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13.1.02.S2630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1,93939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1,93939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13.1.02.S2630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1,93939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1,93939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13.1.02.S2630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1,93939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1,93939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37 873,40000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37 873,40000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37 873,40000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37 873,40000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37 873,40000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37 873,40000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37 873,40000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37 873,40000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37 873,40000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37 873,40000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1 266,60000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1 266,60000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1 266,60000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1 266,60000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"Реализация мер, направленных на социальную и культурную </w:t>
            </w:r>
            <w:r w:rsidRPr="0011229A">
              <w:rPr>
                <w:rFonts w:ascii="Times New Roman" w:hAnsi="Times New Roman" w:cs="Times New Roman"/>
                <w:sz w:val="16"/>
                <w:szCs w:val="16"/>
              </w:rPr>
              <w:lastRenderedPageBreak/>
              <w:t>адаптацию иностранных 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21.1.06.00000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21.1.06.99990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21.1.06.99990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21.1.06.99990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21.1.07.00000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1 137,10000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1 137,10000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21.1.07.82560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21.1.07.82560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21.1.07.82560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21.1.07.99990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781,76667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781,76667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21.1.07.99990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781,76667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781,76667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21.1.07.99990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781,76667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781,76667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21.1.07.S2560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248,73333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248,73333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21.1.07.S2560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248,73333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248,73333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21.1.07.S2560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248,73333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248,73333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Другие вопросы в области национальной экономики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144 132,00740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124 198,54340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5 577,50000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14 355,96400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в 2019-</w:t>
            </w:r>
            <w:r w:rsidRPr="0011229A">
              <w:rPr>
                <w:rFonts w:ascii="Times New Roman" w:hAnsi="Times New Roman" w:cs="Times New Roman"/>
                <w:sz w:val="16"/>
                <w:szCs w:val="16"/>
              </w:rPr>
              <w:lastRenderedPageBreak/>
              <w:t>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Основное мероприятие  "Развитие деятельности по заготовке и переработке дикоросов"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развитие деятельности по заготовке и переработке дикоросов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06.0.04.84190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06.0.04.84190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06.0.04.84190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12 187,82100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12 187,82100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12 187,82100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12 187,82100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12 187,82100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12 187,82100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687,82100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687,82100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687,82100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687,82100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5 752,64620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5 752,64620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«Градостроительная деятельность»</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5 752,64620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5 752,64620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 Осуществление градостроительной деятельности"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5 252,64620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5 252,64620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реализацию мероприятий по градостроительной деятельности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08.1.01.82761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08.1.01.82761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08.1.01.82761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1 881,85920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1 881,85920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1 881,85920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1 881,85920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1 881,85920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1 881,85920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 по градостроительной деятельности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08.1.01.S2761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370,78700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370,78700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08.1.01.S2761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370,78700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370,78700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08.1.01.S2761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370,78700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370,78700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116 414,94720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102 058,98320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14 355,96400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116 414,94720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102 058,98320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14 355,96400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116 414,94720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102 058,98320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14 355,96400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78 348,88041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65 948,43641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12 400,44400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11229A">
              <w:rPr>
                <w:rFonts w:ascii="Times New Roman" w:hAnsi="Times New Roman" w:cs="Times New Roman"/>
                <w:sz w:val="16"/>
                <w:szCs w:val="16"/>
              </w:rPr>
              <w:lastRenderedPageBreak/>
              <w:t>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50 373,68931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37 973,24531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12 400,44400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50 373,68931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37 973,24531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12 400,44400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27 499,48510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27 499,48510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27 499,48510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27 499,48510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475,70600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475,70600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475,70600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475,70600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38 066,06679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36 110,54679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1 955,52000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38 066,06679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36 110,54679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1 955,52000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38 066,06679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36 110,54679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1 955,52000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3 640,49000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3 640,49000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«Поддержка и развитие малого и среднего предпринимательства»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3 640,49000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3 640,49000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387,02500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387,02500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387,02500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387,02500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387,02500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387,02500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387,02500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387,02500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839,02056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839,02056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839,02056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839,02056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839,02056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839,02056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839,02056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839,02056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"Региональный проект "Акселерация субъектов малого и </w:t>
            </w:r>
            <w:r w:rsidRPr="0011229A">
              <w:rPr>
                <w:rFonts w:ascii="Times New Roman" w:hAnsi="Times New Roman" w:cs="Times New Roman"/>
                <w:sz w:val="16"/>
                <w:szCs w:val="16"/>
              </w:rPr>
              <w:lastRenderedPageBreak/>
              <w:t>среднего предпринимательства"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14.1.I5.00000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2 414,44444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2 414,44444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Субсидии на поддержку малого и среднего предпринимательства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14.1.I5.82380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2 173,00000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2 173,00000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14.1.I5.82380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2 173,00000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2 173,00000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14.1.I5.82380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2 173,00000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2 173,00000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Поддержка малого и среднего предпринимательства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14.1.I5.S2380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14.1.I5.S2380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14.1.I5.S2380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3 088,80000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3 066,80000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3 066,80000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3 066,80000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18.0.01.84120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3 066,80000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3 066,80000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18.0.01.84120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2 728,33219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2 728,33219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18.0.01.84120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2 728,33219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2 728,33219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18.0.01.84120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338,46781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338,46781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18.0.01.84120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338,46781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338,46781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 xml:space="preserve">Муниципальная программа Нефтеюганского района "Совершенствование  муниципального  управления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536,60300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536,60300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536,60300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536,60300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405,00300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405,00300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Проведение работ по формированию земельных участков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20.1.02.20621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405,00300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405,00300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20.1.02.20621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405,00300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405,00300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20.1.02.20621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405,00300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405,00300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131,60000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ЖИЛИЩНО-КОММУНАЛЬНОЕ ХОЗЯЙСТВО</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2 056 257,92353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2 051 989,32553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4 265,69800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Жилищное хозяйство</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1 167 020,52444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1 167 020,52444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1 166 070,52444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1 166 070,52444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"Содействие развитию жилищного строительства"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1 162 884,44383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1 162 884,44383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proofErr w:type="gramStart"/>
            <w:r w:rsidRPr="0011229A">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11229A">
              <w:rPr>
                <w:rFonts w:ascii="Times New Roman" w:hAnsi="Times New Roman" w:cs="Times New Roman"/>
                <w:sz w:val="16"/>
                <w:szCs w:val="16"/>
              </w:rPr>
              <w:t>контрактовв</w:t>
            </w:r>
            <w:proofErr w:type="spellEnd"/>
            <w:r w:rsidRPr="0011229A">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w:t>
            </w:r>
            <w:r w:rsidRPr="0011229A">
              <w:rPr>
                <w:rFonts w:ascii="Times New Roman" w:hAnsi="Times New Roman" w:cs="Times New Roman"/>
                <w:sz w:val="16"/>
                <w:szCs w:val="16"/>
              </w:rPr>
              <w:lastRenderedPageBreak/>
              <w:t>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22 634,29334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22 634,29334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proofErr w:type="gramStart"/>
            <w:r w:rsidRPr="0011229A">
              <w:rPr>
                <w:rFonts w:ascii="Times New Roman" w:hAnsi="Times New Roman" w:cs="Times New Roman"/>
                <w:sz w:val="16"/>
                <w:szCs w:val="16"/>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08.2.01.82762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20 144,52108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20 144,52108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08.2.01.82762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12 580,94508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12 580,94508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08.2.01.82762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12 580,94508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12 580,94508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08.2.01.82762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7 563,57600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7 563,57600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08.2.01.82762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7 563,57600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7 563,57600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08.2.01.S2762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2 489,77226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2 489,77226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08.2.01.S2762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1 554,94826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1 554,94826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08.2.01.S2762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1 554,94826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1 554,94826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08.2.01.S2762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934,82400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934,82400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08.2.01.S2762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934,82400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934,82400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"Уплата администрациями поселений выкупной цены собственникам помещений в домах, в отношении которых принято  решение о сносе"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Уплата администрациями поселений выкупной цены собственникам  помещений в домах, в отношении которых  принято решение о сносе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08.2.02.89012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08.2.02.89012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08.2.02.89012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"Ликвидация объектов, </w:t>
            </w:r>
            <w:r w:rsidRPr="0011229A">
              <w:rPr>
                <w:rFonts w:ascii="Times New Roman" w:hAnsi="Times New Roman" w:cs="Times New Roman"/>
                <w:sz w:val="16"/>
                <w:szCs w:val="16"/>
              </w:rPr>
              <w:lastRenderedPageBreak/>
              <w:t>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25 617,16172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25 617,16172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08.2.03.82766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22 799,27392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22 799,27392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08.2.03.82766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22 799,27392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22 799,27392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08.2.03.82766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22 799,27392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22 799,27392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08.2.03.S2766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2 817,88780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2 817,88780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08.2.03.S2766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2 817,88780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2 817,88780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08.2.03.S2766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2 817,88780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2 817,88780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1 114 338,98877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1 114 338,98877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386 787,20000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386 787,20000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333 401,48450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333 401,48450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333 401,48450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333 401,48450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53 385,71550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53 385,71550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53 385,71550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53 385,71550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604 974,50000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604 974,50000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521 473,76550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521 473,76550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521 473,76550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521 473,76550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83 500,73450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83 500,73450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83 500,73450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83 500,73450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08.2.F3.6748S</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122 577,28877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122 577,28877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08.2.F3.6748S</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105 658,73877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105 658,73877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08.2.F3.6748S</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105 658,73877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105 658,73877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08.2.F3.6748S</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16 918,55000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16 918,55000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08.2.F3.6748S</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16 918,55000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16 918,55000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3 186,08061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3 186,08061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"Снос строений, приспособленных для проживания (</w:t>
            </w:r>
            <w:proofErr w:type="spellStart"/>
            <w:r w:rsidRPr="0011229A">
              <w:rPr>
                <w:rFonts w:ascii="Times New Roman" w:hAnsi="Times New Roman" w:cs="Times New Roman"/>
                <w:sz w:val="16"/>
                <w:szCs w:val="16"/>
              </w:rPr>
              <w:t>балков</w:t>
            </w:r>
            <w:proofErr w:type="spellEnd"/>
            <w:r w:rsidRPr="0011229A">
              <w:rPr>
                <w:rFonts w:ascii="Times New Roman" w:hAnsi="Times New Roman" w:cs="Times New Roman"/>
                <w:sz w:val="16"/>
                <w:szCs w:val="16"/>
              </w:rPr>
              <w:t>)"</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675,66501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675,66501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Снос строений, приспособленных для проживания (</w:t>
            </w:r>
            <w:proofErr w:type="spellStart"/>
            <w:r w:rsidRPr="0011229A">
              <w:rPr>
                <w:rFonts w:ascii="Times New Roman" w:hAnsi="Times New Roman" w:cs="Times New Roman"/>
                <w:sz w:val="16"/>
                <w:szCs w:val="16"/>
              </w:rPr>
              <w:t>балков</w:t>
            </w:r>
            <w:proofErr w:type="spellEnd"/>
            <w:r w:rsidRPr="0011229A">
              <w:rPr>
                <w:rFonts w:ascii="Times New Roman" w:hAnsi="Times New Roman" w:cs="Times New Roman"/>
                <w:sz w:val="16"/>
                <w:szCs w:val="16"/>
              </w:rPr>
              <w:t>)</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08.3.02.89009</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675,66501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675,66501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08.3.02.89009</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675,66501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675,66501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08.3.02.89009</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675,66501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675,66501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"Приобретение жилых помещений для расселения граждан проживающих в приспособленных </w:t>
            </w:r>
            <w:proofErr w:type="gramStart"/>
            <w:r w:rsidRPr="0011229A">
              <w:rPr>
                <w:rFonts w:ascii="Times New Roman" w:hAnsi="Times New Roman" w:cs="Times New Roman"/>
                <w:sz w:val="16"/>
                <w:szCs w:val="16"/>
              </w:rPr>
              <w:t>для</w:t>
            </w:r>
            <w:proofErr w:type="gramEnd"/>
            <w:r w:rsidRPr="0011229A">
              <w:rPr>
                <w:rFonts w:ascii="Times New Roman" w:hAnsi="Times New Roman" w:cs="Times New Roman"/>
                <w:sz w:val="16"/>
                <w:szCs w:val="16"/>
              </w:rPr>
              <w:t xml:space="preserve"> проживаниях строениях"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2 510,41560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2 510,41560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2 510,41560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2 510,41560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2 510,41560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2 510,41560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2 510,41560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2 510,41560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«Капитальный ремонт многоквартирных домов»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11229A">
              <w:rPr>
                <w:rFonts w:ascii="Times New Roman" w:hAnsi="Times New Roman" w:cs="Times New Roman"/>
                <w:sz w:val="16"/>
                <w:szCs w:val="16"/>
              </w:rPr>
              <w:t>т.ч</w:t>
            </w:r>
            <w:proofErr w:type="spellEnd"/>
            <w:r w:rsidRPr="0011229A">
              <w:rPr>
                <w:rFonts w:ascii="Times New Roman" w:hAnsi="Times New Roman" w:cs="Times New Roman"/>
                <w:sz w:val="16"/>
                <w:szCs w:val="16"/>
              </w:rPr>
              <w:t>. муниципальных квартир)"</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Подпрограмма «Энергосбережение и повышение </w:t>
            </w:r>
            <w:proofErr w:type="spellStart"/>
            <w:r w:rsidRPr="0011229A">
              <w:rPr>
                <w:rFonts w:ascii="Times New Roman" w:hAnsi="Times New Roman" w:cs="Times New Roman"/>
                <w:sz w:val="16"/>
                <w:szCs w:val="16"/>
              </w:rPr>
              <w:t>энергоэффективности</w:t>
            </w:r>
            <w:proofErr w:type="spellEnd"/>
            <w:r w:rsidRPr="0011229A">
              <w:rPr>
                <w:rFonts w:ascii="Times New Roman" w:hAnsi="Times New Roman" w:cs="Times New Roman"/>
                <w:sz w:val="16"/>
                <w:szCs w:val="16"/>
              </w:rPr>
              <w:t>»</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09.3.04.00000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09.3.04.99990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09.3.04.99990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09.3.04.99990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Коммунальное хозяйство</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807 210,34383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807 166,34383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w:t>
            </w:r>
            <w:r w:rsidRPr="0011229A">
              <w:rPr>
                <w:rFonts w:ascii="Times New Roman" w:hAnsi="Times New Roman" w:cs="Times New Roman"/>
                <w:sz w:val="16"/>
                <w:szCs w:val="16"/>
              </w:rPr>
              <w:lastRenderedPageBreak/>
              <w:t>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164 446,83077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164 446,83077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Подпрограмма "Проектирование и строительство систем инженерной инфраструктуры"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164 446,83077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164 446,83077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59 997,61544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59 997,61544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08.4.01.8276D</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52 202,50500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52 202,50500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08.4.01.8276D</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52 202,50500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52 202,50500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08.4.01.8276D</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52 202,50500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52 202,50500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1 343,11544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1 343,11544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1 343,11544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1 343,11544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1 343,11544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1 343,11544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08.4.01.S276D</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6 451,99500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6 451,99500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08.4.01.S276D</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6 451,99500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6 451,99500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08.4.01.S276D</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6 451,99500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6 451,99500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104 449,21533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104 449,21533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104 449,21533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104 449,21533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104 449,21533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104 449,21533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08.4.02.99990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104 449,21533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104 449,21533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154 829,88171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154 785,88171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154 829,88171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154 785,88171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w:t>
            </w:r>
            <w:r w:rsidRPr="0011229A">
              <w:rPr>
                <w:rFonts w:ascii="Times New Roman" w:hAnsi="Times New Roman" w:cs="Times New Roman"/>
                <w:sz w:val="16"/>
                <w:szCs w:val="16"/>
              </w:rPr>
              <w:lastRenderedPageBreak/>
              <w:t>"Реконструкция, расширение, модернизация, строительство и капитальный ремонт объектов коммунального комплекса"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17 071,88456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17 071,88456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09.1.01.42110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13 001,88456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13 001,88456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09.1.01.42110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13 001,88456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13 001,88456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09.1.01.42110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13 001,88456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13 001,88456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44 097,91260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44 053,91260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09.1.02.82591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9 364,00000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9 364,00000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09.1.02.82591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9 364,00000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9 364,00000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09.1.02.82591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9 364,00000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9 364,00000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32 392,91260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32 348,91260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32 392,91260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32 348,91260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32 392,91260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32 348,91260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09.1.02.S2591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2 341,00000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2 341,00000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09.1.02.S2591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2 341,00000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2 341,00000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09.1.02.S2591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2 341,00000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2 341,00000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w:t>
            </w:r>
            <w:r w:rsidRPr="0011229A">
              <w:rPr>
                <w:rFonts w:ascii="Times New Roman" w:hAnsi="Times New Roman" w:cs="Times New Roman"/>
                <w:sz w:val="16"/>
                <w:szCs w:val="16"/>
              </w:rPr>
              <w:lastRenderedPageBreak/>
              <w:t>учреждения"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09.1.07.00000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09.1.07.20652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09.1.07.20652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09.1.07.20652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09.1.09.00000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93 573,08455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93 573,08455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09.1.09.20650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58 037,89220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58 037,89220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09.1.09.20650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58 037,89220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58 037,89220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09.1.09.20650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58 037,89220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58 037,89220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09.1.09.20653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35 535,19235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35 535,19235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09.1.09.20653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35 535,19235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35 535,19235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09.1.09.20653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35 535,19235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35 535,19235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"Обеспечение экологической </w:t>
            </w:r>
            <w:r w:rsidRPr="0011229A">
              <w:rPr>
                <w:rFonts w:ascii="Times New Roman" w:hAnsi="Times New Roman" w:cs="Times New Roman"/>
                <w:sz w:val="16"/>
                <w:szCs w:val="16"/>
              </w:rPr>
              <w:lastRenderedPageBreak/>
              <w:t>безопасности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481 933,63135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481 933,63135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 xml:space="preserve">Основное мероприятие "Повышение экологически безопасного уровня обращения с отходами и качества жизни  </w:t>
            </w:r>
            <w:r w:rsidRPr="0011229A">
              <w:rPr>
                <w:rFonts w:ascii="Times New Roman" w:hAnsi="Times New Roman" w:cs="Times New Roman"/>
                <w:sz w:val="16"/>
                <w:szCs w:val="16"/>
              </w:rPr>
              <w:br/>
              <w:t>населения"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8 168,90632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8 168,90632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8 168,90632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8 168,90632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7 568,90632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7 568,90632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7 568,90632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7 568,90632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"Чистая вода"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149 597,82503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149 597,82503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Строительство и реконструкция объектов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12.0.05.42110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149 503,34663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149 503,34663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12.0.05.42110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12.0.05.42110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12.0.05.42110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148 763,34663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148 763,34663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12.0.05.42110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148 763,34663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148 763,34663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94,47840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94,47840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94,47840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94,47840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94,47840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94,47840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Региональный проект "Чистая вода"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12.0.F5.00000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324 166,90000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324 166,90000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12.0.F5.82190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259 333,50000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259 333,50000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12.0.F5.82190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259 333,50000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259 333,50000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12.0.F5.82190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259 333,50000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259 333,50000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12.0.F5.S2190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64 833,40000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64 833,40000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12.0.F5.S2190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64 833,40000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64 833,40000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12.0.F5.S2190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64 833,40000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64 833,40000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"Управление имуществом муниципального образования Нефтеюганский район на 2019 - </w:t>
            </w:r>
            <w:r w:rsidRPr="0011229A">
              <w:rPr>
                <w:rFonts w:ascii="Times New Roman" w:hAnsi="Times New Roman" w:cs="Times New Roman"/>
                <w:sz w:val="16"/>
                <w:szCs w:val="16"/>
              </w:rPr>
              <w:lastRenderedPageBreak/>
              <w:t>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Основное мероприятие "Управление и распоряжение муниципальным имуществом"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Приобретение имущества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16.0.01.20964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Благоустройство</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82 024,15526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77 802,45726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82 024,15526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77 802,45726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"Формирование современной городской среды"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82 024,15526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77 802,45726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"Реализация проектов "Народный бюджет"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28 624,49343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28 624,49343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Благоустройство дворовых территорий многоквартирных домов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09.4.02.89017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155,99091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155,99091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09.4.02.89017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155,99091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155,99091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09.4.02.89017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155,99091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155,99091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проект "Ремонт проезда ТОС "Лесной" в </w:t>
            </w:r>
            <w:proofErr w:type="spellStart"/>
            <w:r w:rsidRPr="0011229A">
              <w:rPr>
                <w:rFonts w:ascii="Times New Roman" w:hAnsi="Times New Roman" w:cs="Times New Roman"/>
                <w:sz w:val="16"/>
                <w:szCs w:val="16"/>
              </w:rPr>
              <w:t>пгт</w:t>
            </w:r>
            <w:proofErr w:type="spellEnd"/>
            <w:r w:rsidRPr="0011229A">
              <w:rPr>
                <w:rFonts w:ascii="Times New Roman" w:hAnsi="Times New Roman" w:cs="Times New Roman"/>
                <w:sz w:val="16"/>
                <w:szCs w:val="16"/>
              </w:rPr>
              <w:t>. Пойковский"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проект "Устройство автомобильной парковки и тротуара </w:t>
            </w:r>
            <w:proofErr w:type="gramStart"/>
            <w:r w:rsidRPr="0011229A">
              <w:rPr>
                <w:rFonts w:ascii="Times New Roman" w:hAnsi="Times New Roman" w:cs="Times New Roman"/>
                <w:sz w:val="16"/>
                <w:szCs w:val="16"/>
              </w:rPr>
              <w:t>прилегающих</w:t>
            </w:r>
            <w:proofErr w:type="gramEnd"/>
            <w:r w:rsidRPr="0011229A">
              <w:rPr>
                <w:rFonts w:ascii="Times New Roman" w:hAnsi="Times New Roman" w:cs="Times New Roman"/>
                <w:sz w:val="16"/>
                <w:szCs w:val="16"/>
              </w:rPr>
              <w:t xml:space="preserve"> к территории дома №1/2 микрорайона №7"</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1 294,88706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1 294,88706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1 294,88706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1 294,88706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1 294,88706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1 294,88706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проект "Устройство автомобильной парковки и тротуара </w:t>
            </w:r>
            <w:proofErr w:type="gramStart"/>
            <w:r w:rsidRPr="0011229A">
              <w:rPr>
                <w:rFonts w:ascii="Times New Roman" w:hAnsi="Times New Roman" w:cs="Times New Roman"/>
                <w:sz w:val="16"/>
                <w:szCs w:val="16"/>
              </w:rPr>
              <w:t>прилегающих</w:t>
            </w:r>
            <w:proofErr w:type="gramEnd"/>
            <w:r w:rsidRPr="0011229A">
              <w:rPr>
                <w:rFonts w:ascii="Times New Roman" w:hAnsi="Times New Roman" w:cs="Times New Roman"/>
                <w:sz w:val="16"/>
                <w:szCs w:val="16"/>
              </w:rPr>
              <w:t xml:space="preserve"> к территории дома №7 микрорайона №4"</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1 386,63501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1 386,63501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1 386,63501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1 386,63501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1 386,63501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1 386,63501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проект "Устройство проезда и тротуара </w:t>
            </w:r>
            <w:proofErr w:type="gramStart"/>
            <w:r w:rsidRPr="0011229A">
              <w:rPr>
                <w:rFonts w:ascii="Times New Roman" w:hAnsi="Times New Roman" w:cs="Times New Roman"/>
                <w:sz w:val="16"/>
                <w:szCs w:val="16"/>
              </w:rPr>
              <w:t>прилегающих</w:t>
            </w:r>
            <w:proofErr w:type="gramEnd"/>
            <w:r w:rsidRPr="0011229A">
              <w:rPr>
                <w:rFonts w:ascii="Times New Roman" w:hAnsi="Times New Roman" w:cs="Times New Roman"/>
                <w:sz w:val="16"/>
                <w:szCs w:val="16"/>
              </w:rPr>
              <w:t xml:space="preserve"> к территории дома №7 микрорайона №4"</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1 238,37751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1 238,37751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1 238,37751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1 238,37751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1 238,37751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1 238,37751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проект "Устройство автомобильной парковки и тротуара </w:t>
            </w:r>
            <w:proofErr w:type="gramStart"/>
            <w:r w:rsidRPr="0011229A">
              <w:rPr>
                <w:rFonts w:ascii="Times New Roman" w:hAnsi="Times New Roman" w:cs="Times New Roman"/>
                <w:sz w:val="16"/>
                <w:szCs w:val="16"/>
              </w:rPr>
              <w:t>прилегающих</w:t>
            </w:r>
            <w:proofErr w:type="gramEnd"/>
            <w:r w:rsidRPr="0011229A">
              <w:rPr>
                <w:rFonts w:ascii="Times New Roman" w:hAnsi="Times New Roman" w:cs="Times New Roman"/>
                <w:sz w:val="16"/>
                <w:szCs w:val="16"/>
              </w:rPr>
              <w:t xml:space="preserve"> к территории дома №21/22 микрорайона №7"</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717,66002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717,66002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717,66002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717,66002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717,66002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717,66002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"Архитектурно-художественное освещение"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09.4.02.89616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"Пешеходный тротуар с автопарковками по ул. Дорожников п. Салым Нефтеюганский район"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09.4.02.89621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1 001,10390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1 001,10390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09.4.02.89621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1 001,10390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1 001,10390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09.4.02.89621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1 001,10390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1 001,10390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"Обустройство территории берега Сырковый Сор для съезда и стоянки маломерных судов п. Салым, Нефтеюганский район"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09.4.02.89622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1 192,63650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1 192,63650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09.4.02.89622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1 192,63650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1 192,63650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09.4.02.89622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1 192,63650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1 192,63650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"Открытая стоянка для автомашин"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09.4.02.89631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1 447,14000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1 447,14000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09.4.02.89631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1 447,14000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1 447,14000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09.4.02.89631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1 447,14000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1 447,14000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w:t>
            </w:r>
            <w:proofErr w:type="spellStart"/>
            <w:r w:rsidRPr="0011229A">
              <w:rPr>
                <w:rFonts w:ascii="Times New Roman" w:hAnsi="Times New Roman" w:cs="Times New Roman"/>
                <w:sz w:val="16"/>
                <w:szCs w:val="16"/>
              </w:rPr>
              <w:t>Травмобезопасные</w:t>
            </w:r>
            <w:proofErr w:type="spellEnd"/>
            <w:r w:rsidRPr="0011229A">
              <w:rPr>
                <w:rFonts w:ascii="Times New Roman" w:hAnsi="Times New Roman" w:cs="Times New Roman"/>
                <w:sz w:val="16"/>
                <w:szCs w:val="16"/>
              </w:rPr>
              <w:t xml:space="preserve"> детские площадки"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09.4.02.89641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09.4.02.89641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09.4.02.89641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проект "Устройство </w:t>
            </w:r>
            <w:proofErr w:type="spellStart"/>
            <w:r w:rsidRPr="0011229A">
              <w:rPr>
                <w:rFonts w:ascii="Times New Roman" w:hAnsi="Times New Roman" w:cs="Times New Roman"/>
                <w:sz w:val="16"/>
                <w:szCs w:val="16"/>
              </w:rPr>
              <w:t>скейт</w:t>
            </w:r>
            <w:proofErr w:type="spellEnd"/>
            <w:r w:rsidRPr="0011229A">
              <w:rPr>
                <w:rFonts w:ascii="Times New Roman" w:hAnsi="Times New Roman" w:cs="Times New Roman"/>
                <w:sz w:val="16"/>
                <w:szCs w:val="16"/>
              </w:rPr>
              <w:t>-парка "Адреналин""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09.4.02.89642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927,10470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927,10470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09.4.02.89642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927,10470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927,10470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09.4.02.89642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927,10470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927,10470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"Площадка для проведения массовых мероприятий "Сердце земли""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09.4.02.89651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681,13914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681,13914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09.4.02.89651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681,13914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681,13914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09.4.02.89651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681,13914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681,13914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"Лесная сказка"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1 383,13700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1 383,13700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1 383,13700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1 383,13700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09.4.02.89661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1 383,13700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1 383,13700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"Безопасный островок детства"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09.4.02.89671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1 412,60195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1 412,60195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09.4.02.89671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1 412,60195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1 412,60195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09.4.02.89671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1 412,60195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1 412,60195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w:t>
            </w:r>
            <w:proofErr w:type="spellStart"/>
            <w:r w:rsidRPr="0011229A">
              <w:rPr>
                <w:rFonts w:ascii="Times New Roman" w:hAnsi="Times New Roman" w:cs="Times New Roman"/>
                <w:sz w:val="16"/>
                <w:szCs w:val="16"/>
              </w:rPr>
              <w:t>МАФы</w:t>
            </w:r>
            <w:proofErr w:type="spellEnd"/>
            <w:r w:rsidRPr="0011229A">
              <w:rPr>
                <w:rFonts w:ascii="Times New Roman" w:hAnsi="Times New Roman" w:cs="Times New Roman"/>
                <w:sz w:val="16"/>
                <w:szCs w:val="16"/>
              </w:rPr>
              <w:t xml:space="preserve"> в сквер Победы, планируемый к строительству в 2021 году"</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09.4.02.89672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1 142,31173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1 142,31173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09.4.02.89672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1 142,31173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1 142,31173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09.4.02.89672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1 142,31173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1 142,31173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"Обустройство площадки для игры в футбол ул. Круг Б-3 "Лига" п. Сингапай"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проект "Реконструкция универсальной спортивной </w:t>
            </w:r>
            <w:r w:rsidRPr="0011229A">
              <w:rPr>
                <w:rFonts w:ascii="Times New Roman" w:hAnsi="Times New Roman" w:cs="Times New Roman"/>
                <w:sz w:val="16"/>
                <w:szCs w:val="16"/>
              </w:rPr>
              <w:lastRenderedPageBreak/>
              <w:t>площадки на базе хоккейного корта в рамках проекта "Хоккейный клуб "Медведи" п. Сингапай"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"Благоустройство территории в парке отдыха Сингапай "Станция спортивная""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"Благоустройство территории в парке отдыха Сингапай "Веселые горки""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"Обустройство детской площадки "Штурмовая полоса" по ул. Круг В-1 напротив дома № 59"</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"Благоустройство территории в парке отдыха Сингапай "Волшебная долина""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1 143,76800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1 143,76800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1 143,76800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1 143,76800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1 143,76800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1 143,76800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проект "Благоустройство территории в парке отдыха Сингапай "Весёлая семейка""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09.4.02.89687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35 870,29854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31 648,60054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реализацию инициативного проекта «Дорога к дому» силами активистов ТОС»</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1 726,89780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1 726,89780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1 726,89780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1 726,89780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1 726,89780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1 726,89780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Субсидии на реализацию инициативного проекта «Изготовление и установка монумента «Помните! Через века, </w:t>
            </w:r>
            <w:proofErr w:type="gramStart"/>
            <w:r w:rsidRPr="0011229A">
              <w:rPr>
                <w:rFonts w:ascii="Times New Roman" w:hAnsi="Times New Roman" w:cs="Times New Roman"/>
                <w:sz w:val="16"/>
                <w:szCs w:val="16"/>
              </w:rPr>
              <w:t>через</w:t>
            </w:r>
            <w:proofErr w:type="gramEnd"/>
            <w:r w:rsidRPr="0011229A">
              <w:rPr>
                <w:rFonts w:ascii="Times New Roman" w:hAnsi="Times New Roman" w:cs="Times New Roman"/>
                <w:sz w:val="16"/>
                <w:szCs w:val="16"/>
              </w:rPr>
              <w:t xml:space="preserve"> года, - помните!»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670,22650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670,22650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670,22650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670,22650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670,22650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670,22650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реализацию инициативного проекта «Благоустройство общественной территории «Парк отдыха Сингапай»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реализацию инициативного проекта «Обустройство системы видеонаблюдения общественного пространства»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1 927,83000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1 927,83000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1 927,83000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1 927,83000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09.4.03.82754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1 927,83000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1 927,83000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09.4.03.85160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09.4.03.85160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09.4.03.85160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Реализация инициативного проекта «Изготовление и установка монумента «Помните! Через века, </w:t>
            </w:r>
            <w:proofErr w:type="gramStart"/>
            <w:r w:rsidRPr="0011229A">
              <w:rPr>
                <w:rFonts w:ascii="Times New Roman" w:hAnsi="Times New Roman" w:cs="Times New Roman"/>
                <w:sz w:val="16"/>
                <w:szCs w:val="16"/>
              </w:rPr>
              <w:t>через</w:t>
            </w:r>
            <w:proofErr w:type="gramEnd"/>
            <w:r w:rsidRPr="0011229A">
              <w:rPr>
                <w:rFonts w:ascii="Times New Roman" w:hAnsi="Times New Roman" w:cs="Times New Roman"/>
                <w:sz w:val="16"/>
                <w:szCs w:val="16"/>
              </w:rPr>
              <w:t xml:space="preserve"> года, - помните!»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09.4.03.S2752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194,32424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194,32424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09.4.03.S2752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194,32424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194,32424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09.4.03.S2752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194,32424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194,32424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инициативного проекта «Благоустройство общественной территории «Парк отдыха Сингапай»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09.4.03.S2753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4 489,32200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4 489,32200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09.4.03.S2753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4 489,32200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4 489,32200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09.4.03.S2753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4 489,32200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4 489,32200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инициативного проекта «Обустройство системы видеонаблюдения общественного пространства»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09.4.03.S2754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09.4.03.S2754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09.4.03.S2754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17 529,36329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17 529,36329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программ формирования современной городской среды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09.4.F2.55550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7 639,42308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7 639,42308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09.4.F2.55550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7 639,42308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7 639,42308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09.4.F2.55550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7 639,42308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7 639,42308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благоустройство территорий муниципальных образований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09.4.F2.82600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6 565,30000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6 565,30000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09.4.F2.82600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6 565,30000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6 565,30000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09.4.F2.82600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6 565,30000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6 565,30000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Благоустройство общественной территории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spellStart"/>
            <w:r w:rsidRPr="0011229A">
              <w:rPr>
                <w:rFonts w:ascii="Times New Roman" w:hAnsi="Times New Roman" w:cs="Times New Roman"/>
                <w:sz w:val="16"/>
                <w:szCs w:val="16"/>
              </w:rPr>
              <w:t>с.п</w:t>
            </w:r>
            <w:proofErr w:type="spellEnd"/>
            <w:r w:rsidRPr="0011229A">
              <w:rPr>
                <w:rFonts w:ascii="Times New Roman" w:hAnsi="Times New Roman" w:cs="Times New Roman"/>
                <w:sz w:val="16"/>
                <w:szCs w:val="16"/>
              </w:rPr>
              <w:t xml:space="preserve">. </w:t>
            </w:r>
            <w:proofErr w:type="spellStart"/>
            <w:r w:rsidRPr="0011229A">
              <w:rPr>
                <w:rFonts w:ascii="Times New Roman" w:hAnsi="Times New Roman" w:cs="Times New Roman"/>
                <w:sz w:val="16"/>
                <w:szCs w:val="16"/>
              </w:rPr>
              <w:t>Куть-Ях</w:t>
            </w:r>
            <w:proofErr w:type="spellEnd"/>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09.4.F2.89004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09.4.F2.89004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09.4.F2.89004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1 540,00000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Благоустройство общественной территории "Сквер Победы" </w:t>
            </w:r>
            <w:proofErr w:type="spellStart"/>
            <w:r w:rsidRPr="0011229A">
              <w:rPr>
                <w:rFonts w:ascii="Times New Roman" w:hAnsi="Times New Roman" w:cs="Times New Roman"/>
                <w:sz w:val="16"/>
                <w:szCs w:val="16"/>
              </w:rPr>
              <w:t>сп</w:t>
            </w:r>
            <w:proofErr w:type="spellEnd"/>
            <w:r w:rsidRPr="0011229A">
              <w:rPr>
                <w:rFonts w:ascii="Times New Roman" w:hAnsi="Times New Roman" w:cs="Times New Roman"/>
                <w:sz w:val="16"/>
                <w:szCs w:val="16"/>
              </w:rPr>
              <w:t>. Сентябрьский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09.4.F2.89018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143,31521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143,31521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09.4.F2.89018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143,31521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143,31521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09.4.F2.89018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143,31521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143,31521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Благоустройство территорий муниципальных образований (софинансирование)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09.4.F2.S2600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09.4.F2.S2600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09.4.F2.S2600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Другие вопросы в области жилищно-коммунального хозяйства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08.3.03.84220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08.3.03.84220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08.3.03.84220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ОХРАНА ОКРУЖАЮЩЕЙ СРЕДЫ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26 887,73000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26 766,83000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120,90000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Другие вопросы в области охраны окружающей среды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26 887,73000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26 766,83000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26 887,73000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26 766,83000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w:t>
            </w:r>
            <w:proofErr w:type="gramStart"/>
            <w:r w:rsidRPr="0011229A">
              <w:rPr>
                <w:rFonts w:ascii="Times New Roman" w:hAnsi="Times New Roman" w:cs="Times New Roman"/>
                <w:sz w:val="16"/>
                <w:szCs w:val="16"/>
              </w:rPr>
              <w:t>Спасти и сохранить</w:t>
            </w:r>
            <w:proofErr w:type="gramEnd"/>
            <w:r w:rsidRPr="0011229A">
              <w:rPr>
                <w:rFonts w:ascii="Times New Roman" w:hAnsi="Times New Roman" w:cs="Times New Roman"/>
                <w:sz w:val="16"/>
                <w:szCs w:val="16"/>
              </w:rPr>
              <w:t>"</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1 293,73000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1 293,73000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1 293,73000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1 293,73000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Закупка товаров, работ и услуг для государственных </w:t>
            </w:r>
            <w:r w:rsidRPr="0011229A">
              <w:rPr>
                <w:rFonts w:ascii="Times New Roman" w:hAnsi="Times New Roman" w:cs="Times New Roman"/>
                <w:sz w:val="16"/>
                <w:szCs w:val="16"/>
              </w:rPr>
              <w:lastRenderedPageBreak/>
              <w:t>(муниципальных)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693,73000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693,73000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693,73000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693,73000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2 220,90000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12.0.02.84290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12.0.02.84290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96,72000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96,72000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12.0.02.84290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96,72000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96,72000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12.0.02.84290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12.0.02.84290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24,18000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11229A">
              <w:rPr>
                <w:rFonts w:ascii="Times New Roman" w:hAnsi="Times New Roman" w:cs="Times New Roman"/>
                <w:sz w:val="16"/>
                <w:szCs w:val="16"/>
              </w:rPr>
              <w:br/>
              <w:t>населения"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23 373,10000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23 373,10000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Утилизация жидких бытовых отходов в поселениях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12.0.03.89002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23 373,10000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23 373,10000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12.0.03.89002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23 373,10000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23 373,10000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12.0.03.89002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23 373,10000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23 373,10000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ОБРАЗОВАНИЕ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2 457 495,32435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949 507,85135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1 507 518,90000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468,57300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Дошкольное образование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806 238,55890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346 960,55890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459 278,00000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805 120,87490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345 842,87490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459 278,00000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"Дошкольное, общее и дополнительное образования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611 998,12390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152 720,12390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459 278,00000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611 998,12390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152 720,12390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459 278,00000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Расходы на обеспечение </w:t>
            </w:r>
            <w:r w:rsidRPr="0011229A">
              <w:rPr>
                <w:rFonts w:ascii="Times New Roman" w:hAnsi="Times New Roman" w:cs="Times New Roman"/>
                <w:sz w:val="16"/>
                <w:szCs w:val="16"/>
              </w:rPr>
              <w:lastRenderedPageBreak/>
              <w:t>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152 720,12390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152 720,12390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152 720,12390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152 720,12390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152 720,12390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152 720,12390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01.1.03.84301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459 278,00000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459 278,00000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01.1.03.84301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459 278,00000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459 278,00000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01.1.03.84301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459 278,00000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459 278,00000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193 122,75100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193 122,75100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10 722,75100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10 722,75100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10 722,75100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10 722,75100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10 722,75100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10 722,75100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10 722,75100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10 722,75100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proofErr w:type="gramStart"/>
            <w:r w:rsidRPr="0011229A">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182 400,00000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182 400,00000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182 400,00000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182 400,00000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182 400,00000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182 400,00000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182 400,00000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182 400,00000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597,68400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597,68400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227,68400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227,68400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Адаптация приоритетных объектов социальной </w:t>
            </w:r>
            <w:r w:rsidRPr="0011229A">
              <w:rPr>
                <w:rFonts w:ascii="Times New Roman" w:hAnsi="Times New Roman" w:cs="Times New Roman"/>
                <w:sz w:val="16"/>
                <w:szCs w:val="16"/>
              </w:rPr>
              <w:lastRenderedPageBreak/>
              <w:t>инфраструктуры и услуг для обеспечения комфортных условий жизнедеятельности инвалидов и других маломобильных групп населения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227,68400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227,68400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227,68400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227,68400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227,68400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227,68400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получения образования детьми-инвалидами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02.0.02.20624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02.0.02.20624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02.0.02.20624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"Управление и распоряжение муниципальным имуществом"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Общее образование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1 327 265,74092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292 849,24092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1 034 416,50000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1 327 119,74092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292 703,24092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1 034 416,50000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"Дошкольное, общее и дополнительное образования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1 200 395,29500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252 693,69500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947 701,60000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1 200 395,29500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252 693,69500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947 701,60000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165 200,79500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165 200,79500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165 200,79500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165 200,79500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165 200,79500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165 200,79500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proofErr w:type="gramStart"/>
            <w:r w:rsidRPr="0011229A">
              <w:rPr>
                <w:rFonts w:ascii="Times New Roman" w:hAnsi="Times New Roman" w:cs="Times New Roman"/>
                <w:sz w:val="16"/>
                <w:szCs w:val="16"/>
              </w:rPr>
              <w:t xml:space="preserve">Организация питания обучающихся в муниципальных общеобразовательных </w:t>
            </w:r>
            <w:r w:rsidRPr="0011229A">
              <w:rPr>
                <w:rFonts w:ascii="Times New Roman" w:hAnsi="Times New Roman" w:cs="Times New Roman"/>
                <w:sz w:val="16"/>
                <w:szCs w:val="16"/>
              </w:rPr>
              <w:lastRenderedPageBreak/>
              <w:t>организациях</w:t>
            </w:r>
            <w:proofErr w:type="gramEnd"/>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14 391,00000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14 391,00000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14 391,00000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14 391,00000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14 391,00000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14 391,00000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01.1.03.53030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42 028,60000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42 028,60000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01.1.03.53030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42 028,60000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42 028,60000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01.1.03.53030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42 028,60000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42 028,60000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01.1.03.84303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942 582,00000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942 582,00000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01.1.03.84303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942 582,00000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942 582,00000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01.1.03.84303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942 582,00000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942 582,00000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11229A">
              <w:rPr>
                <w:rFonts w:ascii="Times New Roman" w:hAnsi="Times New Roman" w:cs="Times New Roman"/>
                <w:sz w:val="16"/>
                <w:szCs w:val="16"/>
              </w:rPr>
              <w:t>обучающихся</w:t>
            </w:r>
            <w:proofErr w:type="gramEnd"/>
            <w:r w:rsidRPr="0011229A">
              <w:rPr>
                <w:rFonts w:ascii="Times New Roman" w:hAnsi="Times New Roman" w:cs="Times New Roman"/>
                <w:sz w:val="16"/>
                <w:szCs w:val="16"/>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01.1.03.84305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5 119,60000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5 119,60000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01.1.03.84305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5 119,60000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5 119,60000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01.1.03.84305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5 119,60000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5 119,60000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proofErr w:type="gramStart"/>
            <w:r w:rsidRPr="0011229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01.1.03.L3040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31 073,30000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31 073,30000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01.1.03.L3040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31 073,30000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31 073,30000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01.1.03.L3040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31 073,30000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31 073,30000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126 724,44592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40 009,54592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86 714,90000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Основное мероприятие "Обеспечение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20 771,47903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20 771,47903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20 354,41843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20 354,41843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20 354,41843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20 354,41843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20 354,41843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20 354,41843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Комплектование оборудованием, мебелью, инвентарем образовательных организаций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417,06060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417,06060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417,06060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417,06060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417,06060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417,06060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proofErr w:type="gramStart"/>
            <w:r w:rsidRPr="0011229A">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7 577,25395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7 577,25395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Строительство и реконструкция объектов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6 851,52034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6 851,52034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0,15308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0,15308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0,15308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0,15308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6 851,36726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6 851,36726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6 851,36726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6 851,36726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725,73361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725,73361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725,73361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725,73361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725,73361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725,73361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86 714,90000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86 714,90000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Субвенции на социальную поддержку отдельных категорий обучающихся в муниципальных общеобразовательных организациях, частных </w:t>
            </w:r>
            <w:r w:rsidRPr="0011229A">
              <w:rPr>
                <w:rFonts w:ascii="Times New Roman" w:hAnsi="Times New Roman" w:cs="Times New Roman"/>
                <w:sz w:val="16"/>
                <w:szCs w:val="16"/>
              </w:rPr>
              <w:lastRenderedPageBreak/>
              <w:t>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01.3.03.84030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86 714,90000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86 714,90000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01.3.03.84030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86 714,90000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86 714,90000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01.3.03.84030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86 714,90000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86 714,90000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Региональный проект "Современная школа"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01.3.E1.00000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10 019,44444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10 019,44444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строительство и реконструкцию общеобразовательных организаций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01.3.E1.82680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9 017,50000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9 017,50000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01.3.E1.82680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9 017,50000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9 017,50000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01.3.E1.82680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9 017,50000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9 017,50000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строительство и реконструкцию общеобразовательных организаций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01.3.E1.S2680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1 001,94444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1 001,94444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01.3.E1.S2680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1 001,94444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1 001,94444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01.3.E1.S2680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1 001,94444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1 001,94444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w:t>
            </w:r>
            <w:proofErr w:type="spellStart"/>
            <w:r w:rsidRPr="0011229A">
              <w:rPr>
                <w:rFonts w:ascii="Times New Roman" w:hAnsi="Times New Roman" w:cs="Times New Roman"/>
                <w:sz w:val="16"/>
                <w:szCs w:val="16"/>
              </w:rPr>
              <w:t>меприятие</w:t>
            </w:r>
            <w:proofErr w:type="spellEnd"/>
            <w:r w:rsidRPr="0011229A">
              <w:rPr>
                <w:rFonts w:ascii="Times New Roman" w:hAnsi="Times New Roman" w:cs="Times New Roman"/>
                <w:sz w:val="16"/>
                <w:szCs w:val="16"/>
              </w:rPr>
              <w:t xml:space="preserve"> Региональный проект «Успех каждого ребенка»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01.3.E2.00000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1 641,36850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1 641,36850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01.3.E2.50970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1 641,36850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1 641,36850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01.3.E2.50970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1 641,36850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1 641,36850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01.3.E2.50970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1 641,36850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1 641,36850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Подпрограмма «Энергосбережение и повышение </w:t>
            </w:r>
            <w:proofErr w:type="spellStart"/>
            <w:r w:rsidRPr="0011229A">
              <w:rPr>
                <w:rFonts w:ascii="Times New Roman" w:hAnsi="Times New Roman" w:cs="Times New Roman"/>
                <w:sz w:val="16"/>
                <w:szCs w:val="16"/>
              </w:rPr>
              <w:t>энергоэффективности</w:t>
            </w:r>
            <w:proofErr w:type="spellEnd"/>
            <w:r w:rsidRPr="0011229A">
              <w:rPr>
                <w:rFonts w:ascii="Times New Roman" w:hAnsi="Times New Roman" w:cs="Times New Roman"/>
                <w:sz w:val="16"/>
                <w:szCs w:val="16"/>
              </w:rPr>
              <w:t>»</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"Проведение встреч с </w:t>
            </w:r>
            <w:proofErr w:type="gramStart"/>
            <w:r w:rsidRPr="0011229A">
              <w:rPr>
                <w:rFonts w:ascii="Times New Roman" w:hAnsi="Times New Roman" w:cs="Times New Roman"/>
                <w:sz w:val="16"/>
                <w:szCs w:val="16"/>
              </w:rPr>
              <w:t>обучающимися</w:t>
            </w:r>
            <w:proofErr w:type="gramEnd"/>
            <w:r w:rsidRPr="0011229A">
              <w:rPr>
                <w:rFonts w:ascii="Times New Roman" w:hAnsi="Times New Roman" w:cs="Times New Roman"/>
                <w:sz w:val="16"/>
                <w:szCs w:val="16"/>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09.3.02.00000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Дополнительное образование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167 777,37863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167 777,37863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103 426,42100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103 426,42100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"Дошкольное, общее и дополнительное образования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101 726,42100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101 726,42100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01.1.02.00592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01.1.02.00592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01.1.02.00592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17 500,00000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Основное мероприятие "Обеспечение реализации основных образовательных </w:t>
            </w:r>
            <w:r w:rsidRPr="0011229A">
              <w:rPr>
                <w:rFonts w:ascii="Times New Roman" w:hAnsi="Times New Roman" w:cs="Times New Roman"/>
                <w:sz w:val="16"/>
                <w:szCs w:val="16"/>
              </w:rPr>
              <w:lastRenderedPageBreak/>
              <w:t>программ"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84 226,42100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84 226,42100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84 226,42100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84 226,42100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84 226,42100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84 226,42100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64 404,19500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64 404,19500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19 822,22600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19 822,22600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01.3.01.20812</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64 121,95763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64 121,95763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Подпрограмма "Обеспечение </w:t>
            </w:r>
            <w:r w:rsidRPr="0011229A">
              <w:rPr>
                <w:rFonts w:ascii="Times New Roman" w:hAnsi="Times New Roman" w:cs="Times New Roman"/>
                <w:sz w:val="16"/>
                <w:szCs w:val="16"/>
              </w:rPr>
              <w:lastRenderedPageBreak/>
              <w:t>прав граждан на доступ к объектам сферы культуры и информационным ресурсам"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953,55927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953,55927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953,55927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953,55927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953,55927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953,55927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953,55927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953,55927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953,55927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953,55927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Подпрограмма "Укрепление единого культурного пространства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63 168,39836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63 168,39836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11229A">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11229A">
              <w:rPr>
                <w:rFonts w:ascii="Times New Roman" w:hAnsi="Times New Roman" w:cs="Times New Roman"/>
                <w:sz w:val="16"/>
                <w:szCs w:val="16"/>
              </w:rPr>
              <w:t>"</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63 168,39836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63 168,39836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63 168,39836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63 168,39836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63 168,39836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63 168,39836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63 168,39836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63 168,39836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Профессиональная подготовка, переподготовка и повышение квалификации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4 654,13966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4 185,56666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468,57300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2 262,70000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2 262,70000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"Дошкольное, общее и дополнительное образования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2 218,60000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2 218,60000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Повышение квалификации педагогических и руководящих работников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Основное мероприятие </w:t>
            </w:r>
            <w:r w:rsidRPr="0011229A">
              <w:rPr>
                <w:rFonts w:ascii="Times New Roman" w:hAnsi="Times New Roman" w:cs="Times New Roman"/>
                <w:sz w:val="16"/>
                <w:szCs w:val="16"/>
              </w:rPr>
              <w:lastRenderedPageBreak/>
              <w:t>"Обеспечение реализации основных образовательных программ"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1 592,20000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1 592,20000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1 592,20000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1 592,20000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1 592,20000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1 592,20000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1 502,20000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1 502,20000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"Организация отдыха и оздоровления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Мероприятия по организации отдыха и оздоровления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01.1.05.20010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01.1.05.20010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01.1.05.20010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получения образования детьми-инвалидами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02.0.02.20624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02.0.02.20624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02.0.02.20624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"Развитие культуры </w:t>
            </w:r>
            <w:r w:rsidRPr="0011229A">
              <w:rPr>
                <w:rFonts w:ascii="Times New Roman" w:hAnsi="Times New Roman" w:cs="Times New Roman"/>
                <w:sz w:val="16"/>
                <w:szCs w:val="16"/>
              </w:rPr>
              <w:lastRenderedPageBreak/>
              <w:t>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859,43300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358,23300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 xml:space="preserve">Подпрограмма "Укрепление единого культурного пространства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704,01300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345,78000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358,23300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11229A">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11229A">
              <w:rPr>
                <w:rFonts w:ascii="Times New Roman" w:hAnsi="Times New Roman" w:cs="Times New Roman"/>
                <w:sz w:val="16"/>
                <w:szCs w:val="16"/>
              </w:rPr>
              <w:t>"</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461,61300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232,18000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229,43300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461,61300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232,18000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229,43300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68,18000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64,50000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68,18000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3,68000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64,50000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393,43300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228,50000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164,93300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393,43300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228,50000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164,93300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"Развитие библиотечного дела"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198,30000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128,80000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198,30000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128,80000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128,80000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194,80000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128,80000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Подпрограмма </w:t>
            </w:r>
            <w:r w:rsidRPr="0011229A">
              <w:rPr>
                <w:rFonts w:ascii="Times New Roman" w:hAnsi="Times New Roman" w:cs="Times New Roman"/>
                <w:sz w:val="16"/>
                <w:szCs w:val="16"/>
              </w:rPr>
              <w:lastRenderedPageBreak/>
              <w:t>"Совершенствование системы управления в сфере 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155,42000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155,42000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Основное мероприятие "Реализация единой региональной (государственной) и муниципальной политики в сфере 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155,42000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155,42000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134,69000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134,69000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134,69000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134,69000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134,69000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134,69000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Прочие мероприятия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20,73000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231,14000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110,34000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170,34000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110,34000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170,34000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110,34000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170,34000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110,34000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20,34000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20,34000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"Развитие детско-юношеского спорта"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Предоставление субсидий </w:t>
            </w:r>
            <w:r w:rsidRPr="0011229A">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Прочие мероприятия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09.1.03.02400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6,26666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"Повышение квалификации, формирование резервов </w:t>
            </w:r>
            <w:r w:rsidRPr="0011229A">
              <w:rPr>
                <w:rFonts w:ascii="Times New Roman" w:hAnsi="Times New Roman" w:cs="Times New Roman"/>
                <w:sz w:val="16"/>
                <w:szCs w:val="16"/>
              </w:rPr>
              <w:lastRenderedPageBreak/>
              <w:t>управленческих кадров муниципального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Прочие мероприятия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20.2.01.02400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Молодежная политика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38 419,02389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26 870,86389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11 548,16000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38 367,63389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26 819,47389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11 548,16000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"Дошкольное, общее и дополнительное образования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28 854,56000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17 306,40000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11 548,16000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"Организация отдыха и оздоровления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28 854,56000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17 306,40000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11 548,16000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Мероприятия по организации отдыха и оздоровления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01.1.05.20010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4 664,64248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4 664,64248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01.1.05.20010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844,08419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844,08419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01.1.05.20010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844,08419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844,08419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Предоставление субсидий </w:t>
            </w:r>
            <w:r w:rsidRPr="0011229A">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01.1.05.20010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3 820,55829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3 820,55829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01.1.05.20010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3 820,55829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3 820,55829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01.1.05.20011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0,25752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0,25752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01.1.05.20011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0,25752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0,25752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01.1.05.20011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0,25752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0,25752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01.1.05.82050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7 584,90000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7 584,90000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01.1.05.82050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7 584,90000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7 584,90000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01.1.05.82050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7 584,90000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7 584,90000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01.1.05.84080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11 548,16000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11 548,16000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01.1.05.84080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11 405,49545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11 405,49545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01.1.05.84080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11 405,49545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11 405,49545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01.1.05.84080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142,66455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142,66455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01.1.05.84080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142,66455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142,66455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01.1.05.S2050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5 056,60000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5 056,60000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01.1.05.S2050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5 056,60000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5 056,60000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01.1.05.S2050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5 056,60000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5 056,60000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«Молодежь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9 513,07389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9 513,07389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r w:rsidRPr="0011229A">
              <w:rPr>
                <w:rFonts w:ascii="Times New Roman" w:hAnsi="Times New Roman" w:cs="Times New Roman"/>
                <w:sz w:val="16"/>
                <w:szCs w:val="16"/>
              </w:rPr>
              <w:lastRenderedPageBreak/>
              <w:t>(</w:t>
            </w:r>
            <w:proofErr w:type="spellStart"/>
            <w:r w:rsidRPr="0011229A">
              <w:rPr>
                <w:rFonts w:ascii="Times New Roman" w:hAnsi="Times New Roman" w:cs="Times New Roman"/>
                <w:sz w:val="16"/>
                <w:szCs w:val="16"/>
              </w:rPr>
              <w:t>волонтерства</w:t>
            </w:r>
            <w:proofErr w:type="spellEnd"/>
            <w:r w:rsidRPr="0011229A">
              <w:rPr>
                <w:rFonts w:ascii="Times New Roman" w:hAnsi="Times New Roman" w:cs="Times New Roman"/>
                <w:sz w:val="16"/>
                <w:szCs w:val="16"/>
              </w:rPr>
              <w:t>)"</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6 953,01639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6 953,01639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 xml:space="preserve">Создание условий для вовлечения молодежи в активную социальную деятельность. Поддержка </w:t>
            </w:r>
            <w:r w:rsidRPr="0011229A">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11229A">
              <w:rPr>
                <w:rFonts w:ascii="Times New Roman" w:hAnsi="Times New Roman" w:cs="Times New Roman"/>
                <w:sz w:val="16"/>
                <w:szCs w:val="16"/>
              </w:rPr>
              <w:t>волонтерства</w:t>
            </w:r>
            <w:proofErr w:type="spellEnd"/>
            <w:r w:rsidRPr="0011229A">
              <w:rPr>
                <w:rFonts w:ascii="Times New Roman" w:hAnsi="Times New Roman" w:cs="Times New Roman"/>
                <w:sz w:val="16"/>
                <w:szCs w:val="16"/>
              </w:rPr>
              <w:t>)</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01.2.01.20810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6 953,01639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6 953,01639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01.2.01.20810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01.2.01.20810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01.2.01.20810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Премии и гранты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01.2.01.20810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01.2.01.20810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6 753,01639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6 753,01639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01.2.01.20810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6 753,01639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6 753,01639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2 560,05750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2 560,05750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Создание условий для развития гражданско-патриотического воспитания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01.2.02.20811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2 115,61306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2 115,61306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01.2.02.20811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Премии и гранты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01.2.02.20811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01.2.02.20811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1 871,61306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1 871,61306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01.2.02.20811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1 871,61306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1 871,61306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01.2.02.82620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01.2.02.82620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01.2.02.82620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Расходы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w:t>
            </w:r>
            <w:r w:rsidRPr="0011229A">
              <w:rPr>
                <w:rFonts w:ascii="Times New Roman" w:hAnsi="Times New Roman" w:cs="Times New Roman"/>
                <w:sz w:val="16"/>
                <w:szCs w:val="16"/>
              </w:rPr>
              <w:lastRenderedPageBreak/>
              <w:t>молодежи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01.2.02.S2620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01.2.02.S2620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01.2.02.S2620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44,44444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51,39000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51,39000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51,39000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51,39000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51,39000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51,39000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15.2.01.20060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51,39000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51,39000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15.2.01.20060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27,84000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27,84000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15.2.01.20060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27,84000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27,84000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15.2.01.20060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15.2.01.20060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Другие вопросы в области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113 140,48235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110 864,24235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2 276,24000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112 769,28235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110 493,04235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2 276,24000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"Дошкольное, общее и дополнительное образования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15 505,09685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15 074,85685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430,24000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10 397,51745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10 397,51745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Повышение квалификации педагогических и руководящих работников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01.1.01.20801</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8 824,33599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8 824,33599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175,66401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175,66401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674,53000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674,53000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142,10000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142,10000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142,10000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142,10000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532,43000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532,43000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411,54000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411,54000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120,89000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120,89000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593,48745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593,48745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390,73745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390,73745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390,73745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390,73745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Предоставление субсидий бюджетным, автономным учреждениям и иным </w:t>
            </w:r>
            <w:r w:rsidRPr="0011229A">
              <w:rPr>
                <w:rFonts w:ascii="Times New Roman" w:hAnsi="Times New Roman" w:cs="Times New Roman"/>
                <w:sz w:val="16"/>
                <w:szCs w:val="16"/>
              </w:rPr>
              <w:lastRenderedPageBreak/>
              <w:t>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Субсидии автономным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01.1.01.20807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202,75000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4 010,00000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4 010,00000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Поддержка </w:t>
            </w:r>
            <w:proofErr w:type="gramStart"/>
            <w:r w:rsidRPr="0011229A">
              <w:rPr>
                <w:rFonts w:ascii="Times New Roman" w:hAnsi="Times New Roman" w:cs="Times New Roman"/>
                <w:sz w:val="16"/>
                <w:szCs w:val="16"/>
              </w:rPr>
              <w:t>способных</w:t>
            </w:r>
            <w:proofErr w:type="gramEnd"/>
            <w:r w:rsidRPr="0011229A">
              <w:rPr>
                <w:rFonts w:ascii="Times New Roman" w:hAnsi="Times New Roman" w:cs="Times New Roman"/>
                <w:sz w:val="16"/>
                <w:szCs w:val="16"/>
              </w:rPr>
              <w:t xml:space="preserve"> и талантливых обучающихся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699,82000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699,82000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427,65000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427,65000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427,65000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427,65000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210,67000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210,67000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210,67000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210,67000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Поощрение одаренных детей, лидеров в сфере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541,25000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541,25000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126,25000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126,25000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126,25000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126,25000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Премии и гранты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415,00000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Мероприятия конкурсной направленности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2 768,93000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2 768,93000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253,20000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297,40000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297,40000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297,40000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297,40000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Предоставление субсидий </w:t>
            </w:r>
            <w:r w:rsidRPr="0011229A">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2 218,33000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2 218,33000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1 830,53000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1 830,53000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01.1.02.20808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387,80000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387,80000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"Развитие системы оценки качества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607,33940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607,33940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01.1.04.20809</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607,33940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607,33940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01.1.04.20809</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269,93200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269,93200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01.1.04.20809</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269,93200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269,93200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01.1.04.20809</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337,40740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337,40740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01.1.04.20809</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337,40740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337,40740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"Организация отдыха и оздоровления детей"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490,24000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430,24000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01.1.05.84080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430,24000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430,24000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01.1.05.84080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430,24000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430,24000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01.1.05.84080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430,24000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430,24000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97 264,18550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95 418,18550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"Обеспечение функций управления в сфере образования и молодежной политики. Финансовое обеспечение </w:t>
            </w:r>
            <w:r w:rsidRPr="0011229A">
              <w:rPr>
                <w:rFonts w:ascii="Times New Roman" w:hAnsi="Times New Roman" w:cs="Times New Roman"/>
                <w:sz w:val="16"/>
                <w:szCs w:val="16"/>
              </w:rPr>
              <w:lastRenderedPageBreak/>
              <w:t>отдельных государственных полномочий"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97 264,18550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95 418,18550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49 119,48866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49 119,48866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37 176,70024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37 176,70024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37 176,70024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37 176,70024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11 942,78842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11 942,78842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11 942,78842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11 942,78842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45 047,16690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45 047,16690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45 021,16690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45 021,16690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45 021,16690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45 021,16690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Прочие мероприятия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744,18240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744,18240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744,18240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744,18240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01.3.03.02400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744,18240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744,18240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507,34754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507,34754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507,34754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507,34754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507,34754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507,34754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w:t>
            </w:r>
            <w:r w:rsidRPr="0011229A">
              <w:rPr>
                <w:rFonts w:ascii="Times New Roman" w:hAnsi="Times New Roman" w:cs="Times New Roman"/>
                <w:sz w:val="16"/>
                <w:szCs w:val="16"/>
              </w:rPr>
              <w:lastRenderedPageBreak/>
              <w:t>дошкольного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01.3.03.84050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01.3.03.84050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01.3.03.84050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1 846,00000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защиты информации и персональных данных"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Услуги в области информационных технологий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04.0.04.20070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04.0.04.20070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04.0.04.20070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71,20000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"Развитие кадрового потенциала в сфере </w:t>
            </w:r>
            <w:r w:rsidRPr="0011229A">
              <w:rPr>
                <w:rFonts w:ascii="Times New Roman" w:hAnsi="Times New Roman" w:cs="Times New Roman"/>
                <w:sz w:val="16"/>
                <w:szCs w:val="16"/>
              </w:rPr>
              <w:lastRenderedPageBreak/>
              <w:t>межнациональных (межэтнических) отношений, профилактики экстремизма"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21.1.06.00000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21.1.06.99990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21.1.06.99990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21.1.06.99990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КУЛЬТУРА, КИНЕМАТОГРАФИЯ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612 674,41941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502 398,75108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234,90000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110 040,76833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Культура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480 041,64061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393 320,73729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86 720,90332</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02.0.01.20626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179,00000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479 028,64061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392 307,73729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86 720,90332</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267 212,29514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264 361,92695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2 850,36819</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"Укрепление материально-технической базы учреждений </w:t>
            </w:r>
            <w:r w:rsidRPr="0011229A">
              <w:rPr>
                <w:rFonts w:ascii="Times New Roman" w:hAnsi="Times New Roman" w:cs="Times New Roman"/>
                <w:sz w:val="16"/>
                <w:szCs w:val="16"/>
              </w:rPr>
              <w:lastRenderedPageBreak/>
              <w:t>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267 212,29514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264 361,92695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2 850,36819</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03.1.01.42110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264 161,92695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264 161,92695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03.1.01.42110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264 161,92695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264 161,92695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03.1.01.42110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264 161,92695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264 161,92695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03.1.01.85160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03.1.01.85160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03.1.01.85160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2 850,36819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2 850,36819</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2 850,36819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2 850,36819</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03.1.01.99990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2 850,36819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2 850,36819</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Подпрограмма "Укрепление единого культурного пространства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211 746,34547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127 875,81034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83 870,53513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167 554,56473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101 331,87723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66 222,68750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153 554,56473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87 331,87723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66 222,68750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153 554,56473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87 331,87723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66 222,68750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153 554,56473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87 331,87723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66 222,68750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Субсидии некоммерческим </w:t>
            </w:r>
            <w:r w:rsidRPr="0011229A">
              <w:rPr>
                <w:rFonts w:ascii="Times New Roman" w:hAnsi="Times New Roman" w:cs="Times New Roman"/>
                <w:sz w:val="16"/>
                <w:szCs w:val="16"/>
              </w:rPr>
              <w:lastRenderedPageBreak/>
              <w:t>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03.2.03.61600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03.2.03.61600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03.2.03.61600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1 837,00000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"Развитие библиотечного дела"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42 304,78074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24 656,93311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17 647,84763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41 612,40574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23 964,55811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17 647,84763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41 612,40574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23 964,55811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17 647,84763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41 612,40574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23 964,55811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17 647,84763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03.2.04.82520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553,90000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553,90000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03.2.04.82520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553,90000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553,90000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03.2.04.82520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553,90000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553,90000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развитие сферы 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03.2.04.S2520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138,47500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138,47500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03.2.04.S2520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138,47500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138,47500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03.2.04.S2520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138,47500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138,47500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"Совершенствование системы управления в сфере 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"Муниципальная поддержка одаренных детей и молодежи"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w:t>
            </w:r>
            <w:r w:rsidRPr="0011229A">
              <w:rPr>
                <w:rFonts w:ascii="Times New Roman" w:hAnsi="Times New Roman" w:cs="Times New Roman"/>
                <w:sz w:val="16"/>
                <w:szCs w:val="16"/>
              </w:rPr>
              <w:lastRenderedPageBreak/>
              <w:t>«Устойчивое развитие коренных малочисленных народов Севера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07.0.04.99990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"Оснащение учебно-консультационных пунктов "</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21.1.08.00000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21.1.08.99990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21.1.08.99990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21.1.08.99990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21.1.09.00000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21.1.09.99990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21.1.09.99990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21.1.09.99990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21.1.12.00000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21.1.12.99990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21.1.12.99990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21.1.12.99990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Другие вопросы в области культуры, кинематографии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132 632,77880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109 078,01379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23 319,86501</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128 017,61468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104 697,74967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23 319,86501</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Подпрограмма "Укрепление единого культурного пространства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35 081,52096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11 761,65595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23 319,86501</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w:t>
            </w:r>
            <w:r w:rsidRPr="0011229A">
              <w:rPr>
                <w:rFonts w:ascii="Times New Roman" w:hAnsi="Times New Roman" w:cs="Times New Roman"/>
                <w:sz w:val="16"/>
                <w:szCs w:val="16"/>
              </w:rPr>
              <w:lastRenderedPageBreak/>
              <w:t>районе, в том числе популяризация народных художественных промыслов и ремесел"</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32 042,60342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10 952,09324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21 090,51018</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30 013,14342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8 922,63324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21 090,51018</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28 787,19553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8 564,75406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20 222,44147</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28 787,19553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8 564,75406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20 222,44147</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809,12918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357,87918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451,25000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809,12918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357,87918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451,25000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416,81871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416,81871</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416,81871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416,81871</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2 029,46000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2 029,46000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2 029,46000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2 029,46000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2 029,46000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2 029,46000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"Развитие библиотечного дела"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3 038,91754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809,56271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2 229,35483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3 038,91754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809,56271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2 229,35483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2 970,49754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797,71271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2 172,78483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2 970,49754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797,71271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2 172,78483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68,42000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11,85000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56,57000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03.2.04.00590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68,42000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11,85000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56,57000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"Совершенствование системы управления в сфере 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92 936,09372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92 936,09372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92 936,09372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92 936,09372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66 345,60981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66 345,60981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46 131,89491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46 131,89491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46 131,89491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46 131,89491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20 213,46490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20 213,46490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20 213,46490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20 213,46490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26 590,48391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26 590,48391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26 310,93391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26 310,93391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26 310,93391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26 310,93391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279,55000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279,55000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03.3.01.02040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279,55000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279,55000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4 615,16412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4 380,26412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4 615,16412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4 380,26412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w:t>
            </w:r>
            <w:r w:rsidRPr="0011229A">
              <w:rPr>
                <w:rFonts w:ascii="Times New Roman" w:hAnsi="Times New Roman" w:cs="Times New Roman"/>
                <w:sz w:val="16"/>
                <w:szCs w:val="16"/>
              </w:rPr>
              <w:lastRenderedPageBreak/>
              <w:t>информационных технологий в области архивного дела, популяризация архивных документов"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4 615,16412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4 380,26412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Обеспечение организации хранения, комплектования учета и использования архивных документов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20.1.04.20628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4 380,26412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4 380,26412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20.1.04.20628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4 380,26412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4 380,26412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20.1.04.20628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4 380,26412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4 380,26412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20.1.04.84100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20.1.04.84100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20.1.04.84100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ЗДРАВООХРАНЕНИЕ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09</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Другие вопросы в области здравоохранения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«Капитальный ремонт многоквартирных домов»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"Дезинсекция и дератизация"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Субвенции на организацию осуществления мероприятий  по проведению дезинсекции и дератизации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Ханты-Мансийском</w:t>
            </w:r>
            <w:proofErr w:type="gramEnd"/>
            <w:r w:rsidRPr="0011229A">
              <w:rPr>
                <w:rFonts w:ascii="Times New Roman" w:hAnsi="Times New Roman" w:cs="Times New Roman"/>
                <w:sz w:val="16"/>
                <w:szCs w:val="16"/>
              </w:rPr>
              <w:t xml:space="preserve"> автономном округе-Югре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09.2.03.84280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8 300,40000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09.2.03.84280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09.2.03.84280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09.2.03.84280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8 266,40000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8 266,40000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Иные закупки товаров, работ и </w:t>
            </w:r>
            <w:r w:rsidRPr="0011229A">
              <w:rPr>
                <w:rFonts w:ascii="Times New Roman" w:hAnsi="Times New Roman" w:cs="Times New Roman"/>
                <w:sz w:val="16"/>
                <w:szCs w:val="16"/>
              </w:rPr>
              <w:lastRenderedPageBreak/>
              <w:t>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09</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09.2.03.84280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8 266,40000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8 266,40000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lastRenderedPageBreak/>
              <w:t>СОЦИАЛЬНАЯ ПОЛИТИКА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166 790,44114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55 002,74114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111 787,70000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Пенсионное обеспечение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19 606,95715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19 606,95715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"Совершенствование системы управления в сфере 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03.3.01.71600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421,00000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18 733,62087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18 733,62087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18 733,62087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18 733,62087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18 733,62087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18 733,62087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18 733,62087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18 733,62087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18 733,62087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18 733,62087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Публичные нормативные социальные выплаты гражданам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17 077,88321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17 077,88321</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20.1.01.71600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1 655,73766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1 655,73766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452,33628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452,33628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деятельности Думы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452,33628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452,33628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50.1.00.71600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452,33628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452,33628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50.1.00.71600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452,33628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452,33628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50.1.00.71600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452,33628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452,33628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Социальное обеспечение населения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47 428,43826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31 362,93826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16 065,50000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5 942,93826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5 942,93826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06.0.08.00000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5 942,93826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5 942,93826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Обеспечение комплексного развития сельских территорий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06.0.08.L5760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5 942,93826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5 942,93826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06.0.08.L5760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5 942,93826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5 942,93826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06.0.08.L5760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5 942,93826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5 942,93826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41 065,50000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16 065,50000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41 065,50000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16 065,50000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16 065,50000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16 065,50000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08.3.03.51350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12 285,40000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12 285,40000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08.3.03.51350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12 285,40000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12 285,40000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08.3.03.51350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12 285,40000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12 285,40000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08.3.03.51760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3 780,10000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3 780,10000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08.3.03.51760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3 780,10000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3 780,10000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08.3.03.51760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3 780,10000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3 780,10000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08.3.08.00000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Предоставление субсидии </w:t>
            </w:r>
            <w:r w:rsidRPr="0011229A">
              <w:rPr>
                <w:rFonts w:ascii="Times New Roman" w:hAnsi="Times New Roman" w:cs="Times New Roman"/>
                <w:sz w:val="16"/>
                <w:szCs w:val="16"/>
              </w:rPr>
              <w:lastRenderedPageBreak/>
              <w:t>гражданам для переселения из жилых домов, находящихся в зонах затопления, подтопления, из приспособленных для проживания строений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08.3.08.82764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08.3.08.82764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08.3.08.82764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22 250,00000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08.3.08.S2764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08.3.08.S2764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08.3.08.S2764</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2 750,00000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420,00000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Охрана семьи и детства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82 078,14573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4 032,84573</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78 045,30000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01.3.03.84050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01.3.03.84050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01.3.03.84050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21 626,00000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 по обеспечению жильем молодых семей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08.3.03.L4970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08.3.03.L4970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08.3.03.L4970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2 164,59158</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58 287,55415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1 868,25415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56 419,30000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58 287,55415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1 868,25415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56 419,30000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19.0.01.84060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38 487,80000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38 487,80000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19.0.01.84060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38 487,80000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38 487,80000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19.0.01.84060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38 487,80000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38 487,80000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19.0.01.84310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17 931,50000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17 931,50000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19.0.01.84310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17 931,50000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17 931,50000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19.0.01.84310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17 931,50000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17 931,50000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19.0.01.G4310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1 868,25415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1 868,25415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19.0.01.G4310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1 868,25415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1 868,25415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04</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19.0.01.G4310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1 868,25415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1 868,25415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Другие вопросы в области социальной политики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17 676,90000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17 676,90000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17 676,90000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17 676,90000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"Организация деятельности по опеке и попечительству"</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17 676,90000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17 676,90000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Субвенция на осуществление деятельности по опеке и попечительству</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19.0.02.84320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17 676,90000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17 676,90000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19.0.02.84320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15 193,97800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15 193,97800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19.0.02.84320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15 193,97800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15 193,97800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19.0.02.84320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1 997,32200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1 997,32200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19.0.02.84320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1 997,32200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1 997,32200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19.0.02.84320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485,60000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485,60000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19.0.02.84320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485,60000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485,60000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ФИЗИЧЕСКАЯ КУЛЬТУРА И СПОРТ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282 366,86745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201 306,59595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81 060,27150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Физическая культура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209 856,10280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128 795,83130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81 060,27150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209 856,10280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128 795,83130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81 060,27150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144 131,73486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63 071,46336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81 060,27150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w:t>
            </w:r>
            <w:r w:rsidRPr="0011229A">
              <w:rPr>
                <w:rFonts w:ascii="Times New Roman" w:hAnsi="Times New Roman" w:cs="Times New Roman"/>
                <w:sz w:val="16"/>
                <w:szCs w:val="16"/>
              </w:rPr>
              <w:lastRenderedPageBreak/>
              <w:t>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1 207,00000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90,00000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05.1.03.99990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136 705,93486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56 235,66336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80 470,27150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111 705,93486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31 235,66336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80 470,27150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19 475,54962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1 254,38479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18 221,16483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19 475,54962</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1 254,38479</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18 221,16483</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348,34000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452,34000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104,00000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348,34000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91 778,04524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29 877,27857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61 900,76667</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91 778,04524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29 877,27857</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61 900,76667</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5 248,80000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4 748,80000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Субсидии на софинансирование расходов муниципальных образований по развитию сети спортивных объектов шаговой </w:t>
            </w:r>
            <w:r w:rsidRPr="0011229A">
              <w:rPr>
                <w:rFonts w:ascii="Times New Roman" w:hAnsi="Times New Roman" w:cs="Times New Roman"/>
                <w:sz w:val="16"/>
                <w:szCs w:val="16"/>
              </w:rPr>
              <w:lastRenderedPageBreak/>
              <w:t>доступности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05.1.05.82130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938,40000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938,40000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05.1.05.82130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938,40000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938,40000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05.1.05.82130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938,40000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938,40000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4 075,80000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3 575,80000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4 075,80000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3 575,80000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4 075,80000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3 575,80000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05.1.05.S2130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05.1.05.S2130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05.1.05.S2130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234,60000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"Развитие детско-юношеского спорта"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65 389,26794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65 389,26794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953,10000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05.2.02.82110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329,70000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329,70000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05.2.02.82110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329,70000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329,70000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05.2.02.82110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329,70000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329,70000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540,97500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540,97500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Предоставление субсидий бюджетным, автономным учреждениям и иным </w:t>
            </w:r>
            <w:r w:rsidRPr="0011229A">
              <w:rPr>
                <w:rFonts w:ascii="Times New Roman" w:hAnsi="Times New Roman" w:cs="Times New Roman"/>
                <w:sz w:val="16"/>
                <w:szCs w:val="16"/>
              </w:rPr>
              <w:lastRenderedPageBreak/>
              <w:t>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540,97500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540,97500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540,97500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540,97500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05.2.02.S2110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82,42500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82,42500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05.2.02.S2110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82,42500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82,42500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05.2.02.S2110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82,42500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82,42500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58 746,16794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58 746,16794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58 746,16794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58 746,16794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58 746,16794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58 746,16794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05.2.03.00590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58 746,16794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58 746,16794</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05.2.05.00000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05.2.05.99990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690,00000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"Управление отраслью физической культуры и спорта"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05.3.01.99990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05.3.01.99990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05.3.01.99990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35,10000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05.3.02.00000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Социальное обеспечение и иные выплаты населению</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Премии и гранты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05.3.02.99990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Массовый спорт</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72 510,76465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72 510,76465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72 510,76465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72 510,76465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72 510,76465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72 510,76465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05.1.01.61600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05.1.01.61600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05.1.01.61600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1 298,00000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70 652,76465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70 652,76465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Строительство и реконструкция объектов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05.1.02.42110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70 298,06805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70 298,06805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05.1.02.42110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70 298,06805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70 298,06805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Бюджетные инвестиции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05.1.02.42110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70 298,06805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70 298,06805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354,69660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354,69660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354,69660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354,69660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05.1.02.99990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354,69660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354,69660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05.1.04.99990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560,00000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СРЕДСТВА МАССОВОЙ ИНФОРМАЦИИ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Периодическая печать и издательства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«Развитие гражданского </w:t>
            </w:r>
            <w:r w:rsidRPr="0011229A">
              <w:rPr>
                <w:rFonts w:ascii="Times New Roman" w:hAnsi="Times New Roman" w:cs="Times New Roman"/>
                <w:sz w:val="16"/>
                <w:szCs w:val="16"/>
              </w:rPr>
              <w:lastRenderedPageBreak/>
              <w:t>общества Нефтеюганского района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12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Реализация мероприятий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12</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02</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13.2.01.99990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610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10 959,80706</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ОБСЛУЖИВАНИЕ ГОСУДАРСТВЕННОГО И МУНИЦИПАЛЬНОГО ДОЛГА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Обслуживание государственного внутреннего и муниципального долга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Обслуживание долговых обязательств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50.0.00.20980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Обслуживание государственного (муниципального) долга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50.0.00.20980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Обслуживание муниципального долга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13</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50.0.00.20980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730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494 983,34100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405 608,94100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89 374,40000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299 292,00000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209 917,60000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89 374,40000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299 292,00000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209 917,60000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89 374,40000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299 292,00000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209 917,60000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89 374,40000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299 292,00000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209 917,60000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89 374,40000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17.3.01.86010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299 292,00000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209 917,60000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89 374,40000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17.3.01.86010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299 292,00000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209 917,60000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89 374,40000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Дотации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01</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17.3.01.86010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510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299 292,00000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209 917,60000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89 374,40000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Прочие межбюджетные трансферты общего характера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195 691,34100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195 691,34100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в 2019-2024 годах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06.0.09.89006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06.0.09.89006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06.0.09.89006</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"Формирование современной городской среды"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Благоустройство территории сп. Сингапай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09.4.03.89010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09.4.03.89010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09.4.03.89010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4 221,69800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2 144,15000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2 144,15000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2 144,15000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2 144,15000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r w:rsidRPr="0011229A">
              <w:rPr>
                <w:rFonts w:ascii="Times New Roman" w:hAnsi="Times New Roman" w:cs="Times New Roman"/>
                <w:sz w:val="16"/>
                <w:szCs w:val="16"/>
              </w:rPr>
              <w:t>мероприятий</w:t>
            </w:r>
            <w:proofErr w:type="gramStart"/>
            <w:r w:rsidRPr="0011229A">
              <w:rPr>
                <w:rFonts w:ascii="Times New Roman" w:hAnsi="Times New Roman" w:cs="Times New Roman"/>
                <w:sz w:val="16"/>
                <w:szCs w:val="16"/>
              </w:rPr>
              <w:t>,с</w:t>
            </w:r>
            <w:proofErr w:type="gramEnd"/>
            <w:r w:rsidRPr="0011229A">
              <w:rPr>
                <w:rFonts w:ascii="Times New Roman" w:hAnsi="Times New Roman" w:cs="Times New Roman"/>
                <w:sz w:val="16"/>
                <w:szCs w:val="16"/>
              </w:rPr>
              <w:t>вязанных</w:t>
            </w:r>
            <w:proofErr w:type="spellEnd"/>
            <w:r w:rsidRPr="0011229A">
              <w:rPr>
                <w:rFonts w:ascii="Times New Roman" w:hAnsi="Times New Roman" w:cs="Times New Roman"/>
                <w:sz w:val="16"/>
                <w:szCs w:val="16"/>
              </w:rPr>
              <w:t xml:space="preserve"> с профилактикой и устранением последствий распространения новой </w:t>
            </w:r>
            <w:proofErr w:type="spellStart"/>
            <w:r w:rsidRPr="0011229A">
              <w:rPr>
                <w:rFonts w:ascii="Times New Roman" w:hAnsi="Times New Roman" w:cs="Times New Roman"/>
                <w:sz w:val="16"/>
                <w:szCs w:val="16"/>
              </w:rPr>
              <w:t>короновирусной</w:t>
            </w:r>
            <w:proofErr w:type="spellEnd"/>
            <w:r w:rsidRPr="0011229A">
              <w:rPr>
                <w:rFonts w:ascii="Times New Roman" w:hAnsi="Times New Roman" w:cs="Times New Roman"/>
                <w:sz w:val="16"/>
                <w:szCs w:val="16"/>
              </w:rPr>
              <w:t xml:space="preserve"> инфекции (COVID-19) на территории </w:t>
            </w:r>
            <w:r w:rsidRPr="0011229A">
              <w:rPr>
                <w:rFonts w:ascii="Times New Roman" w:hAnsi="Times New Roman" w:cs="Times New Roman"/>
                <w:sz w:val="16"/>
                <w:szCs w:val="16"/>
              </w:rPr>
              <w:lastRenderedPageBreak/>
              <w:t>муниципального образования"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2 144,15000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2 144,15000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 xml:space="preserve">Проведение заключительной дезинфекционной обработки мест общего пользования в многоквартирных домах, жилых помещений семейных и групповых очагов </w:t>
            </w:r>
            <w:proofErr w:type="spellStart"/>
            <w:r w:rsidRPr="0011229A">
              <w:rPr>
                <w:rFonts w:ascii="Times New Roman" w:hAnsi="Times New Roman" w:cs="Times New Roman"/>
                <w:sz w:val="16"/>
                <w:szCs w:val="16"/>
              </w:rPr>
              <w:t>коронавирусной</w:t>
            </w:r>
            <w:proofErr w:type="spellEnd"/>
            <w:r w:rsidRPr="0011229A">
              <w:rPr>
                <w:rFonts w:ascii="Times New Roman" w:hAnsi="Times New Roman" w:cs="Times New Roman"/>
                <w:sz w:val="16"/>
                <w:szCs w:val="16"/>
              </w:rPr>
              <w:t xml:space="preserve"> инфекции</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11.1.03.89003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2 050,96500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2 050,96500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11.1.03.89003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2 050,96500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2 050,96500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11.1.03.89003</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2 050,96500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2 050,96500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Проведение мероприятий по дезинфекции общественных пространств и мест общего пользования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11.1.03.89008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93,18500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93,18500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11.1.03.89008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93,18500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93,18500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11.1.03.89008</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93,18500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93,18500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"Управление и распоряжение муниципальным имуществом"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Управление и распоряжение муниципальным имуществом</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16.0.01.89025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16.0.01.89025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16.0.01.89025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2 080,00000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11229A">
              <w:rPr>
                <w:rFonts w:ascii="Times New Roman" w:hAnsi="Times New Roman" w:cs="Times New Roman"/>
                <w:sz w:val="16"/>
                <w:szCs w:val="16"/>
              </w:rPr>
              <w:t>в</w:t>
            </w:r>
            <w:proofErr w:type="gramEnd"/>
            <w:r w:rsidRPr="0011229A">
              <w:rPr>
                <w:rFonts w:ascii="Times New Roman" w:hAnsi="Times New Roman" w:cs="Times New Roman"/>
                <w:sz w:val="16"/>
                <w:szCs w:val="16"/>
              </w:rPr>
              <w:t xml:space="preserve">   </w:t>
            </w:r>
            <w:proofErr w:type="gramStart"/>
            <w:r w:rsidRPr="0011229A">
              <w:rPr>
                <w:rFonts w:ascii="Times New Roman" w:hAnsi="Times New Roman" w:cs="Times New Roman"/>
                <w:sz w:val="16"/>
                <w:szCs w:val="16"/>
              </w:rPr>
              <w:t>Нефтеюганском</w:t>
            </w:r>
            <w:proofErr w:type="gramEnd"/>
            <w:r w:rsidRPr="0011229A">
              <w:rPr>
                <w:rFonts w:ascii="Times New Roman" w:hAnsi="Times New Roman" w:cs="Times New Roman"/>
                <w:sz w:val="16"/>
                <w:szCs w:val="16"/>
              </w:rPr>
              <w:t xml:space="preserve">  районе  на 2019- 2024 годы и на период до 2030 года"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185 074,75000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185 074,75000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185 074,75000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185 074,75000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17.3.01.00000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182 074,75000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182 074,75000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Поощрение муниципальных управленческих команд</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17.3.01.89015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1 738,75000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1 738,75000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17.3.01.89015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1 738,75000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1 738,75000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17.3.01.89015</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1 738,75000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1 738,75000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Иные межбюджетные трансферты бюджетам </w:t>
            </w:r>
            <w:proofErr w:type="gramStart"/>
            <w:r w:rsidRPr="0011229A">
              <w:rPr>
                <w:rFonts w:ascii="Times New Roman" w:hAnsi="Times New Roman" w:cs="Times New Roman"/>
                <w:sz w:val="16"/>
                <w:szCs w:val="16"/>
              </w:rPr>
              <w:t>городского</w:t>
            </w:r>
            <w:proofErr w:type="gramEnd"/>
            <w:r w:rsidRPr="0011229A">
              <w:rPr>
                <w:rFonts w:ascii="Times New Roman" w:hAnsi="Times New Roman" w:cs="Times New Roman"/>
                <w:sz w:val="16"/>
                <w:szCs w:val="16"/>
              </w:rPr>
              <w:t xml:space="preserve"> и сельских поселений на обеспечение сбалансированности местных бюджетов</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17.3.01.89030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180 336,00000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180 336,00000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17.3.01.89030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180 336,00000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180 336,00000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17.3.01.89030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180 336,00000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180 336,00000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 xml:space="preserve">Основное мероприятие "Повышение качества </w:t>
            </w:r>
            <w:r w:rsidRPr="0011229A">
              <w:rPr>
                <w:rFonts w:ascii="Times New Roman" w:hAnsi="Times New Roman" w:cs="Times New Roman"/>
                <w:sz w:val="16"/>
                <w:szCs w:val="16"/>
              </w:rPr>
              <w:lastRenderedPageBreak/>
              <w:t>управления муниципальными финансами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lastRenderedPageBreak/>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17.3.02.00000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17.3.02.89050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17.3.02.89050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17.3.02.89050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2 000,00000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17.3.03.00000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17.3.03.89070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17.3.03.89070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17.3.03.89070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1 000,00000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50.0.00.00000</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1 590,74300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1 590,74300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Ремонт имущества за счет средств резервного фонда администрации Нефтеюганского района</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50.0.00.89007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1 590,74300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1 590,74300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50.0.00.89007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1 590,74300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1 590,74300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sz w:val="16"/>
                <w:szCs w:val="16"/>
              </w:rPr>
            </w:pPr>
            <w:r w:rsidRPr="0011229A">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14</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03</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50.0.00.89007</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540</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1 590,74300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1 590,74300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sz w:val="16"/>
                <w:szCs w:val="16"/>
              </w:rPr>
            </w:pPr>
            <w:r w:rsidRPr="0011229A">
              <w:rPr>
                <w:rFonts w:ascii="Times New Roman" w:hAnsi="Times New Roman" w:cs="Times New Roman"/>
                <w:sz w:val="16"/>
                <w:szCs w:val="16"/>
              </w:rPr>
              <w:t> </w:t>
            </w:r>
          </w:p>
        </w:tc>
      </w:tr>
      <w:tr w:rsidR="00C27A1E" w:rsidRPr="0011229A" w:rsidTr="0057081B">
        <w:tc>
          <w:tcPr>
            <w:tcW w:w="2545" w:type="dxa"/>
            <w:shd w:val="clear" w:color="auto" w:fill="auto"/>
            <w:vAlign w:val="bottom"/>
            <w:hideMark/>
          </w:tcPr>
          <w:p w:rsidR="00C27A1E" w:rsidRPr="0011229A" w:rsidRDefault="00C27A1E" w:rsidP="0011229A">
            <w:pPr>
              <w:spacing w:after="0"/>
              <w:rPr>
                <w:rFonts w:ascii="Times New Roman" w:hAnsi="Times New Roman" w:cs="Times New Roman"/>
                <w:b/>
                <w:bCs/>
                <w:sz w:val="16"/>
                <w:szCs w:val="16"/>
              </w:rPr>
            </w:pPr>
            <w:r w:rsidRPr="0011229A">
              <w:rPr>
                <w:rFonts w:ascii="Times New Roman" w:hAnsi="Times New Roman" w:cs="Times New Roman"/>
                <w:b/>
                <w:bCs/>
                <w:sz w:val="16"/>
                <w:szCs w:val="16"/>
              </w:rPr>
              <w:t>Итого расходов  по муниципальному району</w:t>
            </w:r>
          </w:p>
        </w:tc>
        <w:tc>
          <w:tcPr>
            <w:tcW w:w="380"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38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16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764" w:type="dxa"/>
            <w:shd w:val="clear" w:color="auto" w:fill="auto"/>
            <w:vAlign w:val="center"/>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 </w:t>
            </w:r>
          </w:p>
        </w:tc>
        <w:tc>
          <w:tcPr>
            <w:tcW w:w="1423"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7 383 958,81690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5 365 220,58645</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1 802 839,90000</w:t>
            </w:r>
          </w:p>
        </w:tc>
        <w:tc>
          <w:tcPr>
            <w:tcW w:w="1378" w:type="dxa"/>
            <w:shd w:val="clear" w:color="auto" w:fill="auto"/>
            <w:vAlign w:val="bottom"/>
            <w:hideMark/>
          </w:tcPr>
          <w:p w:rsidR="00C27A1E" w:rsidRPr="0011229A" w:rsidRDefault="00C27A1E" w:rsidP="0011229A">
            <w:pPr>
              <w:spacing w:after="0"/>
              <w:jc w:val="center"/>
              <w:rPr>
                <w:rFonts w:ascii="Times New Roman" w:hAnsi="Times New Roman" w:cs="Times New Roman"/>
                <w:b/>
                <w:bCs/>
                <w:sz w:val="16"/>
                <w:szCs w:val="16"/>
              </w:rPr>
            </w:pPr>
            <w:r w:rsidRPr="0011229A">
              <w:rPr>
                <w:rFonts w:ascii="Times New Roman" w:hAnsi="Times New Roman" w:cs="Times New Roman"/>
                <w:b/>
                <w:bCs/>
                <w:sz w:val="16"/>
                <w:szCs w:val="16"/>
              </w:rPr>
              <w:t>215 797,50883</w:t>
            </w:r>
          </w:p>
        </w:tc>
      </w:tr>
    </w:tbl>
    <w:p w:rsidR="00746018" w:rsidRPr="00746018" w:rsidRDefault="00746018" w:rsidP="00746018">
      <w:pPr>
        <w:jc w:val="right"/>
        <w:rPr>
          <w:rFonts w:ascii="Times New Roman" w:hAnsi="Times New Roman" w:cs="Times New Roman"/>
          <w:sz w:val="18"/>
          <w:szCs w:val="18"/>
        </w:rPr>
      </w:pPr>
      <w:r w:rsidRPr="00746018">
        <w:rPr>
          <w:rFonts w:ascii="Times New Roman" w:hAnsi="Times New Roman" w:cs="Times New Roman"/>
          <w:sz w:val="18"/>
          <w:szCs w:val="18"/>
        </w:rPr>
        <w:t>».</w:t>
      </w:r>
    </w:p>
    <w:p w:rsidR="00C27A1E" w:rsidRPr="00F446A7" w:rsidRDefault="00C27A1E" w:rsidP="00C27A1E"/>
    <w:p w:rsidR="00C01338" w:rsidRPr="00C27A1E" w:rsidRDefault="00C01338" w:rsidP="00C27A1E"/>
    <w:sectPr w:rsidR="00C01338" w:rsidRPr="00C27A1E" w:rsidSect="0011229A">
      <w:pgSz w:w="11906" w:h="16838"/>
      <w:pgMar w:top="851"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A1E"/>
    <w:rsid w:val="0011229A"/>
    <w:rsid w:val="0057081B"/>
    <w:rsid w:val="005E1B57"/>
    <w:rsid w:val="00746018"/>
    <w:rsid w:val="00C01338"/>
    <w:rsid w:val="00C27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7A1E"/>
    <w:rPr>
      <w:color w:val="0000FF"/>
      <w:u w:val="single"/>
    </w:rPr>
  </w:style>
  <w:style w:type="character" w:styleId="a4">
    <w:name w:val="FollowedHyperlink"/>
    <w:basedOn w:val="a0"/>
    <w:uiPriority w:val="99"/>
    <w:semiHidden/>
    <w:unhideWhenUsed/>
    <w:rsid w:val="00C27A1E"/>
    <w:rPr>
      <w:color w:val="800080"/>
      <w:u w:val="single"/>
    </w:rPr>
  </w:style>
  <w:style w:type="paragraph" w:customStyle="1" w:styleId="xl63">
    <w:name w:val="xl63"/>
    <w:basedOn w:val="a"/>
    <w:rsid w:val="00C27A1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C27A1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C27A1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C27A1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C27A1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C27A1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C27A1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C27A1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C27A1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C27A1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C27A1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C27A1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C27A1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C27A1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C27A1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C27A1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C27A1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C27A1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C27A1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C27A1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C27A1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C27A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C27A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C27A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C27A1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C27A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C27A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C27A1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C27A1E"/>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C27A1E"/>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C27A1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7A1E"/>
    <w:rPr>
      <w:color w:val="0000FF"/>
      <w:u w:val="single"/>
    </w:rPr>
  </w:style>
  <w:style w:type="character" w:styleId="a4">
    <w:name w:val="FollowedHyperlink"/>
    <w:basedOn w:val="a0"/>
    <w:uiPriority w:val="99"/>
    <w:semiHidden/>
    <w:unhideWhenUsed/>
    <w:rsid w:val="00C27A1E"/>
    <w:rPr>
      <w:color w:val="800080"/>
      <w:u w:val="single"/>
    </w:rPr>
  </w:style>
  <w:style w:type="paragraph" w:customStyle="1" w:styleId="xl63">
    <w:name w:val="xl63"/>
    <w:basedOn w:val="a"/>
    <w:rsid w:val="00C27A1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C27A1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C27A1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C27A1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C27A1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C27A1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C27A1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C27A1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C27A1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C27A1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C27A1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C27A1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C27A1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C27A1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C27A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C27A1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C27A1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C27A1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C27A1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C27A1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C27A1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C27A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C27A1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C27A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C27A1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C27A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C27A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C27A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C27A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C27A1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C27A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C27A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C27A1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C27A1E"/>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C27A1E"/>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C27A1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84</Pages>
  <Words>31079</Words>
  <Characters>177154</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Звада Дарья Александровна</cp:lastModifiedBy>
  <cp:revision>5</cp:revision>
  <dcterms:created xsi:type="dcterms:W3CDTF">2021-08-13T06:11:00Z</dcterms:created>
  <dcterms:modified xsi:type="dcterms:W3CDTF">2021-08-13T08:13:00Z</dcterms:modified>
</cp:coreProperties>
</file>