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97" w:type="dxa"/>
        <w:tblInd w:w="-567" w:type="dxa"/>
        <w:tblLayout w:type="fixed"/>
        <w:tblLook w:val="04A0" w:firstRow="1" w:lastRow="0" w:firstColumn="1" w:lastColumn="0" w:noHBand="0" w:noVBand="1"/>
      </w:tblPr>
      <w:tblGrid>
        <w:gridCol w:w="2482"/>
        <w:gridCol w:w="605"/>
        <w:gridCol w:w="450"/>
        <w:gridCol w:w="477"/>
        <w:gridCol w:w="1168"/>
        <w:gridCol w:w="630"/>
        <w:gridCol w:w="1276"/>
        <w:gridCol w:w="1353"/>
        <w:gridCol w:w="1378"/>
        <w:gridCol w:w="1378"/>
      </w:tblGrid>
      <w:tr w:rsidR="00B34741" w:rsidRPr="00B34741" w:rsidTr="00B34741">
        <w:trPr>
          <w:cantSplit/>
          <w:trHeight w:val="1434"/>
        </w:trPr>
        <w:tc>
          <w:tcPr>
            <w:tcW w:w="11197" w:type="dxa"/>
            <w:gridSpan w:val="10"/>
            <w:tcBorders>
              <w:top w:val="nil"/>
              <w:left w:val="nil"/>
              <w:right w:val="nil"/>
            </w:tcBorders>
            <w:shd w:val="clear" w:color="auto" w:fill="auto"/>
            <w:noWrap/>
            <w:vAlign w:val="bottom"/>
          </w:tcPr>
          <w:p w:rsidR="000476DA" w:rsidRDefault="000476DA" w:rsidP="000476DA">
            <w:pPr>
              <w:spacing w:after="0" w:line="240" w:lineRule="auto"/>
              <w:ind w:left="641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к решению </w:t>
            </w:r>
            <w:r>
              <w:rPr>
                <w:rFonts w:ascii="Times New Roman" w:eastAsia="Times New Roman" w:hAnsi="Times New Roman" w:cs="Times New Roman"/>
                <w:sz w:val="24"/>
                <w:szCs w:val="24"/>
                <w:lang w:eastAsia="ru-RU"/>
              </w:rPr>
              <w:br/>
              <w:t xml:space="preserve">Думы Нефтеюганского района </w:t>
            </w:r>
            <w:r>
              <w:rPr>
                <w:rFonts w:ascii="Times New Roman" w:eastAsia="Times New Roman" w:hAnsi="Times New Roman" w:cs="Times New Roman"/>
                <w:sz w:val="24"/>
                <w:szCs w:val="24"/>
                <w:lang w:eastAsia="ru-RU"/>
              </w:rPr>
              <w:br/>
              <w:t>от «</w:t>
            </w:r>
            <w:r>
              <w:rPr>
                <w:rFonts w:ascii="Times New Roman" w:eastAsia="Times New Roman" w:hAnsi="Times New Roman" w:cs="Times New Roman"/>
                <w:sz w:val="24"/>
                <w:szCs w:val="24"/>
                <w:u w:val="single"/>
                <w:lang w:eastAsia="ru-RU"/>
              </w:rPr>
              <w:t xml:space="preserve"> 26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u w:val="single"/>
                <w:lang w:eastAsia="ru-RU"/>
              </w:rPr>
              <w:t xml:space="preserve">  октября   </w:t>
            </w:r>
            <w:r>
              <w:rPr>
                <w:rFonts w:ascii="Times New Roman" w:eastAsia="Times New Roman" w:hAnsi="Times New Roman" w:cs="Times New Roman"/>
                <w:sz w:val="24"/>
                <w:szCs w:val="24"/>
                <w:lang w:eastAsia="ru-RU"/>
              </w:rPr>
              <w:t>2022 года №</w:t>
            </w:r>
            <w:r>
              <w:rPr>
                <w:rFonts w:ascii="Times New Roman" w:eastAsia="Times New Roman" w:hAnsi="Times New Roman" w:cs="Times New Roman"/>
                <w:sz w:val="24"/>
                <w:szCs w:val="24"/>
                <w:u w:val="single"/>
                <w:lang w:eastAsia="ru-RU"/>
              </w:rPr>
              <w:t xml:space="preserve"> 811  </w:t>
            </w:r>
            <w:r>
              <w:rPr>
                <w:rFonts w:ascii="Times New Roman" w:eastAsia="Times New Roman" w:hAnsi="Times New Roman" w:cs="Times New Roman"/>
                <w:color w:val="FFFFFF" w:themeColor="background1"/>
                <w:sz w:val="24"/>
                <w:szCs w:val="24"/>
                <w:u w:val="single"/>
                <w:lang w:eastAsia="ru-RU"/>
              </w:rPr>
              <w:t>.</w:t>
            </w:r>
            <w:r>
              <w:rPr>
                <w:rFonts w:ascii="Times New Roman" w:eastAsia="Times New Roman" w:hAnsi="Times New Roman" w:cs="Times New Roman"/>
                <w:sz w:val="24"/>
                <w:szCs w:val="24"/>
                <w:lang w:eastAsia="ru-RU"/>
              </w:rPr>
              <w:t xml:space="preserve"> </w:t>
            </w:r>
          </w:p>
          <w:p w:rsidR="000476DA" w:rsidRDefault="000476DA" w:rsidP="000476DA">
            <w:pPr>
              <w:spacing w:after="0" w:line="240" w:lineRule="auto"/>
              <w:ind w:left="6419"/>
              <w:rPr>
                <w:rFonts w:ascii="Times New Roman" w:eastAsia="Times New Roman" w:hAnsi="Times New Roman" w:cs="Times New Roman"/>
                <w:sz w:val="24"/>
                <w:szCs w:val="24"/>
                <w:lang w:eastAsia="ru-RU"/>
              </w:rPr>
            </w:pPr>
          </w:p>
          <w:p w:rsidR="000476DA" w:rsidRDefault="000476DA" w:rsidP="000476DA">
            <w:pPr>
              <w:spacing w:after="0" w:line="240" w:lineRule="auto"/>
              <w:ind w:left="641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к решению</w:t>
            </w:r>
          </w:p>
          <w:p w:rsidR="000476DA" w:rsidRDefault="000476DA" w:rsidP="000476DA">
            <w:pPr>
              <w:spacing w:after="0" w:line="240" w:lineRule="auto"/>
              <w:ind w:left="641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Думы Нефтеюганского района</w:t>
            </w:r>
          </w:p>
          <w:p w:rsidR="000476DA" w:rsidRDefault="000476DA" w:rsidP="000476DA">
            <w:pPr>
              <w:spacing w:after="0" w:line="240" w:lineRule="auto"/>
              <w:ind w:left="641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u w:val="single"/>
                <w:lang w:eastAsia="ru-RU"/>
              </w:rPr>
              <w:t xml:space="preserve"> 08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u w:val="single"/>
                <w:lang w:eastAsia="ru-RU"/>
              </w:rPr>
              <w:t xml:space="preserve"> декабря</w:t>
            </w:r>
            <w:r>
              <w:rPr>
                <w:rFonts w:ascii="Times New Roman" w:eastAsia="Times New Roman" w:hAnsi="Times New Roman" w:cs="Times New Roman"/>
                <w:sz w:val="24"/>
                <w:szCs w:val="24"/>
                <w:lang w:eastAsia="ru-RU"/>
              </w:rPr>
              <w:t xml:space="preserve"> 2021 года №</w:t>
            </w:r>
            <w:r>
              <w:rPr>
                <w:rFonts w:ascii="Times New Roman" w:eastAsia="Times New Roman" w:hAnsi="Times New Roman" w:cs="Times New Roman"/>
                <w:sz w:val="24"/>
                <w:szCs w:val="24"/>
                <w:u w:val="single"/>
                <w:lang w:eastAsia="ru-RU"/>
              </w:rPr>
              <w:t xml:space="preserve"> 695</w:t>
            </w:r>
          </w:p>
          <w:p w:rsidR="00B34741" w:rsidRPr="00B34741" w:rsidRDefault="00B34741" w:rsidP="004B51EB">
            <w:pPr>
              <w:rPr>
                <w:rFonts w:ascii="Times New Roman" w:hAnsi="Times New Roman" w:cs="Times New Roman"/>
                <w:sz w:val="16"/>
                <w:szCs w:val="16"/>
              </w:rPr>
            </w:pPr>
          </w:p>
        </w:tc>
      </w:tr>
      <w:tr w:rsidR="004B51EB" w:rsidRPr="00B34741" w:rsidTr="00B34741">
        <w:trPr>
          <w:cantSplit/>
        </w:trPr>
        <w:tc>
          <w:tcPr>
            <w:tcW w:w="2482"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630"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53"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r>
      <w:tr w:rsidR="004B51EB" w:rsidRPr="00B34741" w:rsidTr="00B34741">
        <w:trPr>
          <w:cantSplit/>
        </w:trPr>
        <w:tc>
          <w:tcPr>
            <w:tcW w:w="11197" w:type="dxa"/>
            <w:gridSpan w:val="10"/>
            <w:tcBorders>
              <w:top w:val="nil"/>
              <w:left w:val="nil"/>
              <w:bottom w:val="nil"/>
              <w:right w:val="nil"/>
            </w:tcBorders>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0476DA">
              <w:rPr>
                <w:rFonts w:ascii="Times New Roman" w:hAnsi="Times New Roman" w:cs="Times New Roman"/>
                <w:b/>
                <w:bCs/>
              </w:rPr>
              <w:t>Ведомственная структура  расходов бюджета Нефтеюганского района на 2022 год</w:t>
            </w:r>
          </w:p>
        </w:tc>
      </w:tr>
      <w:tr w:rsidR="004B51EB" w:rsidRPr="00B34741" w:rsidTr="00B34741">
        <w:trPr>
          <w:cantSplit/>
        </w:trPr>
        <w:tc>
          <w:tcPr>
            <w:tcW w:w="2482" w:type="dxa"/>
            <w:tcBorders>
              <w:top w:val="nil"/>
              <w:left w:val="nil"/>
              <w:bottom w:val="nil"/>
              <w:right w:val="nil"/>
            </w:tcBorders>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4B51EB" w:rsidRPr="00B34741" w:rsidRDefault="004B51EB" w:rsidP="004B51EB">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630"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53"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4B51EB" w:rsidRPr="00B34741" w:rsidRDefault="004B51EB" w:rsidP="004B51E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4B51EB" w:rsidRPr="00B34741" w:rsidRDefault="004B51EB" w:rsidP="004B51EB">
            <w:pPr>
              <w:jc w:val="center"/>
              <w:rPr>
                <w:rFonts w:ascii="Times New Roman" w:hAnsi="Times New Roman" w:cs="Times New Roman"/>
                <w:sz w:val="16"/>
                <w:szCs w:val="16"/>
              </w:rPr>
            </w:pPr>
          </w:p>
        </w:tc>
      </w:tr>
      <w:tr w:rsidR="004B51EB" w:rsidRPr="00B34741" w:rsidTr="00B34741">
        <w:trPr>
          <w:cantSplit/>
        </w:trPr>
        <w:tc>
          <w:tcPr>
            <w:tcW w:w="2482" w:type="dxa"/>
            <w:tcBorders>
              <w:top w:val="nil"/>
              <w:left w:val="nil"/>
              <w:bottom w:val="nil"/>
              <w:right w:val="nil"/>
            </w:tcBorders>
            <w:shd w:val="clear" w:color="auto" w:fill="auto"/>
            <w:noWrap/>
            <w:tcMar>
              <w:right w:w="0" w:type="dxa"/>
            </w:tcMar>
            <w:vAlign w:val="bottom"/>
            <w:hideMark/>
          </w:tcPr>
          <w:p w:rsidR="004B51EB" w:rsidRPr="00B34741" w:rsidRDefault="004B51EB" w:rsidP="004B51EB">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630"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53"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4B51EB" w:rsidRPr="00B34741" w:rsidRDefault="004B51EB" w:rsidP="004B51EB">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4B51EB" w:rsidRPr="00B34741" w:rsidRDefault="004B51EB" w:rsidP="000476DA">
            <w:pPr>
              <w:spacing w:after="0" w:line="240" w:lineRule="auto"/>
              <w:jc w:val="right"/>
              <w:rPr>
                <w:rFonts w:ascii="Times New Roman" w:hAnsi="Times New Roman" w:cs="Times New Roman"/>
                <w:sz w:val="16"/>
                <w:szCs w:val="16"/>
              </w:rPr>
            </w:pPr>
            <w:proofErr w:type="spellStart"/>
            <w:r w:rsidRPr="00B34741">
              <w:rPr>
                <w:rFonts w:ascii="Times New Roman" w:hAnsi="Times New Roman" w:cs="Times New Roman"/>
                <w:sz w:val="16"/>
                <w:szCs w:val="16"/>
              </w:rPr>
              <w:t>тыс.рублей</w:t>
            </w:r>
            <w:proofErr w:type="spellEnd"/>
          </w:p>
        </w:tc>
      </w:tr>
      <w:tr w:rsidR="004B51EB" w:rsidRPr="00B34741" w:rsidTr="00B34741">
        <w:trPr>
          <w:cantSplit/>
        </w:trPr>
        <w:tc>
          <w:tcPr>
            <w:tcW w:w="24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proofErr w:type="spellStart"/>
            <w:r w:rsidRPr="00B34741">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proofErr w:type="spellStart"/>
            <w:r w:rsidRPr="00B34741">
              <w:rPr>
                <w:rFonts w:ascii="Times New Roman" w:hAnsi="Times New Roman" w:cs="Times New Roman"/>
                <w:sz w:val="16"/>
                <w:szCs w:val="16"/>
              </w:rPr>
              <w:t>Пр</w:t>
            </w:r>
            <w:proofErr w:type="spellEnd"/>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Целевая статья раздела</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Вид расхода</w:t>
            </w:r>
          </w:p>
        </w:tc>
        <w:tc>
          <w:tcPr>
            <w:tcW w:w="5385" w:type="dxa"/>
            <w:gridSpan w:val="4"/>
            <w:tcBorders>
              <w:top w:val="single" w:sz="4" w:space="0" w:color="auto"/>
              <w:left w:val="nil"/>
              <w:bottom w:val="single" w:sz="4" w:space="0" w:color="auto"/>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2022</w:t>
            </w:r>
          </w:p>
        </w:tc>
      </w:tr>
      <w:tr w:rsidR="004B51EB" w:rsidRPr="00B34741" w:rsidTr="00B34741">
        <w:trPr>
          <w:cantSplit/>
        </w:trPr>
        <w:tc>
          <w:tcPr>
            <w:tcW w:w="2482" w:type="dxa"/>
            <w:vMerge/>
            <w:tcBorders>
              <w:top w:val="single" w:sz="4" w:space="0" w:color="auto"/>
              <w:left w:val="single" w:sz="4" w:space="0" w:color="auto"/>
              <w:right w:val="single" w:sz="4" w:space="0" w:color="auto"/>
            </w:tcBorders>
            <w:shd w:val="clear" w:color="auto" w:fill="auto"/>
            <w:vAlign w:val="center"/>
            <w:hideMark/>
          </w:tcPr>
          <w:p w:rsidR="004B51EB" w:rsidRPr="00B34741" w:rsidRDefault="004B51EB" w:rsidP="004B51EB">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4B51EB" w:rsidRPr="00B34741" w:rsidRDefault="004B51EB" w:rsidP="004B51EB">
            <w:pPr>
              <w:rPr>
                <w:rFonts w:ascii="Times New Roman" w:hAnsi="Times New Roman" w:cs="Times New Roman"/>
                <w:sz w:val="16"/>
                <w:szCs w:val="16"/>
              </w:rPr>
            </w:pPr>
          </w:p>
        </w:tc>
        <w:tc>
          <w:tcPr>
            <w:tcW w:w="450" w:type="dxa"/>
            <w:vMerge/>
            <w:tcBorders>
              <w:top w:val="single" w:sz="4" w:space="0" w:color="auto"/>
              <w:left w:val="single" w:sz="4" w:space="0" w:color="auto"/>
              <w:right w:val="single" w:sz="4" w:space="0" w:color="auto"/>
            </w:tcBorders>
            <w:shd w:val="clear" w:color="auto" w:fill="auto"/>
            <w:vAlign w:val="center"/>
            <w:hideMark/>
          </w:tcPr>
          <w:p w:rsidR="004B51EB" w:rsidRPr="00B34741" w:rsidRDefault="004B51EB" w:rsidP="004B51EB">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4B51EB" w:rsidRPr="00B34741" w:rsidRDefault="004B51EB" w:rsidP="004B51EB">
            <w:pPr>
              <w:rPr>
                <w:rFonts w:ascii="Times New Roman" w:hAnsi="Times New Roman" w:cs="Times New Roman"/>
                <w:sz w:val="16"/>
                <w:szCs w:val="16"/>
              </w:rPr>
            </w:pPr>
          </w:p>
        </w:tc>
        <w:tc>
          <w:tcPr>
            <w:tcW w:w="1168" w:type="dxa"/>
            <w:vMerge/>
            <w:tcBorders>
              <w:top w:val="single" w:sz="4" w:space="0" w:color="auto"/>
              <w:left w:val="single" w:sz="4" w:space="0" w:color="auto"/>
              <w:right w:val="single" w:sz="4" w:space="0" w:color="auto"/>
            </w:tcBorders>
            <w:shd w:val="clear" w:color="auto" w:fill="auto"/>
            <w:vAlign w:val="center"/>
            <w:hideMark/>
          </w:tcPr>
          <w:p w:rsidR="004B51EB" w:rsidRPr="00B34741" w:rsidRDefault="004B51EB" w:rsidP="004B51EB">
            <w:pPr>
              <w:rPr>
                <w:rFonts w:ascii="Times New Roman" w:hAnsi="Times New Roman" w:cs="Times New Roman"/>
                <w:sz w:val="16"/>
                <w:szCs w:val="16"/>
              </w:rPr>
            </w:pPr>
          </w:p>
        </w:tc>
        <w:tc>
          <w:tcPr>
            <w:tcW w:w="630" w:type="dxa"/>
            <w:vMerge/>
            <w:tcBorders>
              <w:top w:val="single" w:sz="4" w:space="0" w:color="auto"/>
              <w:left w:val="single" w:sz="4" w:space="0" w:color="auto"/>
              <w:right w:val="single" w:sz="4" w:space="0" w:color="auto"/>
            </w:tcBorders>
            <w:shd w:val="clear" w:color="auto" w:fill="auto"/>
            <w:vAlign w:val="center"/>
            <w:hideMark/>
          </w:tcPr>
          <w:p w:rsidR="004B51EB" w:rsidRPr="00B34741" w:rsidRDefault="004B51EB" w:rsidP="004B51EB">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Всего</w:t>
            </w:r>
          </w:p>
        </w:tc>
        <w:tc>
          <w:tcPr>
            <w:tcW w:w="1353" w:type="dxa"/>
            <w:tcBorders>
              <w:top w:val="nil"/>
              <w:left w:val="nil"/>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482"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w:t>
            </w:r>
          </w:p>
        </w:tc>
        <w:tc>
          <w:tcPr>
            <w:tcW w:w="605"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w:t>
            </w:r>
          </w:p>
        </w:tc>
        <w:tc>
          <w:tcPr>
            <w:tcW w:w="1276"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w:t>
            </w:r>
          </w:p>
        </w:tc>
        <w:tc>
          <w:tcPr>
            <w:tcW w:w="1353"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w:t>
            </w:r>
          </w:p>
        </w:tc>
        <w:tc>
          <w:tcPr>
            <w:tcW w:w="137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w:t>
            </w:r>
          </w:p>
        </w:tc>
        <w:tc>
          <w:tcPr>
            <w:tcW w:w="137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10 569,50978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10 569,50978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10 566,24178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10 566,24178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9 066,10629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4 761,97030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4 761,97030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4 197,96098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4 197,96098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4 197,96098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4 197,96098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564,00932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564,00932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564,00932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564,00932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4 304,13599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4 304,13599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4 304,13599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4 304,13599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4 304,13599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4 304,13599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B34741">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1 500,13549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915,33780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915,33780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915,33780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915,33780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915,33780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915,33780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584,79769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584,79769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584,79769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584,79769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584,79769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584,79769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011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833 247,00619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628 348,14901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197 806,90000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7 091,95718</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479 839,53479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460 884,47761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11 863,10000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7 091,95718</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5 689,14172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247 537,55282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240 732,20247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6 805,35035</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Подпрограмма «Градостроительная деятельность»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2 187,13900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245 350,41382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240 732,20247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4 618,21135</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245 286,39382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240 668,18247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4 618,21135</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245 286,39382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240 668,18247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4 618,21135</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245 286,39382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240 668,18247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4 618,21135</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244 712,13903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240 093,92768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4 618,21135</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244 712,13903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240 093,92768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4 618,21135</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333,36725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333,36725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333,36725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333,36725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240,88754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240,88754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240,88754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240,88754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Судебная система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Осуществление полномочий по составлению (изменению) списков кандидатов в присяжные заседатели федеральных судов общей </w:t>
            </w:r>
            <w:r w:rsidRPr="00B34741">
              <w:rPr>
                <w:rFonts w:ascii="Times New Roman" w:hAnsi="Times New Roman" w:cs="Times New Roman"/>
                <w:sz w:val="16"/>
                <w:szCs w:val="16"/>
              </w:rPr>
              <w:lastRenderedPageBreak/>
              <w:t>юрисдикции в Российской Федерации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10.1.05.51200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10.1.05.51200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10.1.05.51200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226 610,44025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214 463,13342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11 860,70000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286,60683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4 368,10917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3 794,20917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573,90000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573,90000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573,90000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07.0.01.84210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573,90000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573,90000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07.0.01.84210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07.0.01.84210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07.0.01.84210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466,70000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466,70000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07.0.01.84210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466,70000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466,70000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07.0.01.84210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07.0.01.84210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3 140,32373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653,88544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1 775,47356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1 758,70000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1 775,47356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1 758,70000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w:t>
            </w:r>
            <w:r w:rsidRPr="00B34741">
              <w:rPr>
                <w:rFonts w:ascii="Times New Roman" w:hAnsi="Times New Roman" w:cs="Times New Roman"/>
                <w:sz w:val="16"/>
                <w:szCs w:val="16"/>
              </w:rPr>
              <w:lastRenderedPageBreak/>
              <w:t>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1 775,47356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1 758,70000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10.1.04.84250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1 758,70000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1 758,70000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10.1.04.84250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1 754,35096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1 754,35096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10.1.04.84250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1 754,35096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1 754,35096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10.1.04.84250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4,34904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4,34904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10.1.04.84250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4,34904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4,34904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10.1.04.G4250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B34741">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10.1.04.G4250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10.1.04.G4250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16,77356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13.1.01.61600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13.1.01.61600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13.1.01.61600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9 611,59438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9 528,10000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9 611,59438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9 528,10000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19.0.03.84270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9 528,10000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9 528,10000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19.0.03.84270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8 688,91751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8 688,91751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19.0.03.84270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8 688,91751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8 688,91751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19.0.03.84270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839,18249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839,18249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19.0.03.84270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839,18249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839,18249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19.0.03.G4270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19.0.03.G4270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19.0.03.G4270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83,49438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205 855,26314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205 568,65631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286,60683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205 855,26314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205 568,65631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286,60683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205 855,26314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205 568,65631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286,60683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204 822,10114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204 535,49431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286,60683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34741">
              <w:rPr>
                <w:rFonts w:ascii="Times New Roman" w:hAnsi="Times New Roman" w:cs="Times New Roman"/>
                <w:sz w:val="16"/>
                <w:szCs w:val="16"/>
              </w:rPr>
              <w:lastRenderedPageBreak/>
              <w:t>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77 506,37913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77 506,37913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77 506,37913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77 506,37913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126 525,88601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126 239,27918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286,60683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126 525,88601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126 239,27918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286,60683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789,83600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789,83600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789,83600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789,83600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1 033,16200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1 033,16200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1 033,16200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1 033,16200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ОБОРОНА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Иные межбюджетные трансферты за счет бюджетных </w:t>
            </w:r>
            <w:r w:rsidRPr="00B34741">
              <w:rPr>
                <w:rFonts w:ascii="Times New Roman" w:hAnsi="Times New Roman" w:cs="Times New Roman"/>
                <w:sz w:val="16"/>
                <w:szCs w:val="16"/>
              </w:rPr>
              <w:lastRenderedPageBreak/>
              <w:t>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50.0.00.85150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50.0.00.85150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50.0.00.85150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118,79100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24 751,77665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19 470,57665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5 281,20000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Органы юстиции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5 331,57190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5 281,20000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5 331,57190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5 281,20000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5 331,57190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5 281,20000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5 331,57190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5 281,20000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20.1.03.59300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4 039,60000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4 039,60000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20.1.03.59300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4 039,60000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4 039,60000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20.1.03.59300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4 039,60000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4 039,60000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Осуществление переданных полномочий Российской Федерации на государственную регистрацию актов </w:t>
            </w:r>
            <w:r w:rsidRPr="00B34741">
              <w:rPr>
                <w:rFonts w:ascii="Times New Roman" w:hAnsi="Times New Roman" w:cs="Times New Roman"/>
                <w:sz w:val="16"/>
                <w:szCs w:val="16"/>
              </w:rPr>
              <w:lastRenderedPageBreak/>
              <w:t>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1 241,60000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1 241,60000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1 009,99338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1 009,99338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1 009,99338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1 009,99338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231,60662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231,60662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231,60662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231,60662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20.1.03.G9300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20.1.03.G9300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20.1.03.G9300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50,37190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19 133,94875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19 133,94875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19 013,94875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19 009,14875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19 009,14875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19 009,14875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19 009,14875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286,25600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286,25600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286,25600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286,25600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286,25600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286,25600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236,25600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ЭКОНОМИКА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244 775,79626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120 671,89626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124 103,90000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188 620,82495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70 256,52495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118 364,30000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188 620,82495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70 256,52495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118 364,30000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06.0.01.84140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06.0.01.84140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06.0.01.84140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641,90000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149 641,80588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43 898,50588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105 743,30000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06.0.02.84350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105 743,30000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105 743,30000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06.0.02.84350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140,80000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140,80000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06.0.02.84350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140,80000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140,80000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06.0.02.84350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105 602,50000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105 602,50000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06.0.02.84350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105 602,50000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105 602,50000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43 898,50588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43 898,50588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43 898,50588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43 898,50588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43 898,50588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43 898,50588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Развитие рыбохозяйственного комплекса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06.0.03.84180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06.0.03.84180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06.0.03.84180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2 563,40000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459,16659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06.0.06.00000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06.0.06.84170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06.0.06.84170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06.0.06.84170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7 112,50000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"Осуществление деятельности </w:t>
            </w:r>
            <w:r w:rsidRPr="00B34741">
              <w:rPr>
                <w:rFonts w:ascii="Times New Roman" w:hAnsi="Times New Roman" w:cs="Times New Roman"/>
                <w:sz w:val="16"/>
                <w:szCs w:val="16"/>
              </w:rPr>
              <w:lastRenderedPageBreak/>
              <w:t>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28 202,05248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25 898,85248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2 303,20000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2 303,20000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2 303,20000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2 303,20000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2 303,20000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2 303,20000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2 303,20000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создание приютов для животных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4 258,79817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4 258,79817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4 258,79817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4 258,79817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4 258,79817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4 258,79817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18 800,85553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18 800,85553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17 300,85553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17 300,85553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17 300,85553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17 300,85553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Создание приютов для животных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06.0.09.S5290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2 839,19878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2 839,19878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06.0.09.S5290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2 839,19878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2 839,19878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06.0.09.S5290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2 839,19878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2 839,19878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Связь и информатика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29 080,05146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29 080,05146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"Цифровое развитие Нефтеюганского района на </w:t>
            </w:r>
            <w:r w:rsidRPr="00B34741">
              <w:rPr>
                <w:rFonts w:ascii="Times New Roman" w:hAnsi="Times New Roman" w:cs="Times New Roman"/>
                <w:sz w:val="16"/>
                <w:szCs w:val="16"/>
              </w:rPr>
              <w:lastRenderedPageBreak/>
              <w:t>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11 827,08728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11 827,08728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04.0.01.20070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04.0.01.20070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04.0.01.20070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4 915,06000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04.0.02.20070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04.0.02.20070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04.0.02.20070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433,89028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04.0.03.20070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04.0.03.20070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04.0.03.20070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2 012,16000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04.0.04.20070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04.0.04.20070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04.0.04.20070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4 465,97700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B34741">
              <w:rPr>
                <w:rFonts w:ascii="Times New Roman" w:hAnsi="Times New Roman" w:cs="Times New Roman"/>
                <w:sz w:val="16"/>
                <w:szCs w:val="16"/>
              </w:rPr>
              <w:lastRenderedPageBreak/>
              <w:t>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15 802,50168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15 802,50168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15 792,50168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1 450,46250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1 450,46250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w:t>
            </w:r>
            <w:r w:rsidRPr="00B34741">
              <w:rPr>
                <w:rFonts w:ascii="Times New Roman" w:hAnsi="Times New Roman" w:cs="Times New Roman"/>
                <w:sz w:val="16"/>
                <w:szCs w:val="16"/>
              </w:rPr>
              <w:lastRenderedPageBreak/>
              <w:t>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1 450,46250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1 450,46250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8,27750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1 292,18500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1 292,18500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21.1.07.82560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21.1.07.82560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Иные закупки товаров, работ и услуг для обеспечения </w:t>
            </w:r>
            <w:r w:rsidRPr="00B34741">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21.1.07.82560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936,51833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936,51833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936,51833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936,51833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936,51833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936,51833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21.1.07.S2560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248,96667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248,96667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21.1.07.S2560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248,96667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248,96667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21.1.07.S2560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248,96667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248,96667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27 074,91985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21 335,31985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5 739,60000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06.0.04.84190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06.0.04.84190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06.0.04.84190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13 977,47978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13 977,47978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"Меры поддержки, просветительские мероприятия, направленные на популяризацию и поддержку </w:t>
            </w:r>
            <w:r w:rsidRPr="00B34741">
              <w:rPr>
                <w:rFonts w:ascii="Times New Roman" w:hAnsi="Times New Roman" w:cs="Times New Roman"/>
                <w:sz w:val="16"/>
                <w:szCs w:val="16"/>
              </w:rPr>
              <w:lastRenderedPageBreak/>
              <w:t>родных языков народов ханты, манси, ненцев"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13 977,47978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13 977,47978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13 977,47978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13 977,47978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697,47978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697,47978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697,47978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697,47978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1 832,21069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1 832,21069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«Градостроительная деятельность»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1 832,21069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1 832,21069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1 732,21069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1 732,21069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08.1.01.82761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654,87740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654,87740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08.1.01.82761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654,87740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654,87740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08.1.01.82761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654,87740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654,87740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996,39338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996,39338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996,39338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996,39338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996,39338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996,39338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Реализация мероприятий по градостроительной деятельности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08.1.01.S2761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80,93991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80,93991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08.1.01.S2761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80,93991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80,93991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08.1.01.S2761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80,93991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80,93991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4 432,45553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4 432,45553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«Поддержка и развитие малого и среднего предпринимательства»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4 432,45553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4 432,45553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461,48300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B34741">
              <w:rPr>
                <w:rFonts w:ascii="Times New Roman" w:hAnsi="Times New Roman" w:cs="Times New Roman"/>
                <w:sz w:val="16"/>
                <w:szCs w:val="16"/>
              </w:rPr>
              <w:lastRenderedPageBreak/>
              <w:t>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1 169,54738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475,86960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475,86960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14.1.I4.82320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239,20000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239,20000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14.1.I4.82320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239,20000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239,20000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14.1.I4.82320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239,20000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239,20000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210,09183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210,09183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210,09183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210,09183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210,09183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210,09183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14.1.I4.S2320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26,57777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26,57777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14.1.I4.S2320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26,57777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26,57777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14.1.I4.S2320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26,57777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26,57777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2 325,55555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2 325,55555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14.1.I5.82380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2 093,00000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2 093,00000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14.1.I5.82380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2 093,00000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2 093,00000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14.1.I5.82380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2 093,00000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2 093,00000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14.1.I5.S2380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232,55555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232,55555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14.1.I5.S2380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232,55555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232,55555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B34741">
              <w:rPr>
                <w:rFonts w:ascii="Times New Roman" w:hAnsi="Times New Roman" w:cs="Times New Roman"/>
                <w:sz w:val="16"/>
                <w:szCs w:val="16"/>
              </w:rPr>
              <w:lastRenderedPageBreak/>
              <w:t>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14.1.I5.S2380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232,55555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232,55555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3 140,77375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43,17375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3 097,60000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3 130,77375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33,17375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3 097,60000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18.0.01.84120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3 097,60000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3 097,60000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18.0.01.84120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3 052,55329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3 052,55329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18.0.01.84120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3 052,55329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3 052,55329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18.0.01.84120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45,04671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45,04671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18.0.01.84120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45,04671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45,04671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18.0.01.G4120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33,17375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33,17375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18.0.01.G4120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33,17375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33,17375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18.0.01.G4120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33,17375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33,17375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Проведение работ по формированию земельных участков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20.1.02.20621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20.1.02.20621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20.1.02.20621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1 050,00010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ОХРАНА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647,98601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360,30000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328,15000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КУЛЬТУРА, КИНЕМАТОГРАФИЯ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9 515,54129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9 242,24129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9 515,54129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9 242,24129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4 404,77201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w:t>
            </w:r>
            <w:r w:rsidRPr="00B34741">
              <w:rPr>
                <w:rFonts w:ascii="Times New Roman" w:hAnsi="Times New Roman" w:cs="Times New Roman"/>
                <w:sz w:val="16"/>
                <w:szCs w:val="16"/>
              </w:rPr>
              <w:lastRenderedPageBreak/>
              <w:t>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5 110,76928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5 110,76928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5 110,76928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20.1.04.20628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20.1.04.20628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20.1.04.20628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4 837,46928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20.1.04.84100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20.1.04.84100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20.1.04.84100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273,30000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СОЦИАЛЬНАЯ ПОЛИТИКА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73 226,78019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16 941,38019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56 285,40000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Пенсионное обеспечение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20.1.01.71600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20.1.01.71600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20.1.01.71600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16 274,01806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Охрана семьи и детства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w:t>
            </w:r>
            <w:r w:rsidRPr="00B34741">
              <w:rPr>
                <w:rFonts w:ascii="Times New Roman" w:hAnsi="Times New Roman" w:cs="Times New Roman"/>
                <w:sz w:val="16"/>
                <w:szCs w:val="16"/>
              </w:rPr>
              <w:lastRenderedPageBreak/>
              <w:t>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19.0.01.84060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19.0.01.84060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19.0.01.84060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38 579,70000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социальной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17 873,06213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17 705,70000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17 873,06213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17 705,70000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деятельности по опеке и попечительству"</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17 873,06213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17 705,70000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деятельности по опеке и попечительству</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19.0.02.84320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17 705,70000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17 705,70000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19.0.02.84320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15 071,79382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15 071,79382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19.0.02.84320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15 071,79382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15 071,79382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19.0.02.84320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2 291,50618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2 291,50618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19.0.02.84320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2 291,50618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2 291,50618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19.0.02.84320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19.0.02.84320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342,40000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342,40000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осуществление деятельности по опеке и попечительству</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19.0.02.G4320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19.0.02.G4320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040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19.0.02.G4320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167,36213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950 014,41841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848 875,00241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100 369,40000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65 194,37935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63 751,26335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62 214,37935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60 771,26335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62 214,37935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60 771,26335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"Организация бюджетного процесса в Нефтеюганском районе"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62 214,37935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60 771,26335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62 214,37935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60 771,26335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61 541,27935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60 771,26335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60 172,35351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59 402,33751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60 172,35351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59 402,33751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770,01600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Иные закупки товаров, работ и услуг для обеспечения </w:t>
            </w:r>
            <w:r w:rsidRPr="00B34741">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1 329,52584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1 329,52584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1 329,52584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1 329,52584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17.1.01.84260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17.1.01.84260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17.1.01.84260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Резервные фонды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Резервный фонд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50.0.00.20940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50.0.00.20940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Резервные средства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50.0.00.20940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ОБОРОНА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50.0.00.51180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50.0.00.51180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Субвенции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50.0.00.51180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4 711,30000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1 140,20000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Органы юстиции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988,90000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20.1.03.59300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20.1.03.59300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Субвенции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20.1.03.59300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Субвенции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20.1.03.D9300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10.1.01.82300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10.1.01.82300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10.1.01.82300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ЭКОНОМИКА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12 084,20200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Субвенции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11 508,40200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Ремонт автомобильных дорог общего пользования местного значения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15.1.03.89010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10 228,50000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10 228,50000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15.1.03.89010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10 228,50000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10 228,50000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15.1.03.89010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10 228,50000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10 228,50000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Содержание автомобильных дорог общего пользования местного значения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15.1.03.89013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1 279,90200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1 279,90200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15.1.03.89013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1 279,90200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1 279,90200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15.1.03.89013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1 279,90200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1 279,90200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ЖИЛИЩНО-КОММУНАЛЬНОЕ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327 926,76218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327 926,76218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Жилищное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299 478,64030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299 478,64030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299 478,64030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299 478,64030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299 478,64030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299 478,64030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17 025,00000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17 025,00000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08.2.01.82762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15 152,25000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15 152,25000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08.2.01.82762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15 152,25000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15 152,25000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08.2.01.82762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15 152,25000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15 152,25000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w:t>
            </w:r>
            <w:r w:rsidRPr="00B34741">
              <w:rPr>
                <w:rFonts w:ascii="Times New Roman" w:hAnsi="Times New Roman" w:cs="Times New Roman"/>
                <w:sz w:val="16"/>
                <w:szCs w:val="16"/>
              </w:rPr>
              <w:lastRenderedPageBreak/>
              <w:t>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08.2.01.S2762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1 872,75000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1 872,75000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08.2.01.S2762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1 872,75000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1 872,75000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08.2.01.S2762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1 872,75000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1 872,75000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4 479,29506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4 479,29506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08.2.03.82766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3 986,57260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3 986,57260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08.2.03.82766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3 986,57260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3 986,57260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08.2.03.82766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3 986,57260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3 986,57260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08.2.03.S2766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492,72246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492,72246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08.2.03.S2766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492,72246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492,72246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08.2.03.S2766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492,72246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492,72246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277 974,34524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277 974,34524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96 484,89477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96 484,89477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96 484,89477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96 484,89477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96 484,89477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96 484,89477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150 912,27248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150 912,27248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150 912,27248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150 912,27248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Субсидии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150 912,27248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150 912,27248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08.2.F3.6748S</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30 577,17799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30 577,17799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08.2.F3.6748S</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30 577,17799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30 577,17799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08.2.F3.6748S</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30 577,17799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30 577,17799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Благоустройство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28 448,12188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28 448,12188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28 448,12188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28 448,12188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28 448,12188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28 448,12188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8 913,20628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8 913,20628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5 274,70000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5 274,70000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5 274,70000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5 274,70000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5 274,70000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5 274,70000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Благоустройство территории памятного места Священная кедровая роща с.п. Салым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09.4.03.89007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894,40828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894,40828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09.4.03.89007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894,40828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894,40828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09.4.03.89007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894,40828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894,40828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Благоустройство территорий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09.4.03.89016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2 744,09800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2 744,09800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09.4.03.89016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2 744,09800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2 744,09800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09.4.03.89016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2 744,09800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2 744,09800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11 945,17200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11 945,17200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инициативного проекта «Спорт - круглый год!» с.п. Салым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09.4.04.82753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09.4.04.82753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09.4.04.82753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"Устройство проезда, прилегающего к многоквартирному дому № 4 </w:t>
            </w:r>
            <w:r w:rsidRPr="00B34741">
              <w:rPr>
                <w:rFonts w:ascii="Times New Roman" w:hAnsi="Times New Roman" w:cs="Times New Roman"/>
                <w:sz w:val="16"/>
                <w:szCs w:val="16"/>
              </w:rPr>
              <w:lastRenderedPageBreak/>
              <w:t xml:space="preserve">микрорайона № 4" </w:t>
            </w:r>
            <w:proofErr w:type="spellStart"/>
            <w:r w:rsidRPr="00B34741">
              <w:rPr>
                <w:rFonts w:ascii="Times New Roman" w:hAnsi="Times New Roman" w:cs="Times New Roman"/>
                <w:sz w:val="16"/>
                <w:szCs w:val="16"/>
              </w:rPr>
              <w:t>г.п</w:t>
            </w:r>
            <w:proofErr w:type="spellEnd"/>
            <w:r w:rsidRPr="00B34741">
              <w:rPr>
                <w:rFonts w:ascii="Times New Roman" w:hAnsi="Times New Roman" w:cs="Times New Roman"/>
                <w:sz w:val="16"/>
                <w:szCs w:val="16"/>
              </w:rPr>
              <w:t>. Пойковский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756,57500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756,57500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756,57500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756,57500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756,57500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756,57500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"Устройство тротуара, прилегающего к многоквартирному дому № 4 микрорайона № 4" </w:t>
            </w:r>
            <w:proofErr w:type="spellStart"/>
            <w:r w:rsidRPr="00B34741">
              <w:rPr>
                <w:rFonts w:ascii="Times New Roman" w:hAnsi="Times New Roman" w:cs="Times New Roman"/>
                <w:sz w:val="16"/>
                <w:szCs w:val="16"/>
              </w:rPr>
              <w:t>г.п</w:t>
            </w:r>
            <w:proofErr w:type="spellEnd"/>
            <w:r w:rsidRPr="00B34741">
              <w:rPr>
                <w:rFonts w:ascii="Times New Roman" w:hAnsi="Times New Roman" w:cs="Times New Roman"/>
                <w:sz w:val="16"/>
                <w:szCs w:val="16"/>
              </w:rPr>
              <w:t>. Пойковский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497,63300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497,63300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497,63300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497,63300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497,63300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497,63300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"Площадка для дрессировки и выгула собак" </w:t>
            </w:r>
            <w:proofErr w:type="spellStart"/>
            <w:r w:rsidRPr="00B34741">
              <w:rPr>
                <w:rFonts w:ascii="Times New Roman" w:hAnsi="Times New Roman" w:cs="Times New Roman"/>
                <w:sz w:val="16"/>
                <w:szCs w:val="16"/>
              </w:rPr>
              <w:t>г.п</w:t>
            </w:r>
            <w:proofErr w:type="spellEnd"/>
            <w:r w:rsidRPr="00B34741">
              <w:rPr>
                <w:rFonts w:ascii="Times New Roman" w:hAnsi="Times New Roman" w:cs="Times New Roman"/>
                <w:sz w:val="16"/>
                <w:szCs w:val="16"/>
              </w:rPr>
              <w:t>. Пойковский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645,79200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645,79200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645,79200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645,79200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09.4.04.89613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645,79200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645,79200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"Сиреневый остров" с.п. </w:t>
            </w:r>
            <w:proofErr w:type="spellStart"/>
            <w:r w:rsidRPr="00B34741">
              <w:rPr>
                <w:rFonts w:ascii="Times New Roman" w:hAnsi="Times New Roman" w:cs="Times New Roman"/>
                <w:sz w:val="16"/>
                <w:szCs w:val="16"/>
              </w:rPr>
              <w:t>Куть-Ях</w:t>
            </w:r>
            <w:proofErr w:type="spellEnd"/>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09.4.04.89631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09.4.04.89631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09.4.04.89631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"Территория безопасности" с.п. </w:t>
            </w:r>
            <w:proofErr w:type="spellStart"/>
            <w:r w:rsidRPr="00B34741">
              <w:rPr>
                <w:rFonts w:ascii="Times New Roman" w:hAnsi="Times New Roman" w:cs="Times New Roman"/>
                <w:sz w:val="16"/>
                <w:szCs w:val="16"/>
              </w:rPr>
              <w:t>Усть-Юган</w:t>
            </w:r>
            <w:proofErr w:type="spellEnd"/>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09.4.04.89641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1 250,47600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1 250,47600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09.4.04.89641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1 250,47600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1 250,47600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09.4.04.89641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1 250,47600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1 250,47600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проект "Одежда сцены к 240-летию Лемпино" с.п. Лемпино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862,92000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862,92000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862,92000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862,92000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862,92000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862,92000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"Паровозик из </w:t>
            </w:r>
            <w:proofErr w:type="spellStart"/>
            <w:r w:rsidRPr="00B34741">
              <w:rPr>
                <w:rFonts w:ascii="Times New Roman" w:hAnsi="Times New Roman" w:cs="Times New Roman"/>
                <w:sz w:val="16"/>
                <w:szCs w:val="16"/>
              </w:rPr>
              <w:t>Ромашково</w:t>
            </w:r>
            <w:proofErr w:type="spellEnd"/>
            <w:r w:rsidRPr="00B34741">
              <w:rPr>
                <w:rFonts w:ascii="Times New Roman" w:hAnsi="Times New Roman" w:cs="Times New Roman"/>
                <w:sz w:val="16"/>
                <w:szCs w:val="16"/>
              </w:rPr>
              <w:t xml:space="preserve">" с.п. </w:t>
            </w:r>
            <w:proofErr w:type="spellStart"/>
            <w:r w:rsidRPr="00B34741">
              <w:rPr>
                <w:rFonts w:ascii="Times New Roman" w:hAnsi="Times New Roman" w:cs="Times New Roman"/>
                <w:sz w:val="16"/>
                <w:szCs w:val="16"/>
              </w:rPr>
              <w:t>Каркатеевы</w:t>
            </w:r>
            <w:proofErr w:type="spellEnd"/>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911,77600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911,77600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911,77600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911,77600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911,77600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911,77600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проект "Дом на Садовой" с.п. Сентябрьский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09.4.04.89671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962,86211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962,86211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09.4.04.89671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962,86211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962,86211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09.4.04.89671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962,86211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962,86211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проект "Уютный дворик" с.п. Сентябрьский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09.4.04.89672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937,13789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937,13789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09.4.04.89672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937,13789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937,13789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09.4.04.89672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937,13789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937,13789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 xml:space="preserve">Проект "Обустройство пешеходной зоны по улице Центральная с. </w:t>
            </w:r>
            <w:proofErr w:type="spellStart"/>
            <w:r w:rsidRPr="00B34741">
              <w:rPr>
                <w:rFonts w:ascii="Times New Roman" w:hAnsi="Times New Roman" w:cs="Times New Roman"/>
                <w:sz w:val="16"/>
                <w:szCs w:val="16"/>
              </w:rPr>
              <w:t>Чеускино</w:t>
            </w:r>
            <w:proofErr w:type="spellEnd"/>
            <w:r w:rsidRPr="00B34741">
              <w:rPr>
                <w:rFonts w:ascii="Times New Roman" w:hAnsi="Times New Roman" w:cs="Times New Roman"/>
                <w:sz w:val="16"/>
                <w:szCs w:val="16"/>
              </w:rPr>
              <w:t>" с.п. Сингапай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09.4.04.89681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09.4.04.89681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09.4.04.89681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09.4.F2.00000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09.4.F2.55550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09.4.F2.55550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09.4.F2.55550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7 589,74360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ОХРАНА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B34741">
              <w:rPr>
                <w:rFonts w:ascii="Times New Roman" w:hAnsi="Times New Roman" w:cs="Times New Roman"/>
                <w:sz w:val="16"/>
                <w:szCs w:val="16"/>
              </w:rPr>
              <w:br/>
              <w:t>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23 121,96352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12.0.03.89002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21 421,96352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21 421,96352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12.0.03.89002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21 421,96352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21 421,96352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12.0.03.89002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21 421,96352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21 421,96352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Приобретение и поставка ёмкости для канализационно-очистных сооружений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12.0.03.89006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12.0.03.89006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12.0.03.89006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Подпрограмма "Развитие  муниципальной  службы  в </w:t>
            </w:r>
            <w:r w:rsidRPr="00B34741">
              <w:rPr>
                <w:rFonts w:ascii="Times New Roman" w:hAnsi="Times New Roman" w:cs="Times New Roman"/>
                <w:sz w:val="16"/>
                <w:szCs w:val="16"/>
              </w:rPr>
              <w:lastRenderedPageBreak/>
              <w:t>муниципальном  образовании  Нефтеюганский  район"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КУЛЬТУРА, КИНЕМАТОГРАФИЯ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Культура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03.2.02.89005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03.2.02.89005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03.2.02.89005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1 252,51358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1 252,51358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50.0.00.20980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50.0.00.20980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50.0.00.20980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513 897,79778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420 477,49778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311 970,40000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218 550,10000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311 970,40000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218 550,10000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311 970,40000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218 550,10000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311 970,40000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218 550,10000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17.3.01.86010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311 970,40000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218 550,10000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17.3.01.86010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311 970,40000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218 550,10000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Дотации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17.3.01.86010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311 970,40000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218 550,10000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93 420,30000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201 927,39778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201 927,39778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в Нефтеюганском </w:t>
            </w:r>
            <w:r w:rsidRPr="00B34741">
              <w:rPr>
                <w:rFonts w:ascii="Times New Roman" w:hAnsi="Times New Roman" w:cs="Times New Roman"/>
                <w:sz w:val="16"/>
                <w:szCs w:val="16"/>
              </w:rPr>
              <w:lastRenderedPageBreak/>
              <w:t>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Реконструкция спортивного объекта "Лыжная база" в </w:t>
            </w:r>
            <w:proofErr w:type="spellStart"/>
            <w:r w:rsidRPr="00B34741">
              <w:rPr>
                <w:rFonts w:ascii="Times New Roman" w:hAnsi="Times New Roman" w:cs="Times New Roman"/>
                <w:sz w:val="16"/>
                <w:szCs w:val="16"/>
              </w:rPr>
              <w:t>г.п</w:t>
            </w:r>
            <w:proofErr w:type="spellEnd"/>
            <w:r w:rsidRPr="00B34741">
              <w:rPr>
                <w:rFonts w:ascii="Times New Roman" w:hAnsi="Times New Roman" w:cs="Times New Roman"/>
                <w:sz w:val="16"/>
                <w:szCs w:val="16"/>
              </w:rPr>
              <w:t>. Пойковский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05.1.03.89012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05.1.03.89012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05.1.03.89012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2 596,38700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08.4.02.89009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08.4.02.89009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08.4.02.89009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12 921,42978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Приобретение имущества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16.0.01.89011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16.0.01.89011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16.0.01.89011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"Управление  муниципальными </w:t>
            </w:r>
            <w:r w:rsidRPr="00B34741">
              <w:rPr>
                <w:rFonts w:ascii="Times New Roman" w:hAnsi="Times New Roman" w:cs="Times New Roman"/>
                <w:sz w:val="16"/>
                <w:szCs w:val="16"/>
              </w:rPr>
              <w:lastRenderedPageBreak/>
              <w:t>финансами в   Нефтеюганском  районе  на 2019- 2024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181 819,58100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181 819,58100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181 819,58100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181 819,58100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178 819,58100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178 819,58100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4 876,88100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4 876,88100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4 876,88100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4 876,88100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4 876,88100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4 876,88100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Поощрение муниципальных управленческих команд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17.3.01.89015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1 942,70000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1 942,70000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17.3.01.89015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1 942,70000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1 942,70000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17.3.01.89015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1 942,70000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1 942,70000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17.3.01.89030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17.3.02.89050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17.3.02.89050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17.3.02.89050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50.3.00.89003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50.3.00.89003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050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50.3.00.89003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532 455,67204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482 889,49804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47 771,79000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44 226,62883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42 432,24483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44 226,62883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42 432,24483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44 226,62883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42 432,24483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3 148,62908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3 148,62908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1 821,69970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1 821,69970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1 821,69970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1 821,69970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1 821,69970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1 821,69970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1 326,92938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1 326,92938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1 326,92938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1 326,92938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1 326,92938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1 326,92938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41 077,99975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39 283,61575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40 867,99975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39 073,61575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40 778,24975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38 983,86575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40 778,24975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38 983,86575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1 794,38400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89,75000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16.0.02.02400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ЭКОНОМИКА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Иные закупки товаров, работ и услуг для обеспечения </w:t>
            </w:r>
            <w:r w:rsidRPr="00B34741">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578,11200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366 217,73448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Жилищное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366 206,33448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122 608,10523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122 608,10523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122 608,10523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122 608,10523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122 608,10523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122 608,10523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206 209,62752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206 209,62752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206 209,62752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206 209,62752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206 209,62752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206 209,62752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08.2.F3.6748S</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37 388,60173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37 388,60173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08.2.F3.6748S</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37 388,60173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37 388,60173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08.2.F3.6748S</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37 388,60173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37 388,60173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08.3.03.84220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08.3.03.84220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08.3.03.84220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СОЦИАЛЬНАЯ ПОЛИТИКА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121 393,19673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73 632,80673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47 760,39000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96 596,84184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67 479,54184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29 117,30000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06.0.08.00000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06.0.08.L5760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06.0.08.L5760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06.0.08.L5760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3 757,06800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92 839,77384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63 722,47384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29 117,30000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92 839,77384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63 722,47384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29 117,30000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"Расселение приспособленных для проживания строений, включенных в Реестры строений на 01.01.2012"</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1 999,10305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29 117,30000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29 117,30000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Осуществление полномочий по обеспечению жильем отдельных категорий граждан, </w:t>
            </w:r>
            <w:r w:rsidRPr="00B34741">
              <w:rPr>
                <w:rFonts w:ascii="Times New Roman" w:hAnsi="Times New Roman" w:cs="Times New Roman"/>
                <w:sz w:val="16"/>
                <w:szCs w:val="16"/>
              </w:rPr>
              <w:lastRenderedPageBreak/>
              <w:t>установленных Федеральным законом от 12 января 1995 года № 5-ФЗ "О ветеранах"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08.3.03.51350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12 285,40000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12 285,40000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08.3.03.51350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12 285,40000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12 285,40000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08.3.03.51350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12 285,40000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12 285,40000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08.3.03.51760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16 202,20000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16 202,20000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08.3.03.51760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16 202,20000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16 202,20000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08.3.03.51760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16 202,20000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16 202,20000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08.3.03.D1340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08.3.03.D1340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08.3.03.D1340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629,70000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629,70000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08.3.08.00000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61 723,37079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61 723,37079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08.3.08.82764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54 933,80000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54 933,80000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08.3.08.82764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54 933,80000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54 933,80000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08.3.08.82764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54 933,80000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54 933,80000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реализацию мероприятий по переселению </w:t>
            </w:r>
            <w:r w:rsidRPr="00B34741">
              <w:rPr>
                <w:rFonts w:ascii="Times New Roman" w:hAnsi="Times New Roman" w:cs="Times New Roman"/>
                <w:sz w:val="16"/>
                <w:szCs w:val="16"/>
              </w:rPr>
              <w:lastRenderedPageBreak/>
              <w:t>граждан из жилых домов, находящихся в зонах затопления, подтопления из приспособленных для проживания строений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08.3.08.S2764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6 789,57079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6 789,57079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08.3.08.S2764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6 789,57079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6 789,57079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08.3.08.S2764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6 789,57079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6 789,57079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Охрана семьи и детства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24 796,35489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6 153,26489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18 643,09000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6 153,26489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6 153,26489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выплат гражданам по исполнительным документам"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08.2.04.99990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3 989,70600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08.3.03.L4970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08.3.03.L4970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08.3.03.L4970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2 163,55889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18 643,09000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18 643,09000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w:t>
            </w:r>
            <w:r w:rsidRPr="00B34741">
              <w:rPr>
                <w:rFonts w:ascii="Times New Roman" w:hAnsi="Times New Roman" w:cs="Times New Roman"/>
                <w:sz w:val="16"/>
                <w:szCs w:val="16"/>
              </w:rPr>
              <w:lastRenderedPageBreak/>
              <w:t>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18 643,09000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18 643,09000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19.0.01.84310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14 914,50000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14 914,50000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19.0.01.84310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14 914,50000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14 914,50000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19.0.01.84310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14 914,50000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14 914,50000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Предоставление жилых помещений детям-сиротам и детям, оставшихся без попечения </w:t>
            </w:r>
            <w:proofErr w:type="spellStart"/>
            <w:r w:rsidRPr="00B34741">
              <w:rPr>
                <w:rFonts w:ascii="Times New Roman" w:hAnsi="Times New Roman" w:cs="Times New Roman"/>
                <w:sz w:val="16"/>
                <w:szCs w:val="16"/>
              </w:rPr>
              <w:t>родителей,лицам</w:t>
            </w:r>
            <w:proofErr w:type="spellEnd"/>
            <w:r w:rsidRPr="00B34741">
              <w:rPr>
                <w:rFonts w:ascii="Times New Roman" w:hAnsi="Times New Roman" w:cs="Times New Roman"/>
                <w:sz w:val="16"/>
                <w:szCs w:val="16"/>
              </w:rPr>
              <w:t xml:space="preserve"> из их числа по договорам найма специализированных жилых помещений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19.0.01.R0820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3 728,59000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3 728,59000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19.0.01.R0820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3 728,59000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3 728,59000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070</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19.0.01.R0820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3 728,59000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3 728,59000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Департамент образования и молодежной политики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2 314 229,01334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732 417,06100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1 571 712,50000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ЭКОНОМИКА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12 457,00500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12 457,00500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"Содействие трудоустройству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18.0.03.85060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18.0.03.85060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18.0.03.85060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125,84414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125,84414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18.0.03.85060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2 646,15586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2 646,15586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Связь и информатика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B34741">
              <w:rPr>
                <w:rFonts w:ascii="Times New Roman" w:hAnsi="Times New Roman" w:cs="Times New Roman"/>
                <w:sz w:val="16"/>
                <w:szCs w:val="16"/>
              </w:rPr>
              <w:lastRenderedPageBreak/>
              <w:t>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9 685,00500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ОХРАНА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2 284 917,00834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719 360,05600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1 555 457,50000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Дошкольное 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635 400,76746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178 067,66746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457 333,10000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634 452,24746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177 119,14746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457 333,10000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628 724,03476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171 390,93476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457 333,10000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реализации </w:t>
            </w:r>
            <w:r w:rsidRPr="00B34741">
              <w:rPr>
                <w:rFonts w:ascii="Times New Roman" w:hAnsi="Times New Roman" w:cs="Times New Roman"/>
                <w:sz w:val="16"/>
                <w:szCs w:val="16"/>
              </w:rPr>
              <w:lastRenderedPageBreak/>
              <w:t>основных образовательных программ"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628 724,03476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171 390,93476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457 333,10000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170 330,93476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170 330,93476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170 330,93476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170 330,93476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170 330,93476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170 330,93476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01.1.03.82470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01.1.03.82470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01.1.03.82470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441 841,60000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441 841,60000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441 841,60000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441 841,60000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441 841,60000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441 841,60000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15 491,50000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15 491,50000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15 491,50000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15 491,50000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15 491,50000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15 491,50000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01.3.01.20812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01.3.01.20812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01.3.01.20812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5 728,21270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948,52000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948,52000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838,52000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получения образования детьми-инвалидами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02.0.02.20624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Предоставление субсидий бюджетным, автономным </w:t>
            </w:r>
            <w:r w:rsidRPr="00B34741">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02.0.02.20624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02.0.02.20624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Общее 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1 367 559,06894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279 557,56894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1 088 001,50000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1 363 198,46894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275 196,96894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1 088 001,50000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1 267 321,68164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265 925,18164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1 001 396,50000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1 267 321,68164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265 925,18164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1 001 396,50000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178 973,58164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178 973,58164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178 973,58164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178 973,58164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178 973,58164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178 973,58164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13 223,20000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13 223,20000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13 223,20000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13 223,20000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13 223,20000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13 223,20000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01.1.03.53030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42 184,80000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42 184,80000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01.1.03.53030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42 184,80000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42 184,80000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01.1.03.53030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42 184,80000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42 184,80000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995 682,90000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995 682,90000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Предоставление субсидий бюджетным, автономным </w:t>
            </w:r>
            <w:r w:rsidRPr="00B34741">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995 682,90000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995 682,90000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995 682,90000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995 682,90000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5 713,60000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5 713,60000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5 713,60000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5 713,60000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01.1.03.84305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5 713,60000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5 713,60000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167,20000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01.1.03.L3040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31 376,40000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31 376,40000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01.1.03.L3040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31 376,40000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31 376,40000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01.1.03.L3040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31 376,40000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31 376,40000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95 876,78730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01.3.01.20812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01.3.01.20812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01.3.01.20812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9 271,78730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86 605,00000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w:t>
            </w:r>
            <w:r w:rsidRPr="00B34741">
              <w:rPr>
                <w:rFonts w:ascii="Times New Roman" w:hAnsi="Times New Roman" w:cs="Times New Roman"/>
                <w:sz w:val="16"/>
                <w:szCs w:val="16"/>
              </w:rPr>
              <w:lastRenderedPageBreak/>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«Энергосбережение и повышение энергоэффективности»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09.3.02.00000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3 890,60000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3 890,60000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3 890,60000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3 890,60000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3 890,60000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3 890,60000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Реализация инициативного проекта «Реконструкция спортивной площадки в </w:t>
            </w:r>
            <w:proofErr w:type="spellStart"/>
            <w:r w:rsidRPr="00B34741">
              <w:rPr>
                <w:rFonts w:ascii="Times New Roman" w:hAnsi="Times New Roman" w:cs="Times New Roman"/>
                <w:sz w:val="16"/>
                <w:szCs w:val="16"/>
              </w:rPr>
              <w:t>сп</w:t>
            </w:r>
            <w:proofErr w:type="spellEnd"/>
            <w:r w:rsidRPr="00B34741">
              <w:rPr>
                <w:rFonts w:ascii="Times New Roman" w:hAnsi="Times New Roman" w:cs="Times New Roman"/>
                <w:sz w:val="16"/>
                <w:szCs w:val="16"/>
              </w:rPr>
              <w:t xml:space="preserve">. </w:t>
            </w:r>
            <w:proofErr w:type="spellStart"/>
            <w:r w:rsidRPr="00B34741">
              <w:rPr>
                <w:rFonts w:ascii="Times New Roman" w:hAnsi="Times New Roman" w:cs="Times New Roman"/>
                <w:sz w:val="16"/>
                <w:szCs w:val="16"/>
              </w:rPr>
              <w:t>Усть-Юган</w:t>
            </w:r>
            <w:proofErr w:type="spellEnd"/>
            <w:r w:rsidRPr="00B34741">
              <w:rPr>
                <w:rFonts w:ascii="Times New Roman" w:hAnsi="Times New Roman" w:cs="Times New Roman"/>
                <w:sz w:val="16"/>
                <w:szCs w:val="16"/>
              </w:rPr>
              <w:t>»</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13.1.03.82752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2 698,40000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2 698,40000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13.1.03.82752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2 698,40000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2 698,40000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13.1.03.82752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2 698,40000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2 698,40000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Реализация инициативного проекта «Реконструкция спортивной площадки в </w:t>
            </w:r>
            <w:proofErr w:type="spellStart"/>
            <w:r w:rsidRPr="00B34741">
              <w:rPr>
                <w:rFonts w:ascii="Times New Roman" w:hAnsi="Times New Roman" w:cs="Times New Roman"/>
                <w:sz w:val="16"/>
                <w:szCs w:val="16"/>
              </w:rPr>
              <w:t>сп</w:t>
            </w:r>
            <w:proofErr w:type="spellEnd"/>
            <w:r w:rsidRPr="00B34741">
              <w:rPr>
                <w:rFonts w:ascii="Times New Roman" w:hAnsi="Times New Roman" w:cs="Times New Roman"/>
                <w:sz w:val="16"/>
                <w:szCs w:val="16"/>
              </w:rPr>
              <w:t xml:space="preserve">. </w:t>
            </w:r>
            <w:proofErr w:type="spellStart"/>
            <w:r w:rsidRPr="00B34741">
              <w:rPr>
                <w:rFonts w:ascii="Times New Roman" w:hAnsi="Times New Roman" w:cs="Times New Roman"/>
                <w:sz w:val="16"/>
                <w:szCs w:val="16"/>
              </w:rPr>
              <w:t>Усть-Юган</w:t>
            </w:r>
            <w:proofErr w:type="spellEnd"/>
            <w:r w:rsidRPr="00B34741">
              <w:rPr>
                <w:rFonts w:ascii="Times New Roman" w:hAnsi="Times New Roman" w:cs="Times New Roman"/>
                <w:sz w:val="16"/>
                <w:szCs w:val="16"/>
              </w:rPr>
              <w:t>»</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13.1.03.S2752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1 192,20000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1 192,20000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13.1.03.S2752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1 192,20000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1 192,20000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13.1.03.S2752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1 192,20000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1 192,20000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97 653,84926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97 653,84926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97 653,84926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97 653,84926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97 653,84926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97 653,84926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01.1.02.00592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01.1.02.00592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01.1.02.00592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15 978,58000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81 675,26926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81 675,26926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81 675,26926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81 675,26926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81 675,26926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81 675,26926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61 957,42626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61 957,42626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19 717,84300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19 717,84300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2 325,58970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2 325,58970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2 104,18970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2 104,18970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2 050,58970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2 050,58970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1 416,30000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1 416,30000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1 416,30000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1 416,30000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1 416,30000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1 416,30000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1 342,30000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1 342,30000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334,28970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получения образования детьми-инвалидами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02.0.02.20624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02.0.02.20624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02.0.02.20624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Молодежная политика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66 696,81958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48 620,14724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7 977,22000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61 059,05958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42 982,38724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7 977,22000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21 662,02824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13 684,80824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7 977,22000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21 662,02824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13 684,80824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7 977,22000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3 380,18836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3 380,18836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663,69100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663,69100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663,69100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663,69100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2 716,49736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2 716,49736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2 716,49736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2 716,49736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1 558,61988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1 558,61988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1 558,61988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1 558,61988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1 558,61988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1 558,61988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01.1.05.82050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5 247,60000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5 247,60000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01.1.05.82050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5 247,60000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5 247,60000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01.1.05.82050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5 247,60000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5 247,60000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7 977,22000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7 977,22000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7 795,49440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7 795,49440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7 795,49440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7 795,49440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181,72560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181,72560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181,72560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181,72560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01.1.05.S2050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3 498,40000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3 498,40000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01.1.05.S2050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3 498,40000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3 498,40000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01.1.05.S2050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3 498,40000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3 498,40000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39 397,03134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29 297,57900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B34741">
              <w:rPr>
                <w:rFonts w:ascii="Times New Roman" w:hAnsi="Times New Roman" w:cs="Times New Roman"/>
                <w:sz w:val="16"/>
                <w:szCs w:val="16"/>
              </w:rPr>
              <w:t>волонтерства</w:t>
            </w:r>
            <w:proofErr w:type="spellEnd"/>
            <w:r w:rsidRPr="00B34741">
              <w:rPr>
                <w:rFonts w:ascii="Times New Roman" w:hAnsi="Times New Roman" w:cs="Times New Roman"/>
                <w:sz w:val="16"/>
                <w:szCs w:val="16"/>
              </w:rPr>
              <w:t>)"</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17 756,05934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7 656,60700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B34741">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B34741">
              <w:rPr>
                <w:rFonts w:ascii="Times New Roman" w:hAnsi="Times New Roman" w:cs="Times New Roman"/>
                <w:sz w:val="16"/>
                <w:szCs w:val="16"/>
              </w:rPr>
              <w:t>волонтерства</w:t>
            </w:r>
            <w:proofErr w:type="spellEnd"/>
            <w:r w:rsidRPr="00B34741">
              <w:rPr>
                <w:rFonts w:ascii="Times New Roman" w:hAnsi="Times New Roman" w:cs="Times New Roman"/>
                <w:sz w:val="16"/>
                <w:szCs w:val="16"/>
              </w:rPr>
              <w:t>)</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01.2.01.20810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17 756,05934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7 656,60700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01.2.01.20810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17 756,05934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7 656,60700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01.2.01.20810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17 756,05934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7 656,60700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10 099,45234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2 547,74000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2 547,74000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Создание условий для развития гражданско-патриотического воспитания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01.2.02.20811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2 547,74000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2 547,74000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Предоставление субсидий бюджетным, автономным </w:t>
            </w:r>
            <w:r w:rsidRPr="00B34741">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01.2.02.20811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2 547,74000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2 547,74000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01.2.02.20811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923,03480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923,03480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01.2.02.20811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1 624,70520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1 624,70520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19 093,23200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19 093,23200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18 493,23200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18 493,23200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18 493,23200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18 493,23200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18 493,23200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18 493,23200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01.2.03.85160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5 586,39000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5 586,39000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5 586,39000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5 586,39000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5 586,39000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5 586,39000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Проект «Центр патриотического воспитания молодежи «Синергия»»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13.1.03.20711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Проект «Студия «Добрые подкасты»»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13.1.03.20712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Реализация инициативного проекта «Молодёжный </w:t>
            </w:r>
            <w:proofErr w:type="spellStart"/>
            <w:r w:rsidRPr="00B34741">
              <w:rPr>
                <w:rFonts w:ascii="Times New Roman" w:hAnsi="Times New Roman" w:cs="Times New Roman"/>
                <w:sz w:val="16"/>
                <w:szCs w:val="16"/>
              </w:rPr>
              <w:t>медиаковоркинг</w:t>
            </w:r>
            <w:proofErr w:type="spellEnd"/>
            <w:r w:rsidRPr="00B34741">
              <w:rPr>
                <w:rFonts w:ascii="Times New Roman" w:hAnsi="Times New Roman" w:cs="Times New Roman"/>
                <w:sz w:val="16"/>
                <w:szCs w:val="16"/>
              </w:rPr>
              <w:t xml:space="preserve"> «Перспектива»»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13.1.03.82751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13.1.03.82751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13.1.03.82751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2 541,30000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2 541,30000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Реализация инициативного проекта «Молодёжный </w:t>
            </w:r>
            <w:proofErr w:type="spellStart"/>
            <w:r w:rsidRPr="00B34741">
              <w:rPr>
                <w:rFonts w:ascii="Times New Roman" w:hAnsi="Times New Roman" w:cs="Times New Roman"/>
                <w:sz w:val="16"/>
                <w:szCs w:val="16"/>
              </w:rPr>
              <w:t>медиаковоркинг</w:t>
            </w:r>
            <w:proofErr w:type="spellEnd"/>
            <w:r w:rsidRPr="00B34741">
              <w:rPr>
                <w:rFonts w:ascii="Times New Roman" w:hAnsi="Times New Roman" w:cs="Times New Roman"/>
                <w:sz w:val="16"/>
                <w:szCs w:val="16"/>
              </w:rPr>
              <w:t xml:space="preserve"> «Перспектива»»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13.1.03.S2751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1 132,09000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1 132,09000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13.1.03.S2751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1 132,09000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1 132,09000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13.1.03.S2751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1 132,09000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1 132,09000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51,37000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115 280,91340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113 135,23340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2 145,68000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114 875,91340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112 730,23340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2 145,68000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17 170,12940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16 847,44940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12 966,64000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12 966,64000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11 972,98000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11 972,98000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27,02000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27,02000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609,44000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609,44000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159,60000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159,60000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159,60000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159,60000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449,84000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449,84000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328,95000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328,95000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120,89000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120,89000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Проведение совещаний, конференций и мероприятий по </w:t>
            </w:r>
            <w:r w:rsidRPr="00B34741">
              <w:rPr>
                <w:rFonts w:ascii="Times New Roman" w:hAnsi="Times New Roman" w:cs="Times New Roman"/>
                <w:sz w:val="16"/>
                <w:szCs w:val="16"/>
              </w:rPr>
              <w:lastRenderedPageBreak/>
              <w:t>актуальным вопросам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356,65000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356,65000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213,25000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213,25000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01.1.01.20807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213,25000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213,25000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3 250,73200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3 250,73200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384,42000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384,42000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290,92000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290,92000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290,92000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290,92000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504,75000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504,75000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436,00000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436,00000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Премии и гранты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436,00000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436,00000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2 361,56200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2 361,56200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529,52200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529,52200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529,52200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529,52200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1 832,04000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1 832,04000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1 242,19000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1 242,19000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01.1.02.20808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589,85000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589,85000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568,07740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568,07740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01.1.04.20809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568,07740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568,07740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01.1.04.20809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269,87560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269,87560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01.1.04.20809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269,87560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269,87560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01.1.04.20809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298,20180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298,20180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01.1.04.20809</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298,20180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298,20180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384,68000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34741">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01.1.05.84080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322,68000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97 705,78400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95 882,78400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97 705,78400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95 882,78400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51 949,09100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51 949,09100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41 256,73100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41 256,73100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41 256,73100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41 256,73100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10 692,36000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10 692,36000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10 692,36000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10 692,36000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43 933,69300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43 933,69300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43 933,69300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43 933,69300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43 933,69300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43 933,69300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выплаты персоналу в целях обеспечения выполнения функций </w:t>
            </w:r>
            <w:r w:rsidRPr="00B34741">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1 823,00000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21.1.06.99990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СОЦИАЛЬНАЯ ПОЛИТИКА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Охрана семьи и детства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Выплата компенсации части родительской платы за присмотр и уход за детьми в </w:t>
            </w:r>
            <w:r w:rsidRPr="00B34741">
              <w:rPr>
                <w:rFonts w:ascii="Times New Roman" w:hAnsi="Times New Roman" w:cs="Times New Roman"/>
                <w:sz w:val="16"/>
                <w:szCs w:val="16"/>
              </w:rPr>
              <w:lastRenderedPageBreak/>
              <w:t>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231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01.3.03.84050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16 255,00000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679 878,91129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471 771,90930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208 107,00199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ЭКОНОМИКА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Связь и информатика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3 781,45000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66 689,21834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66 339,18634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350,03200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65 625,14714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65 625,14714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65 625,14714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65 625,14714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1 411,40000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541,40000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541,40000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64 213,74714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964,07120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614,03920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350,03200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648,40920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402,03920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246,37000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584,55920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338,18920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246,37000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"Развитие художественного образования, обеспечение функционирования системы персонифицированного финансирования </w:t>
            </w:r>
            <w:r w:rsidRPr="00B34741">
              <w:rPr>
                <w:rFonts w:ascii="Times New Roman" w:hAnsi="Times New Roman" w:cs="Times New Roman"/>
                <w:sz w:val="16"/>
                <w:szCs w:val="16"/>
              </w:rPr>
              <w:lastRenderedPageBreak/>
              <w:t>дополнительного образования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193,21000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332,67240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136,11640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196,55600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332,67240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136,11640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196,55600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23,17240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9,71640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13,45600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23,17240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9,71640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13,45600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309,50000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183,10000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309,50000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183,10000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58,67680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8,86280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49,81400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58,67680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8,86280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49,81400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2,17680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0,36280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2,17680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0,36280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1,81400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63,85000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63,85000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"Реализация единой региональной (государственной) </w:t>
            </w:r>
            <w:r w:rsidRPr="00B34741">
              <w:rPr>
                <w:rFonts w:ascii="Times New Roman" w:hAnsi="Times New Roman" w:cs="Times New Roman"/>
                <w:sz w:val="16"/>
                <w:szCs w:val="16"/>
              </w:rPr>
              <w:lastRenderedPageBreak/>
              <w:t>и муниципальной политики в сфере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63,85000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63,85000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51,85000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51,85000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51,85000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51,85000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51,85000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51,85000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182,66200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103,66200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148,66200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103,66200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148,66200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103,66200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148,66200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103,66200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23,66200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23,66200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43,00000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"Профилактика экстремизма, </w:t>
            </w:r>
            <w:r w:rsidRPr="00B34741">
              <w:rPr>
                <w:rFonts w:ascii="Times New Roman" w:hAnsi="Times New Roman" w:cs="Times New Roman"/>
                <w:sz w:val="16"/>
                <w:szCs w:val="16"/>
              </w:rPr>
              <w:lastRenderedPageBreak/>
              <w:t>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Молодежная политика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01.1.05.20010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КУЛЬТУРА, КИНЕМАТОГРАФИЯ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382 023,74597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261 578,63364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120 445,11233</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Культура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249 065,11067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152 573,28198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96 491,82869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"Доступная среда Нефтеюганского района на </w:t>
            </w:r>
            <w:r w:rsidRPr="00B34741">
              <w:rPr>
                <w:rFonts w:ascii="Times New Roman" w:hAnsi="Times New Roman" w:cs="Times New Roman"/>
                <w:sz w:val="16"/>
                <w:szCs w:val="16"/>
              </w:rPr>
              <w:lastRenderedPageBreak/>
              <w:t>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239 341,05579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142 849,22710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96 491,82869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6 877,63599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5 580,00000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1 877,63599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1 297,63599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"Региональный проект "Культурная среда"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03.1.A1.00000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Создание модельных муниципальных библиотек</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03.1.A1.54540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03.1.A1.54540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03.1.A1.54540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5 000,00000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232 393,41980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137 199,22710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95 194,19270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184 744,35908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108 104,15558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76 640,20350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159 698,65908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83 058,45558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76 640,20350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159 698,65908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83 058,45558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76 640,20350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159 698,65908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83 058,45558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76 640,20350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149,50000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149,50000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149,50000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149,50000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149,50000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149,50000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24 896,20000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24 896,20000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24 896,20000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24 896,20000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24 896,20000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24 896,20000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Субсидии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03.2.03.61600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03.2.03.61600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03.2.03.61600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1 837,00000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45 762,06072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27 208,07152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18 553,98920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44 529,11572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25 975,12652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18 553,98920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44 529,11572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25 975,12652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18 553,98920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44 529,11572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25 975,12652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18 553,98920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03.2.04.82520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802,80000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802,80000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03.2.04.82520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802,80000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802,80000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03.2.04.82520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802,80000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802,80000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03.2.04.L5190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229,44500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229,44500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03.2.04.L5190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229,44500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229,44500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03.2.04.L5190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229,44500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229,44500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развитие сферы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03.2.04.S2520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03.2.04.S2520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03.2.04.S2520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200,70000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200,70000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Предоставление субсидий бюджетным, автономным </w:t>
            </w:r>
            <w:r w:rsidRPr="00B34741">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"Муниципальная поддержка одаренных детей и молодежи"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8 587,00000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8 587,00000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8 587,00000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8 587,00000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8 587,00000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8 587,00000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Проект «ДК «Кедровый»  - культурный центр сельского социума»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«Создание экспозиции </w:t>
            </w:r>
            <w:proofErr w:type="spellStart"/>
            <w:r w:rsidRPr="00B34741">
              <w:rPr>
                <w:rFonts w:ascii="Times New Roman" w:hAnsi="Times New Roman" w:cs="Times New Roman"/>
                <w:sz w:val="16"/>
                <w:szCs w:val="16"/>
              </w:rPr>
              <w:t>историко</w:t>
            </w:r>
            <w:proofErr w:type="spellEnd"/>
            <w:r w:rsidRPr="00B34741">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13.1.03.20722</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«Создание экспозиции </w:t>
            </w:r>
            <w:proofErr w:type="spellStart"/>
            <w:r w:rsidRPr="00B34741">
              <w:rPr>
                <w:rFonts w:ascii="Times New Roman" w:hAnsi="Times New Roman" w:cs="Times New Roman"/>
                <w:sz w:val="16"/>
                <w:szCs w:val="16"/>
              </w:rPr>
              <w:t>историко</w:t>
            </w:r>
            <w:proofErr w:type="spellEnd"/>
            <w:r w:rsidRPr="00B34741">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13.1.03.20724</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«Создание экспозиции </w:t>
            </w:r>
            <w:proofErr w:type="spellStart"/>
            <w:r w:rsidRPr="00B34741">
              <w:rPr>
                <w:rFonts w:ascii="Times New Roman" w:hAnsi="Times New Roman" w:cs="Times New Roman"/>
                <w:sz w:val="16"/>
                <w:szCs w:val="16"/>
              </w:rPr>
              <w:t>историко</w:t>
            </w:r>
            <w:proofErr w:type="spellEnd"/>
            <w:r w:rsidRPr="00B34741">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B34741">
              <w:rPr>
                <w:rFonts w:ascii="Times New Roman" w:hAnsi="Times New Roman" w:cs="Times New Roman"/>
                <w:sz w:val="16"/>
                <w:szCs w:val="16"/>
              </w:rPr>
              <w:t>Кинтусовские</w:t>
            </w:r>
            <w:proofErr w:type="spellEnd"/>
            <w:r w:rsidRPr="00B34741">
              <w:rPr>
                <w:rFonts w:ascii="Times New Roman" w:hAnsi="Times New Roman" w:cs="Times New Roman"/>
                <w:sz w:val="16"/>
                <w:szCs w:val="16"/>
              </w:rPr>
              <w:t xml:space="preserve"> – поселок Салым»»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Проект «Создание экспозиции </w:t>
            </w:r>
            <w:proofErr w:type="spellStart"/>
            <w:r w:rsidRPr="00B34741">
              <w:rPr>
                <w:rFonts w:ascii="Times New Roman" w:hAnsi="Times New Roman" w:cs="Times New Roman"/>
                <w:sz w:val="16"/>
                <w:szCs w:val="16"/>
              </w:rPr>
              <w:t>историко</w:t>
            </w:r>
            <w:proofErr w:type="spellEnd"/>
            <w:r w:rsidRPr="00B34741">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Проект «Совершенствование мультимедийных технологий»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13.1.03.20727</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459,05488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459,05488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459,05488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459,05488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263,35406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21.1.08.00000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21.1.08.99990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21.1.08.99990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21.1.08.99990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w:t>
            </w:r>
            <w:r w:rsidRPr="00B34741">
              <w:rPr>
                <w:rFonts w:ascii="Times New Roman" w:hAnsi="Times New Roman" w:cs="Times New Roman"/>
                <w:sz w:val="16"/>
                <w:szCs w:val="16"/>
              </w:rPr>
              <w:lastRenderedPageBreak/>
              <w:t>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21.1.09.00000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21.1.09.99990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21.1.09.99990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21.1.09.99990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21.1.12.00000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21.1.12.99990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21.1.12.99990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21.1.12.99990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85,70082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132 958,63530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109 005,35166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23 953,28364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132 958,63530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109 005,35166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23 953,28364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32 971,80241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9 018,51877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23 953,28364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30 157,83913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8 661,74893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21 496,09020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30 157,83913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8 661,74893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21 496,09020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29 831,25353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8 555,06533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21 276,18820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29 831,25353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8 555,06533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21 276,18820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326,58560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106,68360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219,90200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03.2.02.00590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326,58560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106,68360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219,90200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2 813,96328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356,76984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2 457,19344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2 813,96328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356,76984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2 457,19344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2 779,44008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351,13264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2 428,30744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2 779,44008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351,13264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2 428,30744</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34,52320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5,63720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28,88600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03.2.04.00590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34,52320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5,63720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28,88600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99 986,83289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99 986,83289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99 986,83289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99 986,83289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71 486,30956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71 486,30956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49 573,85011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49 573,85011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49 573,85011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49 573,85011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21 912,45945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21 912,45945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21 912,45945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21 912,45945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28 500,52333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28 500,52333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27 403,44657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27 403,44657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27 403,44657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27 403,44657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596,58600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596,58600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596,58600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596,58600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500,49076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500,49076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03.3.01.02040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500,49076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500,49076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213 357,64588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126 045,78822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87 311,85766</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Физическая культура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212 059,64588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124 747,78822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87 311,85766</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02.0.01.20626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2 183,01200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209 821,63388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122 509,77622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87 311,85766</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139 824,41478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52 512,55712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87 311,85766</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50,00000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538,20300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137 978,46178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51 418,80712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86 559,65466</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129 331,46178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42 771,80712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86 559,65466</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26 891,59757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5 654,87538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21 236,72219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26 891,59757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5 654,87538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21 236,72219</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290,82520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246,82520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290,82520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246,82520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102 149,03901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37 072,93174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65 076,10727</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102 149,03901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37 072,93174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65 076,10727</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8 647,00000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8 647,00000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8 647,00000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8 647,00000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8 647,00000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8 647,00000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05.1.06.00000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1 093,75000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1 093,75000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w:t>
            </w:r>
            <w:proofErr w:type="spellStart"/>
            <w:r w:rsidRPr="00B34741">
              <w:rPr>
                <w:rFonts w:ascii="Times New Roman" w:hAnsi="Times New Roman" w:cs="Times New Roman"/>
                <w:sz w:val="16"/>
                <w:szCs w:val="16"/>
              </w:rPr>
              <w:t>софинансирование</w:t>
            </w:r>
            <w:proofErr w:type="spellEnd"/>
            <w:r w:rsidRPr="00B34741">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05.1.06.82130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05.1.06.82130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05.1.06.82130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05.1.06.S2130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05.1.06.S2130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05.1.06.S2130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218,75000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69 662,11910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69 662,11910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3 957,37600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2 691,75000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2 691,75000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w:t>
            </w:r>
            <w:proofErr w:type="spellStart"/>
            <w:r w:rsidRPr="00B34741">
              <w:rPr>
                <w:rFonts w:ascii="Times New Roman" w:hAnsi="Times New Roman" w:cs="Times New Roman"/>
                <w:sz w:val="16"/>
                <w:szCs w:val="16"/>
              </w:rPr>
              <w:t>софинансирование</w:t>
            </w:r>
            <w:proofErr w:type="spellEnd"/>
            <w:r w:rsidRPr="00B34741">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05.2.02.82110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1 713,40000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1 713,40000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05.2.02.82110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1 713,40000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1 713,40000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05.2.02.82110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1 713,40000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1 713,40000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05.2.02.85160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05.2.02.S2110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428,35000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428,35000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05.2.02.S2110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428,35000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428,35000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05.2.02.S2110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428,35000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428,35000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61 242,25910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05.2.04.00000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05.2.04.99990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300,65000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05.2.05.99990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1 470,08400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"Управление отраслью физической культуры и спорта"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335,10000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335,10000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35,10000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Премии и гранты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05.3.02.99990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23.0.03.99990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Массовый спорт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05.1.01.61600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Предоставление субсидий бюджетным, автономным </w:t>
            </w:r>
            <w:r w:rsidRPr="00B34741">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05.1.01.61600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05.1.01.61600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1 298,00000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241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14 026,85110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7 443,16422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7 131,26422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7 357,36422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7 045,46422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7 357,36422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7 045,46422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7 357,36422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7 045,46422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7 357,36422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7 045,46422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"Обеспечение качественного и эффективного исполнения </w:t>
            </w:r>
            <w:r w:rsidRPr="00B34741">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7 357,36422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7 045,46422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4 228,29699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4 228,29699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4 228,29699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4 228,29699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4 228,29699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4 228,29699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20.1.01.02041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311,90000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2 817,16723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2 817,16723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2 817,16723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2 817,16723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20.1.01.02250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2 817,16723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2 817,16723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85,80000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85,80000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w:t>
            </w:r>
            <w:r w:rsidRPr="00B34741">
              <w:rPr>
                <w:rFonts w:ascii="Times New Roman" w:hAnsi="Times New Roman" w:cs="Times New Roman"/>
                <w:sz w:val="16"/>
                <w:szCs w:val="16"/>
              </w:rPr>
              <w:lastRenderedPageBreak/>
              <w:t>образовании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301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20.1.01.02400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79,40000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b/>
                <w:bCs/>
                <w:sz w:val="16"/>
                <w:szCs w:val="16"/>
              </w:rPr>
            </w:pPr>
            <w:r w:rsidRPr="00B34741">
              <w:rPr>
                <w:rFonts w:ascii="Times New Roman" w:hAnsi="Times New Roman" w:cs="Times New Roman"/>
                <w:b/>
                <w:bCs/>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1 612 834,75760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1 589 869,39360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8 395,40000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14 569,96400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"Управление имуществом </w:t>
            </w:r>
            <w:r w:rsidRPr="00B34741">
              <w:rPr>
                <w:rFonts w:ascii="Times New Roman" w:hAnsi="Times New Roman" w:cs="Times New Roman"/>
                <w:sz w:val="16"/>
                <w:szCs w:val="16"/>
              </w:rPr>
              <w:lastRenderedPageBreak/>
              <w:t>муниципального образования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Ремонт имущества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16.0.01.20965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666,26200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9 112,48122</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9 112,48122</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Гражданская оборона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11.3.02.20916</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5 904,51518</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3 207,96604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3 207,96604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w:t>
            </w:r>
            <w:r w:rsidRPr="00B34741">
              <w:rPr>
                <w:rFonts w:ascii="Times New Roman" w:hAnsi="Times New Roman" w:cs="Times New Roman"/>
                <w:sz w:val="16"/>
                <w:szCs w:val="16"/>
              </w:rPr>
              <w:lastRenderedPageBreak/>
              <w:t>"Защита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3 207,96604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3 207,96604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11.1.01.20030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11.1.01.20030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11.1.01.20030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670,67200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2 537,29404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2 537,29404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14,44295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2 522,85109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2 522,85109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Организация каналов передачи данных Системы -112</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2 222,85109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2 222,85109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2 222,85109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2 222,85109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11.3.02.20915</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2 222,85109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2 222,85109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Содержание программного комплекса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11.3.02.20918</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НАЦИОНАЛЬНАЯ ЭКОНОМИКА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359 621,16629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345 265,20229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14 355,96400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11 761,69100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11 761,69100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11 761,69100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11 761,69100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11 761,69100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11 761,69100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создание приютов для животных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7 041,67800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7 041,67800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7 041,67800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7 041,67800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06.0.09.85290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7 041,67800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7 041,67800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25,56100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25,56100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25,56100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25,56100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06.0.09.G4200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25,56100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25,56100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Создание приютов для животных</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06.0.09.S5290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4 694,45200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4 694,45200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06.0.09.S5290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4 694,45200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4 694,45200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06.0.09.S5290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4 694,45200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4 694,45200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229 749,35660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229 749,35660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229 749,35660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229 749,35660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229 749,35660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229 749,35660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15.1.02.20951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15.1.02.20951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15.1.02.20951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25 282,00000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B34741">
              <w:rPr>
                <w:rFonts w:ascii="Times New Roman" w:hAnsi="Times New Roman" w:cs="Times New Roman"/>
                <w:sz w:val="16"/>
                <w:szCs w:val="16"/>
              </w:rPr>
              <w:t>п.Усть-Юган</w:t>
            </w:r>
            <w:proofErr w:type="spellEnd"/>
            <w:r w:rsidRPr="00B34741">
              <w:rPr>
                <w:rFonts w:ascii="Times New Roman" w:hAnsi="Times New Roman" w:cs="Times New Roman"/>
                <w:sz w:val="16"/>
                <w:szCs w:val="16"/>
              </w:rPr>
              <w:t>, протяженностью 17,606 км"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204 467,35660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204 467,35660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Расходы на капитальный ремонт и </w:t>
            </w:r>
            <w:proofErr w:type="spellStart"/>
            <w:r w:rsidRPr="00B34741">
              <w:rPr>
                <w:rFonts w:ascii="Times New Roman" w:hAnsi="Times New Roman" w:cs="Times New Roman"/>
                <w:sz w:val="16"/>
                <w:szCs w:val="16"/>
              </w:rPr>
              <w:t>и</w:t>
            </w:r>
            <w:proofErr w:type="spellEnd"/>
            <w:r w:rsidRPr="00B34741">
              <w:rPr>
                <w:rFonts w:ascii="Times New Roman" w:hAnsi="Times New Roman" w:cs="Times New Roman"/>
                <w:sz w:val="16"/>
                <w:szCs w:val="16"/>
              </w:rPr>
              <w:t xml:space="preserve"> ремонт автомобильных дорог общего пользования местного значения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15.1.1Т.82390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183 682,30000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183 682,30000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15.1.1Т.82390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183 682,30000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183 682,30000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15.1.1Т.82390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183 682,30000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183 682,30000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375,85660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375,85660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375,85660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375,85660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375,85660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375,85660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15.1.1Т.S2390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20 409,20000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20 409,20000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15.1.1Т.S2390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20 409,20000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20 409,20000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15.1.1Т.S2390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20 409,20000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20 409,20000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Связь и информатика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13.2.01.99990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116 120,11869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101 764,15469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14 355,96400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116 120,11869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101 764,15469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14 355,96400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116 120,11869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101 764,15469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14 355,96400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"Обеспечение деятельности </w:t>
            </w:r>
            <w:r w:rsidRPr="00B34741">
              <w:rPr>
                <w:rFonts w:ascii="Times New Roman" w:hAnsi="Times New Roman" w:cs="Times New Roman"/>
                <w:sz w:val="16"/>
                <w:szCs w:val="16"/>
              </w:rPr>
              <w:lastRenderedPageBreak/>
              <w:t>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116 120,11869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101 764,15469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14 355,96400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78 414,69465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67 020,59065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11 394,10400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48 297,41099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36 903,30699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11 394,10400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48 297,41099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36 903,30699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11 394,10400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29 460,06366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29 460,06366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29 460,06366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29 460,06366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52,22000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52,22000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52,22000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52,22000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850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37 705,42404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34 743,56404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2 961,86000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37 705,42404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34 743,56404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2 961,86000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04</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09.1.03.02040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37 705,42404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34 743,56404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2 961,86000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967 250,68789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967 036,68789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Жилищное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94 776,19705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94 776,19705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w:t>
            </w:r>
            <w:r w:rsidRPr="00B34741">
              <w:rPr>
                <w:rFonts w:ascii="Times New Roman" w:hAnsi="Times New Roman" w:cs="Times New Roman"/>
                <w:sz w:val="16"/>
                <w:szCs w:val="16"/>
              </w:rPr>
              <w:lastRenderedPageBreak/>
              <w:t>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94 776,19705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94 776,19705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94 776,19705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94 776,19705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09.2.01.61700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09.2.01.61700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09.2.01.61700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630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94 371,46805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404,72900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Коммунальное хозяйство</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872 474,49084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872 260,49084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24 990,43691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24 990,43691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24 990,43691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24 990,43691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18 714,02197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18 714,02197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1 181,99700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1 181,99700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1 181,99700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1 181,99700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1 181,99700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1 181,99700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08.4.01.8276D</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15 603,50000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15 603,50000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08.4.01.8276D</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15 603,50000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15 603,50000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08.4.01.8276D</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15 603,50000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15 603,50000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08.4.01.S276D</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1 928,52497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1 928,52497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08.4.01.S276D</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1 928,52497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1 928,52497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08.4.01.S276D</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1 928,52497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1 928,52497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08.4.02.99990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6 276,41494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844 461,99993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844 247,99993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844 461,99993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844 247,99993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"Реконструкция, расширение, модернизация, строительство и </w:t>
            </w:r>
            <w:r w:rsidRPr="00B34741">
              <w:rPr>
                <w:rFonts w:ascii="Times New Roman" w:hAnsi="Times New Roman" w:cs="Times New Roman"/>
                <w:sz w:val="16"/>
                <w:szCs w:val="16"/>
              </w:rPr>
              <w:lastRenderedPageBreak/>
              <w:t>капитальный ремонт объектов коммунального комплекса"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114 682,63741</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114 682,63741</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113 659,08797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113 659,08797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113 659,08797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113 659,08797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113 659,08797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113 659,08797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1 023,54944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1 023,54944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1 023,54944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1 023,54944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1 023,54944</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1 023,54944</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35 703,06299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35 489,06299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09.1.02.82591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2 472,90000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2 472,90000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09.1.02.82591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2 472,90000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2 472,90000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09.1.02.82591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2 472,90000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2 472,90000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32 611,93799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32 397,93799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32 611,93799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32 397,93799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32 611,93799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32 397,93799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214,00000</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09.1.02.S2591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618,22500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618,22500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09.1.02.S2591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618,22500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618,22500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09.1.02.S2591</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618,22500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618,22500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14,88695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09.1.09.00000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73 575,39049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73 575,39049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09.1.09.20650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44 164,74663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44 164,74663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09.1.09.20650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44 164,74663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44 164,74663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09.1.09.20650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44 164,74663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44 164,74663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09.1.09.20653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29 410,64386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29 410,64386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09.1.09.20653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29 410,64386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29 410,64386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09.1.09.20653</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29 410,64386</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29 410,64386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"Снос, ликвидация объектов, рекультивация"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09.1.11.00000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09.1.11.99990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09.1.11.99990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09.1.11.99990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590,00000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Основное мероприятие Региональный проект "Чистая вода"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619 896,02209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619 896,02209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103 896,02209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103 896,02209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103 896,02209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103 896,02209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103 896,02209</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103 896,02209</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09.1.F5.52430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175 833,12500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175 833,12500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09.1.F5.52430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175 833,12500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175 833,12500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09.1.F5.52430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175 833,12500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175 833,12500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09.1.F5.82140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272 133,50000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272 133,50000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09.1.F5.82140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272 133,50000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272 133,50000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09.1.F5.82140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272 133,50000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272 133,50000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09.1.F5.S2140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68 033,37500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68 033,37500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09.1.F5.S2140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68 033,37500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68 033,37500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09.1.F5.S2140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68 033,37500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68 033,37500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B34741">
              <w:rPr>
                <w:rFonts w:ascii="Times New Roman" w:hAnsi="Times New Roman" w:cs="Times New Roman"/>
                <w:sz w:val="16"/>
                <w:szCs w:val="16"/>
              </w:rPr>
              <w:br/>
              <w:t>населения"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12.0.03.99990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2 850,00000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 xml:space="preserve">Муниципальная программа Нефтеюганского района  "Управление имуществом муниципального образования Нефтеюганский район на 2019 - </w:t>
            </w:r>
            <w:r w:rsidRPr="00B34741">
              <w:rPr>
                <w:rFonts w:ascii="Times New Roman" w:hAnsi="Times New Roman" w:cs="Times New Roman"/>
                <w:sz w:val="16"/>
                <w:szCs w:val="16"/>
              </w:rPr>
              <w:lastRenderedPageBreak/>
              <w:t>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lastRenderedPageBreak/>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02</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172,05400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ОХРАНА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2 175,00000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2 175,00000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2 175,00000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2 080,00000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2 043,83097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1 948,83097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12.0.02.84290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12.0.02.84290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12.0.02.84290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95,00000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1 948,83097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1 948,83097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1 948,83097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1 948,83097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12.0.02.99990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1 948,83097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1 948,83097</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Региональный проект "Комплексная система обращения с твердыми коммунальными отходами"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12.0.G2.00000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12.0.G2.99990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12.0.G2.99990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06</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12.0.G2.99990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131,16903</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1 546,83325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1 546,83325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Дошкольное образование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Реализация мероприятий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16.0.01.99990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1 266,09025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280,74300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280,74300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09.1.03.00590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113,14300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11.3.01.00590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67,60000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07</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05</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20.2.01.02400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КУЛЬТУРА, КИНЕМАТОГРАФИЯ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Культура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Бюджетные инвестиции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08</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01</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03.1.01.42110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410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264 161,92695</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ЗДРАВООХРАНЕНИЕ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09.0.00.00000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09.2.00.00000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09.2.03.00000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09.2.03.84280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8 300,40000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09.2.03.84280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09.2.03.84280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120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34,00000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09.2.03.84280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200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8 266,40000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8 266,40000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sz w:val="16"/>
                <w:szCs w:val="16"/>
              </w:rPr>
            </w:pPr>
            <w:r w:rsidRPr="00B347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4B51EB" w:rsidRPr="00B34741" w:rsidRDefault="004B51EB" w:rsidP="004B51EB">
            <w:pPr>
              <w:jc w:val="both"/>
              <w:rPr>
                <w:rFonts w:ascii="Times New Roman" w:hAnsi="Times New Roman" w:cs="Times New Roman"/>
                <w:sz w:val="16"/>
                <w:szCs w:val="16"/>
              </w:rPr>
            </w:pPr>
            <w:r w:rsidRPr="00B34741">
              <w:rPr>
                <w:rFonts w:ascii="Times New Roman" w:hAnsi="Times New Roman" w:cs="Times New Roman"/>
                <w:sz w:val="16"/>
                <w:szCs w:val="16"/>
              </w:rPr>
              <w:t>481</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09.2.03.84280</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240</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8 266,40000</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8 266,40000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sz w:val="16"/>
                <w:szCs w:val="16"/>
              </w:rPr>
            </w:pPr>
            <w:r w:rsidRPr="00B34741">
              <w:rPr>
                <w:rFonts w:ascii="Times New Roman" w:hAnsi="Times New Roman" w:cs="Times New Roman"/>
                <w:sz w:val="16"/>
                <w:szCs w:val="16"/>
              </w:rPr>
              <w:t> </w:t>
            </w:r>
          </w:p>
        </w:tc>
      </w:tr>
      <w:tr w:rsidR="004B51EB" w:rsidRPr="00B34741" w:rsidTr="00B347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2" w:type="dxa"/>
            <w:shd w:val="clear" w:color="auto" w:fill="auto"/>
            <w:vAlign w:val="bottom"/>
            <w:hideMark/>
          </w:tcPr>
          <w:p w:rsidR="004B51EB" w:rsidRPr="00B34741" w:rsidRDefault="004B51EB" w:rsidP="004B51EB">
            <w:pPr>
              <w:rPr>
                <w:rFonts w:ascii="Times New Roman" w:hAnsi="Times New Roman" w:cs="Times New Roman"/>
                <w:b/>
                <w:bCs/>
                <w:sz w:val="16"/>
                <w:szCs w:val="16"/>
              </w:rPr>
            </w:pPr>
            <w:r w:rsidRPr="00B34741">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5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477"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168"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630" w:type="dxa"/>
            <w:shd w:val="clear" w:color="auto" w:fill="auto"/>
            <w:vAlign w:val="center"/>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 </w:t>
            </w:r>
          </w:p>
        </w:tc>
        <w:tc>
          <w:tcPr>
            <w:tcW w:w="1276"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6 940 672,45287</w:t>
            </w:r>
          </w:p>
        </w:tc>
        <w:tc>
          <w:tcPr>
            <w:tcW w:w="1353"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4 771 871,78736</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1 926 055,99000</w:t>
            </w:r>
          </w:p>
        </w:tc>
        <w:tc>
          <w:tcPr>
            <w:tcW w:w="1378" w:type="dxa"/>
            <w:shd w:val="clear" w:color="auto" w:fill="auto"/>
            <w:vAlign w:val="bottom"/>
            <w:hideMark/>
          </w:tcPr>
          <w:p w:rsidR="004B51EB" w:rsidRPr="00B34741" w:rsidRDefault="004B51EB" w:rsidP="004B51EB">
            <w:pPr>
              <w:jc w:val="center"/>
              <w:rPr>
                <w:rFonts w:ascii="Times New Roman" w:hAnsi="Times New Roman" w:cs="Times New Roman"/>
                <w:b/>
                <w:bCs/>
                <w:sz w:val="16"/>
                <w:szCs w:val="16"/>
              </w:rPr>
            </w:pPr>
            <w:r w:rsidRPr="00B34741">
              <w:rPr>
                <w:rFonts w:ascii="Times New Roman" w:hAnsi="Times New Roman" w:cs="Times New Roman"/>
                <w:b/>
                <w:bCs/>
                <w:sz w:val="16"/>
                <w:szCs w:val="16"/>
              </w:rPr>
              <w:t>242 744,67551</w:t>
            </w:r>
          </w:p>
        </w:tc>
      </w:tr>
    </w:tbl>
    <w:p w:rsidR="004B51EB" w:rsidRPr="000476DA" w:rsidRDefault="00B34741" w:rsidP="000476DA">
      <w:pPr>
        <w:ind w:left="9204" w:right="-284" w:firstLine="10"/>
        <w:jc w:val="right"/>
        <w:rPr>
          <w:rFonts w:ascii="Times New Roman" w:hAnsi="Times New Roman" w:cs="Times New Roman"/>
        </w:rPr>
      </w:pPr>
      <w:bookmarkStart w:id="0" w:name="_GoBack"/>
      <w:r w:rsidRPr="000476DA">
        <w:rPr>
          <w:rFonts w:ascii="Times New Roman" w:hAnsi="Times New Roman" w:cs="Times New Roman"/>
        </w:rPr>
        <w:t>».</w:t>
      </w:r>
    </w:p>
    <w:bookmarkEnd w:id="0"/>
    <w:p w:rsidR="004B51EB" w:rsidRPr="00B34741" w:rsidRDefault="004B51EB" w:rsidP="004B51EB">
      <w:pPr>
        <w:rPr>
          <w:rFonts w:ascii="Times New Roman" w:hAnsi="Times New Roman" w:cs="Times New Roman"/>
          <w:sz w:val="16"/>
          <w:szCs w:val="16"/>
        </w:rPr>
      </w:pPr>
    </w:p>
    <w:sectPr w:rsidR="004B51EB" w:rsidRPr="00B34741" w:rsidSect="004B51EB">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1EB"/>
    <w:rsid w:val="000476DA"/>
    <w:rsid w:val="004B51EB"/>
    <w:rsid w:val="00542045"/>
    <w:rsid w:val="007620B5"/>
    <w:rsid w:val="007A341C"/>
    <w:rsid w:val="00B34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923C6"/>
  <w15:chartTrackingRefBased/>
  <w15:docId w15:val="{E007405E-5642-4284-8A3F-BE5EF3BA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795906">
      <w:bodyDiv w:val="1"/>
      <w:marLeft w:val="0"/>
      <w:marRight w:val="0"/>
      <w:marTop w:val="0"/>
      <w:marBottom w:val="0"/>
      <w:divBdr>
        <w:top w:val="none" w:sz="0" w:space="0" w:color="auto"/>
        <w:left w:val="none" w:sz="0" w:space="0" w:color="auto"/>
        <w:bottom w:val="none" w:sz="0" w:space="0" w:color="auto"/>
        <w:right w:val="none" w:sz="0" w:space="0" w:color="auto"/>
      </w:divBdr>
    </w:div>
    <w:div w:id="188667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112</Pages>
  <Words>35683</Words>
  <Characters>203397</Characters>
  <Application>Microsoft Office Word</Application>
  <DocSecurity>0</DocSecurity>
  <Lines>1694</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2022-10-28T04:23:00Z</dcterms:created>
  <dcterms:modified xsi:type="dcterms:W3CDTF">2022-10-28T04:23:00Z</dcterms:modified>
</cp:coreProperties>
</file>