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0A55" w14:textId="37336F1D" w:rsidR="00A57228" w:rsidRPr="00F94CA5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F94CA5">
        <w:rPr>
          <w:b/>
          <w:sz w:val="36"/>
          <w:szCs w:val="36"/>
        </w:rPr>
        <w:t>ДУМА НЕФТЕЮГАНСКОГО РАЙОНА</w:t>
      </w:r>
    </w:p>
    <w:p w14:paraId="52445E55" w14:textId="77777777" w:rsidR="00A57228" w:rsidRPr="00F94CA5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23E3BBAC" w14:textId="77777777" w:rsidR="00A57228" w:rsidRPr="00F94CA5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F94CA5">
        <w:rPr>
          <w:b/>
          <w:sz w:val="36"/>
          <w:szCs w:val="36"/>
        </w:rPr>
        <w:t>ПРОЕКТ РЕШЕНИЯ</w:t>
      </w:r>
    </w:p>
    <w:p w14:paraId="72A37253" w14:textId="77777777" w:rsidR="00A57228" w:rsidRPr="00F94CA5" w:rsidRDefault="00A57228" w:rsidP="00A57228">
      <w:pPr>
        <w:jc w:val="center"/>
        <w:rPr>
          <w:b/>
          <w:sz w:val="36"/>
          <w:szCs w:val="36"/>
        </w:rPr>
      </w:pPr>
    </w:p>
    <w:p w14:paraId="03C7EBA5" w14:textId="4D3E7868" w:rsidR="001469B2" w:rsidRPr="00F94CA5" w:rsidRDefault="001E2168" w:rsidP="001E216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819"/>
        <w:jc w:val="both"/>
        <w:rPr>
          <w:rFonts w:eastAsia="Calibri"/>
          <w:sz w:val="28"/>
          <w:szCs w:val="28"/>
        </w:rPr>
      </w:pPr>
      <w:r w:rsidRPr="00F94CA5">
        <w:rPr>
          <w:sz w:val="28"/>
          <w:szCs w:val="28"/>
        </w:rPr>
        <w:t>О внесении изменений в решение Думы Нефтеюганского района от 08.12.2021 № 695 «</w:t>
      </w:r>
      <w:r w:rsidR="001469B2" w:rsidRPr="00F94CA5">
        <w:rPr>
          <w:rFonts w:eastAsia="Calibri"/>
          <w:sz w:val="28"/>
          <w:szCs w:val="28"/>
        </w:rPr>
        <w:t>О бюджете Нефтеюганского района на 2022 год и пл</w:t>
      </w:r>
      <w:r w:rsidRPr="00F94CA5">
        <w:rPr>
          <w:rFonts w:eastAsia="Calibri"/>
          <w:sz w:val="28"/>
          <w:szCs w:val="28"/>
        </w:rPr>
        <w:t>ановый</w:t>
      </w:r>
      <w:bookmarkStart w:id="0" w:name="_GoBack"/>
      <w:bookmarkEnd w:id="0"/>
      <w:r w:rsidRPr="00F94CA5">
        <w:rPr>
          <w:rFonts w:eastAsia="Calibri"/>
          <w:sz w:val="28"/>
          <w:szCs w:val="28"/>
        </w:rPr>
        <w:t xml:space="preserve"> период 2023 и 2024 годов»</w:t>
      </w:r>
    </w:p>
    <w:p w14:paraId="27A7D08A" w14:textId="77777777" w:rsidR="001469B2" w:rsidRPr="00F94CA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BF80F6D" w14:textId="3129C422" w:rsidR="001469B2" w:rsidRPr="00F94CA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На основании Бюджетного кодекса Российской Федерации, в</w:t>
      </w:r>
      <w:r w:rsidR="00A65918" w:rsidRPr="00F94CA5">
        <w:rPr>
          <w:rFonts w:eastAsia="Calibri"/>
          <w:sz w:val="28"/>
          <w:szCs w:val="28"/>
        </w:rPr>
        <w:t xml:space="preserve"> </w:t>
      </w:r>
      <w:r w:rsidRPr="00F94CA5">
        <w:rPr>
          <w:rFonts w:eastAsia="Calibri"/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23363A" w:rsidRPr="00F94CA5">
        <w:rPr>
          <w:rFonts w:eastAsia="Calibri"/>
          <w:sz w:val="28"/>
          <w:szCs w:val="28"/>
        </w:rPr>
        <w:t>–</w:t>
      </w:r>
      <w:r w:rsidRPr="00F94CA5">
        <w:rPr>
          <w:rFonts w:eastAsia="Calibri"/>
          <w:sz w:val="28"/>
          <w:szCs w:val="28"/>
        </w:rPr>
        <w:t xml:space="preserve"> Югры, решением Думы Нефтеюганского района от 14.05.2012 № 216 «Об утверждении Положения о бюджетном процессе в муниципальном образовании Нефтеюганский район», </w:t>
      </w:r>
    </w:p>
    <w:p w14:paraId="2674CBE0" w14:textId="77777777" w:rsidR="001469B2" w:rsidRPr="00F94CA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69BE0CD7" w14:textId="77777777" w:rsidR="001469B2" w:rsidRPr="00F94CA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Дума Нефтеюганского района решила:</w:t>
      </w:r>
    </w:p>
    <w:p w14:paraId="3AFF8459" w14:textId="77777777" w:rsidR="001469B2" w:rsidRPr="00F94CA5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FF0000"/>
        </w:rPr>
      </w:pPr>
    </w:p>
    <w:p w14:paraId="087D6367" w14:textId="7EE9F558" w:rsidR="00DD46A9" w:rsidRPr="00F94CA5" w:rsidRDefault="00CB2120" w:rsidP="00CB212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color w:val="FF0000"/>
          <w:sz w:val="28"/>
          <w:szCs w:val="28"/>
        </w:rPr>
        <w:tab/>
      </w:r>
      <w:r w:rsidR="00DD46A9" w:rsidRPr="00F94CA5">
        <w:rPr>
          <w:rFonts w:eastAsia="Calibri"/>
          <w:sz w:val="28"/>
          <w:szCs w:val="28"/>
        </w:rPr>
        <w:t xml:space="preserve">1. </w:t>
      </w:r>
      <w:r w:rsidR="001E2168" w:rsidRPr="00F94CA5">
        <w:rPr>
          <w:rFonts w:eastAsia="Calibri"/>
          <w:sz w:val="28"/>
          <w:szCs w:val="28"/>
        </w:rPr>
        <w:t>Внести в решение Думы Нефтеюганск</w:t>
      </w:r>
      <w:r w:rsidR="00AA1F61" w:rsidRPr="00F94CA5">
        <w:rPr>
          <w:rFonts w:eastAsia="Calibri"/>
          <w:sz w:val="28"/>
          <w:szCs w:val="28"/>
        </w:rPr>
        <w:t>ого района от 08.12.2021 №</w:t>
      </w:r>
      <w:r w:rsidR="00A65918" w:rsidRPr="00F94CA5">
        <w:rPr>
          <w:rFonts w:eastAsia="Calibri"/>
          <w:sz w:val="28"/>
          <w:szCs w:val="28"/>
        </w:rPr>
        <w:t xml:space="preserve"> </w:t>
      </w:r>
      <w:r w:rsidR="00AA1F61" w:rsidRPr="00F94CA5">
        <w:rPr>
          <w:rFonts w:eastAsia="Calibri"/>
          <w:sz w:val="28"/>
          <w:szCs w:val="28"/>
        </w:rPr>
        <w:t xml:space="preserve">695 </w:t>
      </w:r>
      <w:r w:rsidR="001E2168" w:rsidRPr="00F94CA5">
        <w:rPr>
          <w:rFonts w:eastAsia="Calibri"/>
          <w:sz w:val="28"/>
          <w:szCs w:val="28"/>
        </w:rPr>
        <w:t>«О бюджете Нефтеюганского района на 2</w:t>
      </w:r>
      <w:r w:rsidR="00AA1F61" w:rsidRPr="00F94CA5">
        <w:rPr>
          <w:rFonts w:eastAsia="Calibri"/>
          <w:sz w:val="28"/>
          <w:szCs w:val="28"/>
        </w:rPr>
        <w:t>022 год и плановый период 2023 и 2024 годов»</w:t>
      </w:r>
      <w:r w:rsidR="009E10EF" w:rsidRPr="00F94CA5">
        <w:rPr>
          <w:sz w:val="28"/>
          <w:szCs w:val="28"/>
        </w:rPr>
        <w:t xml:space="preserve"> (с изменениями на </w:t>
      </w:r>
      <w:r w:rsidR="00A111F1" w:rsidRPr="00F94CA5">
        <w:rPr>
          <w:sz w:val="28"/>
          <w:szCs w:val="28"/>
        </w:rPr>
        <w:t>31</w:t>
      </w:r>
      <w:r w:rsidR="009E10EF" w:rsidRPr="00F94CA5">
        <w:rPr>
          <w:sz w:val="28"/>
          <w:szCs w:val="28"/>
        </w:rPr>
        <w:t>.0</w:t>
      </w:r>
      <w:r w:rsidR="00A111F1" w:rsidRPr="00F94CA5">
        <w:rPr>
          <w:sz w:val="28"/>
          <w:szCs w:val="28"/>
        </w:rPr>
        <w:t>8</w:t>
      </w:r>
      <w:r w:rsidR="009E10EF" w:rsidRPr="00F94CA5">
        <w:rPr>
          <w:sz w:val="28"/>
          <w:szCs w:val="28"/>
        </w:rPr>
        <w:t>.2022 № 7</w:t>
      </w:r>
      <w:r w:rsidR="00A111F1" w:rsidRPr="00F94CA5">
        <w:rPr>
          <w:sz w:val="28"/>
          <w:szCs w:val="28"/>
        </w:rPr>
        <w:t>83</w:t>
      </w:r>
      <w:r w:rsidR="009E10EF" w:rsidRPr="00F94CA5">
        <w:rPr>
          <w:sz w:val="28"/>
          <w:szCs w:val="28"/>
        </w:rPr>
        <w:t>)</w:t>
      </w:r>
      <w:r w:rsidR="00AA1F61" w:rsidRPr="00F94CA5">
        <w:rPr>
          <w:rFonts w:eastAsia="Calibri"/>
          <w:sz w:val="28"/>
          <w:szCs w:val="28"/>
        </w:rPr>
        <w:t>,</w:t>
      </w:r>
      <w:r w:rsidR="001E2168" w:rsidRPr="00F94CA5">
        <w:rPr>
          <w:rFonts w:eastAsia="Calibri"/>
          <w:sz w:val="28"/>
          <w:szCs w:val="28"/>
        </w:rPr>
        <w:t xml:space="preserve"> следующие изменения</w:t>
      </w:r>
      <w:r w:rsidR="001469B2" w:rsidRPr="00F94CA5">
        <w:rPr>
          <w:rFonts w:eastAsia="Calibri"/>
          <w:sz w:val="28"/>
          <w:szCs w:val="28"/>
        </w:rPr>
        <w:t>:</w:t>
      </w:r>
    </w:p>
    <w:p w14:paraId="261A3148" w14:textId="1D729AD4" w:rsidR="00276E3F" w:rsidRPr="00F94CA5" w:rsidRDefault="00DD46A9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1.1. </w:t>
      </w:r>
      <w:r w:rsidR="00276E3F" w:rsidRPr="00F94CA5">
        <w:rPr>
          <w:rFonts w:eastAsia="Calibri"/>
          <w:sz w:val="28"/>
          <w:szCs w:val="28"/>
        </w:rPr>
        <w:t xml:space="preserve"> в пункте 1:</w:t>
      </w:r>
    </w:p>
    <w:p w14:paraId="55E14D67" w14:textId="28E97C71" w:rsidR="00276E3F" w:rsidRPr="00F94CA5" w:rsidRDefault="00276E3F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1.1.1.</w:t>
      </w:r>
      <w:r w:rsidRPr="00F94CA5">
        <w:rPr>
          <w:rFonts w:eastAsia="Calibri"/>
          <w:sz w:val="28"/>
          <w:szCs w:val="28"/>
        </w:rPr>
        <w:tab/>
        <w:t>в подпункте 1.1 цифры «</w:t>
      </w:r>
      <w:r w:rsidR="00A111F1" w:rsidRPr="00F94CA5">
        <w:rPr>
          <w:rFonts w:eastAsia="Calibri"/>
          <w:sz w:val="28"/>
          <w:szCs w:val="28"/>
        </w:rPr>
        <w:t>6 073 816,96877</w:t>
      </w:r>
      <w:r w:rsidRPr="00F94CA5">
        <w:rPr>
          <w:rFonts w:eastAsia="Calibri"/>
          <w:sz w:val="28"/>
          <w:szCs w:val="28"/>
        </w:rPr>
        <w:t>» заменить цифрами                                                  «</w:t>
      </w:r>
      <w:r w:rsidR="00A02D17" w:rsidRPr="00F94CA5">
        <w:rPr>
          <w:rFonts w:eastAsia="Calibri"/>
          <w:sz w:val="28"/>
          <w:szCs w:val="28"/>
        </w:rPr>
        <w:t>6</w:t>
      </w:r>
      <w:r w:rsidR="005F42DE" w:rsidRPr="00F94CA5">
        <w:rPr>
          <w:rFonts w:eastAsia="Calibri"/>
          <w:sz w:val="28"/>
          <w:szCs w:val="28"/>
        </w:rPr>
        <w:t> </w:t>
      </w:r>
      <w:r w:rsidR="00F0168F" w:rsidRPr="00F94CA5">
        <w:rPr>
          <w:rFonts w:eastAsia="Calibri"/>
          <w:sz w:val="28"/>
          <w:szCs w:val="28"/>
        </w:rPr>
        <w:t>259</w:t>
      </w:r>
      <w:r w:rsidR="005F42DE" w:rsidRPr="00F94CA5">
        <w:rPr>
          <w:rFonts w:eastAsia="Calibri"/>
          <w:sz w:val="28"/>
          <w:szCs w:val="28"/>
        </w:rPr>
        <w:t> </w:t>
      </w:r>
      <w:r w:rsidR="00F0168F" w:rsidRPr="00F94CA5">
        <w:rPr>
          <w:rFonts w:eastAsia="Calibri"/>
          <w:sz w:val="28"/>
          <w:szCs w:val="28"/>
        </w:rPr>
        <w:t>159</w:t>
      </w:r>
      <w:r w:rsidR="005F42DE" w:rsidRPr="00F94CA5">
        <w:rPr>
          <w:rFonts w:eastAsia="Calibri"/>
          <w:sz w:val="28"/>
          <w:szCs w:val="28"/>
        </w:rPr>
        <w:t>,</w:t>
      </w:r>
      <w:r w:rsidR="00F0168F" w:rsidRPr="00F94CA5">
        <w:rPr>
          <w:rFonts w:eastAsia="Calibri"/>
          <w:sz w:val="28"/>
          <w:szCs w:val="28"/>
        </w:rPr>
        <w:t>35218</w:t>
      </w:r>
      <w:r w:rsidRPr="00F94CA5">
        <w:rPr>
          <w:rFonts w:eastAsia="Calibri"/>
          <w:sz w:val="28"/>
          <w:szCs w:val="28"/>
        </w:rPr>
        <w:t>»;</w:t>
      </w:r>
    </w:p>
    <w:p w14:paraId="0458F9AA" w14:textId="71360447" w:rsidR="005C1883" w:rsidRPr="00F94CA5" w:rsidRDefault="00276E3F" w:rsidP="008D5C6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1.1.2.</w:t>
      </w:r>
      <w:r w:rsidRPr="00F94CA5">
        <w:rPr>
          <w:rFonts w:eastAsia="Calibri"/>
          <w:sz w:val="28"/>
          <w:szCs w:val="28"/>
        </w:rPr>
        <w:tab/>
        <w:t>в подпункте 1.2 цифры «</w:t>
      </w:r>
      <w:r w:rsidR="00A111F1" w:rsidRPr="00F94CA5">
        <w:rPr>
          <w:rFonts w:eastAsia="Calibri"/>
          <w:sz w:val="28"/>
          <w:szCs w:val="28"/>
        </w:rPr>
        <w:t>6 755 330,06946</w:t>
      </w:r>
      <w:r w:rsidRPr="00F94CA5">
        <w:rPr>
          <w:rFonts w:eastAsia="Calibri"/>
          <w:sz w:val="28"/>
          <w:szCs w:val="28"/>
        </w:rPr>
        <w:t>» заменить цифрами                             «</w:t>
      </w:r>
      <w:r w:rsidR="00AE2CDC" w:rsidRPr="00F94CA5">
        <w:rPr>
          <w:rFonts w:eastAsia="Calibri"/>
          <w:sz w:val="28"/>
          <w:szCs w:val="28"/>
        </w:rPr>
        <w:t>6</w:t>
      </w:r>
      <w:r w:rsidR="008D5C69" w:rsidRPr="00F94CA5">
        <w:rPr>
          <w:rFonts w:eastAsia="Calibri"/>
          <w:sz w:val="28"/>
          <w:szCs w:val="28"/>
        </w:rPr>
        <w:t> 940 672</w:t>
      </w:r>
      <w:r w:rsidR="00B26F60" w:rsidRPr="00F94CA5">
        <w:rPr>
          <w:rFonts w:eastAsia="Calibri"/>
          <w:sz w:val="28"/>
          <w:szCs w:val="28"/>
        </w:rPr>
        <w:t>,</w:t>
      </w:r>
      <w:r w:rsidR="008D5C69" w:rsidRPr="00F94CA5">
        <w:rPr>
          <w:rFonts w:eastAsia="Calibri"/>
          <w:sz w:val="28"/>
          <w:szCs w:val="28"/>
        </w:rPr>
        <w:t>45287</w:t>
      </w:r>
      <w:r w:rsidR="00B26F60" w:rsidRPr="00F94CA5">
        <w:rPr>
          <w:rFonts w:eastAsia="Calibri"/>
          <w:sz w:val="28"/>
          <w:szCs w:val="28"/>
        </w:rPr>
        <w:t>»</w:t>
      </w:r>
      <w:r w:rsidRPr="00F94CA5">
        <w:rPr>
          <w:rFonts w:eastAsia="Calibri"/>
          <w:sz w:val="28"/>
          <w:szCs w:val="28"/>
        </w:rPr>
        <w:t>;</w:t>
      </w:r>
    </w:p>
    <w:p w14:paraId="2227618A" w14:textId="7F3C3EE0" w:rsidR="008D5C69" w:rsidRPr="00F94CA5" w:rsidRDefault="001A5094" w:rsidP="008D5C6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1.1.</w:t>
      </w:r>
      <w:r w:rsidR="008D5C69" w:rsidRPr="00F94CA5">
        <w:rPr>
          <w:rFonts w:eastAsia="Calibri"/>
          <w:sz w:val="28"/>
          <w:szCs w:val="28"/>
        </w:rPr>
        <w:t>3</w:t>
      </w:r>
      <w:r w:rsidR="00FC685D" w:rsidRPr="00F94CA5">
        <w:rPr>
          <w:rFonts w:eastAsia="Calibri"/>
          <w:sz w:val="28"/>
          <w:szCs w:val="28"/>
        </w:rPr>
        <w:t>.</w:t>
      </w:r>
      <w:r w:rsidR="00052493" w:rsidRPr="00F94CA5">
        <w:rPr>
          <w:rFonts w:eastAsia="Calibri"/>
          <w:sz w:val="28"/>
          <w:szCs w:val="28"/>
        </w:rPr>
        <w:t xml:space="preserve"> </w:t>
      </w:r>
      <w:r w:rsidR="008D5C69" w:rsidRPr="00F94CA5">
        <w:rPr>
          <w:rFonts w:eastAsia="Calibri"/>
          <w:sz w:val="28"/>
          <w:szCs w:val="28"/>
        </w:rPr>
        <w:t>в подпункте 1.5 цифры «2 347 897,3» заменить цифрами                                                  «2 484 574,5»;</w:t>
      </w:r>
    </w:p>
    <w:p w14:paraId="748D43FB" w14:textId="49F470E8" w:rsidR="00470A0E" w:rsidRPr="00F94CA5" w:rsidRDefault="008D5C69" w:rsidP="008D5C6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</w:rPr>
      </w:pPr>
      <w:r w:rsidRPr="00F94CA5">
        <w:rPr>
          <w:rFonts w:eastAsia="Calibri"/>
          <w:sz w:val="28"/>
          <w:szCs w:val="28"/>
        </w:rPr>
        <w:tab/>
      </w:r>
      <w:r w:rsidRPr="00F94CA5">
        <w:rPr>
          <w:rFonts w:eastAsia="Calibri"/>
          <w:sz w:val="28"/>
          <w:szCs w:val="28"/>
        </w:rPr>
        <w:tab/>
      </w:r>
      <w:r w:rsidR="00470A0E" w:rsidRPr="00F94CA5">
        <w:rPr>
          <w:rFonts w:eastAsia="Calibri"/>
          <w:sz w:val="28"/>
          <w:szCs w:val="28"/>
        </w:rPr>
        <w:t>1.1.</w:t>
      </w:r>
      <w:r w:rsidR="00D0569C" w:rsidRPr="00F94CA5">
        <w:rPr>
          <w:rFonts w:eastAsia="Calibri"/>
          <w:sz w:val="28"/>
          <w:szCs w:val="28"/>
        </w:rPr>
        <w:t>4</w:t>
      </w:r>
      <w:r w:rsidR="00FC685D" w:rsidRPr="00F94CA5">
        <w:rPr>
          <w:rFonts w:eastAsia="Calibri"/>
          <w:sz w:val="28"/>
          <w:szCs w:val="28"/>
        </w:rPr>
        <w:t>.</w:t>
      </w:r>
      <w:r w:rsidR="00470A0E" w:rsidRPr="00F94CA5">
        <w:rPr>
          <w:rFonts w:eastAsia="Calibri"/>
          <w:sz w:val="28"/>
          <w:szCs w:val="28"/>
        </w:rPr>
        <w:t xml:space="preserve"> в подпункте 1.6 цифры «</w:t>
      </w:r>
      <w:r w:rsidR="005736EE" w:rsidRPr="00F94CA5">
        <w:rPr>
          <w:rFonts w:eastAsia="Calibri"/>
          <w:sz w:val="28"/>
          <w:szCs w:val="28"/>
        </w:rPr>
        <w:t>3 020,0</w:t>
      </w:r>
      <w:r w:rsidR="00470A0E" w:rsidRPr="00F94CA5">
        <w:rPr>
          <w:rFonts w:eastAsia="Calibri"/>
          <w:sz w:val="28"/>
          <w:szCs w:val="28"/>
        </w:rPr>
        <w:t>» заменить цифрам</w:t>
      </w:r>
      <w:r w:rsidR="001B2ED6" w:rsidRPr="00F94CA5">
        <w:rPr>
          <w:rFonts w:eastAsia="Calibri"/>
          <w:sz w:val="28"/>
          <w:szCs w:val="28"/>
        </w:rPr>
        <w:t>и                             «</w:t>
      </w:r>
      <w:r w:rsidRPr="00F94CA5">
        <w:rPr>
          <w:rFonts w:eastAsia="Calibri"/>
          <w:sz w:val="28"/>
          <w:szCs w:val="28"/>
        </w:rPr>
        <w:t>2 980</w:t>
      </w:r>
      <w:r w:rsidR="00907B9B" w:rsidRPr="00F94CA5">
        <w:rPr>
          <w:rFonts w:eastAsia="Calibri"/>
          <w:sz w:val="28"/>
          <w:szCs w:val="28"/>
        </w:rPr>
        <w:t>,0»;</w:t>
      </w:r>
    </w:p>
    <w:p w14:paraId="31CCE47B" w14:textId="6B72E866" w:rsidR="009C16EE" w:rsidRPr="00F94CA5" w:rsidRDefault="009C16EE" w:rsidP="00A74302">
      <w:pPr>
        <w:tabs>
          <w:tab w:val="left" w:pos="1276"/>
        </w:tabs>
        <w:ind w:firstLine="567"/>
        <w:jc w:val="both"/>
        <w:rPr>
          <w:rFonts w:eastAsia="Calibri"/>
          <w:sz w:val="28"/>
          <w:szCs w:val="28"/>
        </w:rPr>
      </w:pPr>
      <w:r w:rsidRPr="00F94CA5">
        <w:rPr>
          <w:sz w:val="28"/>
          <w:szCs w:val="28"/>
        </w:rPr>
        <w:t>1.</w:t>
      </w:r>
      <w:r w:rsidR="008D5C69" w:rsidRPr="00F94CA5">
        <w:rPr>
          <w:sz w:val="28"/>
          <w:szCs w:val="28"/>
        </w:rPr>
        <w:t>2</w:t>
      </w:r>
      <w:r w:rsidRPr="00F94CA5">
        <w:rPr>
          <w:sz w:val="28"/>
          <w:szCs w:val="28"/>
        </w:rPr>
        <w:t xml:space="preserve">. </w:t>
      </w:r>
      <w:r w:rsidRPr="00F94CA5">
        <w:rPr>
          <w:rFonts w:eastAsia="Calibri"/>
          <w:sz w:val="28"/>
          <w:szCs w:val="28"/>
        </w:rPr>
        <w:t>пункт 8 изложить в следующей редакции:</w:t>
      </w:r>
    </w:p>
    <w:p w14:paraId="1C661482" w14:textId="1B895A8A" w:rsidR="009C16EE" w:rsidRPr="00F94CA5" w:rsidRDefault="009C16EE" w:rsidP="00C9317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«8.</w:t>
      </w:r>
      <w:r w:rsidRPr="00F94CA5">
        <w:rPr>
          <w:sz w:val="28"/>
          <w:szCs w:val="28"/>
        </w:rPr>
        <w:tab/>
        <w:t>Утвердить в доходной и расходной части бюджета Нефтеюганского района межбюджетные трансферты, предоставляемые из бюджета Ханты-Мансийского автономного округа – Югры  бюджету Нефтеюганского района на 2022 год в сумме 3</w:t>
      </w:r>
      <w:r w:rsidR="004B56C7" w:rsidRPr="00F94CA5">
        <w:rPr>
          <w:sz w:val="28"/>
          <w:szCs w:val="28"/>
        </w:rPr>
        <w:t> </w:t>
      </w:r>
      <w:r w:rsidR="00A26EC8" w:rsidRPr="00F94CA5">
        <w:rPr>
          <w:sz w:val="28"/>
          <w:szCs w:val="28"/>
        </w:rPr>
        <w:t>4</w:t>
      </w:r>
      <w:r w:rsidR="003A0D8D" w:rsidRPr="00F94CA5">
        <w:rPr>
          <w:sz w:val="28"/>
          <w:szCs w:val="28"/>
        </w:rPr>
        <w:t>83</w:t>
      </w:r>
      <w:r w:rsidR="004B56C7" w:rsidRPr="00F94CA5">
        <w:rPr>
          <w:sz w:val="28"/>
          <w:szCs w:val="28"/>
        </w:rPr>
        <w:t xml:space="preserve"> </w:t>
      </w:r>
      <w:r w:rsidR="003A0D8D" w:rsidRPr="00F94CA5">
        <w:rPr>
          <w:sz w:val="28"/>
          <w:szCs w:val="28"/>
        </w:rPr>
        <w:t>135</w:t>
      </w:r>
      <w:r w:rsidRPr="00F94CA5">
        <w:rPr>
          <w:sz w:val="28"/>
          <w:szCs w:val="28"/>
        </w:rPr>
        <w:t>,</w:t>
      </w:r>
      <w:r w:rsidR="003A0D8D" w:rsidRPr="00F94CA5">
        <w:rPr>
          <w:sz w:val="28"/>
          <w:szCs w:val="28"/>
        </w:rPr>
        <w:t>23632</w:t>
      </w:r>
      <w:r w:rsidRPr="00F94CA5">
        <w:rPr>
          <w:sz w:val="28"/>
          <w:szCs w:val="28"/>
        </w:rPr>
        <w:t xml:space="preserve"> тыс. рублей согласно приложению 7 к настоящему решению, на плановый период 2023 год в сумме 2 </w:t>
      </w:r>
      <w:r w:rsidR="000D5D61" w:rsidRPr="00F94CA5">
        <w:rPr>
          <w:sz w:val="28"/>
          <w:szCs w:val="28"/>
        </w:rPr>
        <w:t>496</w:t>
      </w:r>
      <w:r w:rsidRPr="00F94CA5">
        <w:rPr>
          <w:sz w:val="28"/>
          <w:szCs w:val="28"/>
        </w:rPr>
        <w:t xml:space="preserve"> </w:t>
      </w:r>
      <w:r w:rsidR="000D5D61" w:rsidRPr="00F94CA5">
        <w:rPr>
          <w:sz w:val="28"/>
          <w:szCs w:val="28"/>
        </w:rPr>
        <w:t>246</w:t>
      </w:r>
      <w:r w:rsidRPr="00F94CA5">
        <w:rPr>
          <w:sz w:val="28"/>
          <w:szCs w:val="28"/>
        </w:rPr>
        <w:t>,5 тыс. рублей, на плановый период 2024 год в сумме 2 156 489,6 тыс. рублей согласно приложению 7.1 к настоящему решению, в том числе:</w:t>
      </w:r>
    </w:p>
    <w:p w14:paraId="132D8031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8.1.</w:t>
      </w:r>
      <w:r w:rsidRPr="00F94CA5">
        <w:rPr>
          <w:sz w:val="28"/>
          <w:szCs w:val="28"/>
        </w:rPr>
        <w:tab/>
        <w:t>Субсидии:</w:t>
      </w:r>
    </w:p>
    <w:p w14:paraId="539B9DC8" w14:textId="1C4F3A7C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8.1.1.</w:t>
      </w:r>
      <w:r w:rsidRPr="00F94CA5">
        <w:rPr>
          <w:sz w:val="28"/>
          <w:szCs w:val="28"/>
        </w:rPr>
        <w:tab/>
        <w:t xml:space="preserve"> на 2022 год в сумме </w:t>
      </w:r>
      <w:r w:rsidR="003370E0" w:rsidRPr="00F94CA5">
        <w:rPr>
          <w:bCs/>
          <w:sz w:val="28"/>
          <w:szCs w:val="28"/>
        </w:rPr>
        <w:t>1 3</w:t>
      </w:r>
      <w:r w:rsidR="00637C7E" w:rsidRPr="00F94CA5">
        <w:rPr>
          <w:bCs/>
          <w:sz w:val="28"/>
          <w:szCs w:val="28"/>
        </w:rPr>
        <w:t>88</w:t>
      </w:r>
      <w:r w:rsidR="003370E0" w:rsidRPr="00F94CA5">
        <w:rPr>
          <w:bCs/>
          <w:sz w:val="28"/>
          <w:szCs w:val="28"/>
        </w:rPr>
        <w:t xml:space="preserve"> </w:t>
      </w:r>
      <w:r w:rsidR="00637C7E" w:rsidRPr="00F94CA5">
        <w:rPr>
          <w:bCs/>
          <w:sz w:val="28"/>
          <w:szCs w:val="28"/>
        </w:rPr>
        <w:t>546</w:t>
      </w:r>
      <w:r w:rsidR="003370E0" w:rsidRPr="00F94CA5">
        <w:rPr>
          <w:bCs/>
          <w:sz w:val="28"/>
          <w:szCs w:val="28"/>
        </w:rPr>
        <w:t>,</w:t>
      </w:r>
      <w:r w:rsidR="00637C7E" w:rsidRPr="00F94CA5">
        <w:rPr>
          <w:bCs/>
          <w:sz w:val="28"/>
          <w:szCs w:val="28"/>
        </w:rPr>
        <w:t>47915</w:t>
      </w:r>
      <w:r w:rsidR="00F20C74" w:rsidRPr="00F94CA5">
        <w:rPr>
          <w:bCs/>
          <w:sz w:val="28"/>
          <w:szCs w:val="28"/>
        </w:rPr>
        <w:t xml:space="preserve"> </w:t>
      </w:r>
      <w:r w:rsidRPr="00F94CA5">
        <w:rPr>
          <w:sz w:val="28"/>
          <w:szCs w:val="28"/>
        </w:rPr>
        <w:t>тыс. рублей;</w:t>
      </w:r>
    </w:p>
    <w:p w14:paraId="1400F486" w14:textId="0D2F58B6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8.1.2.</w:t>
      </w:r>
      <w:r w:rsidRPr="00F94CA5">
        <w:rPr>
          <w:sz w:val="28"/>
          <w:szCs w:val="28"/>
        </w:rPr>
        <w:tab/>
        <w:t xml:space="preserve"> на 2023 год в сумме </w:t>
      </w:r>
      <w:r w:rsidR="002E631D" w:rsidRPr="00F94CA5">
        <w:rPr>
          <w:sz w:val="28"/>
          <w:szCs w:val="28"/>
        </w:rPr>
        <w:t>585</w:t>
      </w:r>
      <w:r w:rsidRPr="00F94CA5">
        <w:rPr>
          <w:sz w:val="28"/>
          <w:szCs w:val="28"/>
        </w:rPr>
        <w:t xml:space="preserve"> </w:t>
      </w:r>
      <w:r w:rsidR="002E631D" w:rsidRPr="00F94CA5">
        <w:rPr>
          <w:sz w:val="28"/>
          <w:szCs w:val="28"/>
        </w:rPr>
        <w:t>034</w:t>
      </w:r>
      <w:r w:rsidRPr="00F94CA5">
        <w:rPr>
          <w:sz w:val="28"/>
          <w:szCs w:val="28"/>
        </w:rPr>
        <w:t>,9 тыс. рублей;</w:t>
      </w:r>
    </w:p>
    <w:p w14:paraId="03B17D9E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8.1.3.</w:t>
      </w:r>
      <w:r w:rsidRPr="00F94CA5">
        <w:rPr>
          <w:sz w:val="28"/>
          <w:szCs w:val="28"/>
        </w:rPr>
        <w:tab/>
        <w:t xml:space="preserve"> на 2024 год в сумме 235 895,1 тыс. рублей.</w:t>
      </w:r>
    </w:p>
    <w:p w14:paraId="4B2CCE12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lastRenderedPageBreak/>
        <w:t>8.2.</w:t>
      </w:r>
      <w:r w:rsidRPr="00F94CA5">
        <w:rPr>
          <w:sz w:val="28"/>
          <w:szCs w:val="28"/>
        </w:rPr>
        <w:tab/>
        <w:t xml:space="preserve">Субвенции: </w:t>
      </w:r>
    </w:p>
    <w:p w14:paraId="10EA60CF" w14:textId="4B940DD1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8.2.1.</w:t>
      </w:r>
      <w:r w:rsidRPr="00F94CA5">
        <w:rPr>
          <w:sz w:val="28"/>
          <w:szCs w:val="28"/>
        </w:rPr>
        <w:tab/>
        <w:t xml:space="preserve"> на 2022 год в сумме 1 </w:t>
      </w:r>
      <w:r w:rsidR="007716F8" w:rsidRPr="00F94CA5">
        <w:rPr>
          <w:sz w:val="28"/>
          <w:szCs w:val="28"/>
        </w:rPr>
        <w:t>9</w:t>
      </w:r>
      <w:r w:rsidR="00E76CB8" w:rsidRPr="00F94CA5">
        <w:rPr>
          <w:sz w:val="28"/>
          <w:szCs w:val="28"/>
        </w:rPr>
        <w:t>26</w:t>
      </w:r>
      <w:r w:rsidRPr="00F94CA5">
        <w:rPr>
          <w:sz w:val="28"/>
          <w:szCs w:val="28"/>
        </w:rPr>
        <w:t xml:space="preserve"> </w:t>
      </w:r>
      <w:r w:rsidR="00E76CB8" w:rsidRPr="00F94CA5">
        <w:rPr>
          <w:sz w:val="28"/>
          <w:szCs w:val="28"/>
        </w:rPr>
        <w:t>055</w:t>
      </w:r>
      <w:r w:rsidRPr="00F94CA5">
        <w:rPr>
          <w:sz w:val="28"/>
          <w:szCs w:val="28"/>
        </w:rPr>
        <w:t>,</w:t>
      </w:r>
      <w:r w:rsidR="00E76CB8" w:rsidRPr="00F94CA5">
        <w:rPr>
          <w:sz w:val="28"/>
          <w:szCs w:val="28"/>
        </w:rPr>
        <w:t>99</w:t>
      </w:r>
      <w:r w:rsidRPr="00F94CA5">
        <w:rPr>
          <w:sz w:val="28"/>
          <w:szCs w:val="28"/>
        </w:rPr>
        <w:t xml:space="preserve"> тыс. рублей;</w:t>
      </w:r>
    </w:p>
    <w:p w14:paraId="0A9097A1" w14:textId="49955602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8.2.2.</w:t>
      </w:r>
      <w:r w:rsidRPr="00F94CA5">
        <w:rPr>
          <w:sz w:val="28"/>
          <w:szCs w:val="28"/>
        </w:rPr>
        <w:tab/>
        <w:t xml:space="preserve"> на 2023 год в сумме 1 866 </w:t>
      </w:r>
      <w:r w:rsidR="00C43694" w:rsidRPr="00F94CA5">
        <w:rPr>
          <w:sz w:val="28"/>
          <w:szCs w:val="28"/>
        </w:rPr>
        <w:t>276</w:t>
      </w:r>
      <w:r w:rsidRPr="00F94CA5">
        <w:rPr>
          <w:sz w:val="28"/>
          <w:szCs w:val="28"/>
        </w:rPr>
        <w:t>,8 тыс. рублей;</w:t>
      </w:r>
    </w:p>
    <w:p w14:paraId="6815B854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8.2.3.</w:t>
      </w:r>
      <w:r w:rsidRPr="00F94CA5">
        <w:rPr>
          <w:sz w:val="28"/>
          <w:szCs w:val="28"/>
        </w:rPr>
        <w:tab/>
        <w:t xml:space="preserve"> на 2024 год в сумме 1 875 817,4 тыс. рублей.</w:t>
      </w:r>
    </w:p>
    <w:p w14:paraId="244D5B3D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8.3.</w:t>
      </w:r>
      <w:r w:rsidRPr="00F94CA5">
        <w:rPr>
          <w:sz w:val="28"/>
          <w:szCs w:val="28"/>
        </w:rPr>
        <w:tab/>
        <w:t>Иные межбюджетные трансферты:</w:t>
      </w:r>
    </w:p>
    <w:p w14:paraId="46B1FC24" w14:textId="63C548AC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8.3.1.</w:t>
      </w:r>
      <w:r w:rsidRPr="00F94CA5">
        <w:rPr>
          <w:sz w:val="28"/>
          <w:szCs w:val="28"/>
        </w:rPr>
        <w:tab/>
        <w:t xml:space="preserve"> на 2022 год в сумме </w:t>
      </w:r>
      <w:r w:rsidR="00AF3C9E" w:rsidRPr="00F94CA5">
        <w:rPr>
          <w:sz w:val="28"/>
          <w:szCs w:val="28"/>
        </w:rPr>
        <w:t>70</w:t>
      </w:r>
      <w:r w:rsidRPr="00F94CA5">
        <w:rPr>
          <w:sz w:val="28"/>
          <w:szCs w:val="28"/>
        </w:rPr>
        <w:t xml:space="preserve"> </w:t>
      </w:r>
      <w:r w:rsidR="00552429" w:rsidRPr="00F94CA5">
        <w:rPr>
          <w:sz w:val="28"/>
          <w:szCs w:val="28"/>
        </w:rPr>
        <w:t>167</w:t>
      </w:r>
      <w:r w:rsidRPr="00F94CA5">
        <w:rPr>
          <w:sz w:val="28"/>
          <w:szCs w:val="28"/>
        </w:rPr>
        <w:t>,</w:t>
      </w:r>
      <w:r w:rsidR="00552429" w:rsidRPr="00F94CA5">
        <w:rPr>
          <w:sz w:val="28"/>
          <w:szCs w:val="28"/>
        </w:rPr>
        <w:t>467</w:t>
      </w:r>
      <w:r w:rsidR="00AF3C9E" w:rsidRPr="00F94CA5">
        <w:rPr>
          <w:sz w:val="28"/>
          <w:szCs w:val="28"/>
        </w:rPr>
        <w:t>17</w:t>
      </w:r>
      <w:r w:rsidRPr="00F94CA5">
        <w:rPr>
          <w:sz w:val="28"/>
          <w:szCs w:val="28"/>
        </w:rPr>
        <w:t xml:space="preserve"> тыс. рублей;</w:t>
      </w:r>
    </w:p>
    <w:p w14:paraId="3522C7C5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8.3.2.</w:t>
      </w:r>
      <w:r w:rsidRPr="00F94CA5">
        <w:rPr>
          <w:sz w:val="28"/>
          <w:szCs w:val="28"/>
        </w:rPr>
        <w:tab/>
        <w:t xml:space="preserve"> на 2023 год в сумме 44 934,8 тыс. рублей;</w:t>
      </w:r>
    </w:p>
    <w:p w14:paraId="1256B07A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8.3.3.</w:t>
      </w:r>
      <w:r w:rsidRPr="00F94CA5">
        <w:rPr>
          <w:sz w:val="28"/>
          <w:szCs w:val="28"/>
        </w:rPr>
        <w:tab/>
        <w:t xml:space="preserve"> на 2024 год в сумме 44 777,1 тыс. рублей.</w:t>
      </w:r>
    </w:p>
    <w:p w14:paraId="22BCFEFB" w14:textId="77777777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>8.4.</w:t>
      </w:r>
      <w:r w:rsidRPr="00F94CA5">
        <w:rPr>
          <w:sz w:val="28"/>
          <w:szCs w:val="28"/>
        </w:rPr>
        <w:tab/>
        <w:t>Дотации:</w:t>
      </w:r>
    </w:p>
    <w:p w14:paraId="478EA1AC" w14:textId="0DBAA1B9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 xml:space="preserve">8.4.1. </w:t>
      </w:r>
      <w:r w:rsidR="00CA599C" w:rsidRPr="00F94CA5">
        <w:rPr>
          <w:sz w:val="28"/>
          <w:szCs w:val="28"/>
        </w:rPr>
        <w:t xml:space="preserve">   </w:t>
      </w:r>
      <w:r w:rsidRPr="00F94CA5">
        <w:rPr>
          <w:sz w:val="28"/>
          <w:szCs w:val="28"/>
        </w:rPr>
        <w:t xml:space="preserve">на 2022 год в сумме </w:t>
      </w:r>
      <w:r w:rsidR="00552429" w:rsidRPr="00F94CA5">
        <w:rPr>
          <w:sz w:val="28"/>
          <w:szCs w:val="28"/>
        </w:rPr>
        <w:t>98</w:t>
      </w:r>
      <w:r w:rsidRPr="00F94CA5">
        <w:rPr>
          <w:sz w:val="28"/>
          <w:szCs w:val="28"/>
        </w:rPr>
        <w:t xml:space="preserve"> </w:t>
      </w:r>
      <w:r w:rsidR="00552429" w:rsidRPr="00F94CA5">
        <w:rPr>
          <w:sz w:val="28"/>
          <w:szCs w:val="28"/>
        </w:rPr>
        <w:t>365</w:t>
      </w:r>
      <w:r w:rsidRPr="00F94CA5">
        <w:rPr>
          <w:sz w:val="28"/>
          <w:szCs w:val="28"/>
        </w:rPr>
        <w:t>,</w:t>
      </w:r>
      <w:r w:rsidR="00E274A0" w:rsidRPr="00F94CA5">
        <w:rPr>
          <w:sz w:val="28"/>
          <w:szCs w:val="28"/>
        </w:rPr>
        <w:t>3</w:t>
      </w:r>
      <w:r w:rsidRPr="00F94CA5">
        <w:rPr>
          <w:sz w:val="28"/>
          <w:szCs w:val="28"/>
        </w:rPr>
        <w:t xml:space="preserve"> тыс. рублей;</w:t>
      </w:r>
    </w:p>
    <w:p w14:paraId="45DD300E" w14:textId="1ADD569B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 xml:space="preserve">8.4.2. </w:t>
      </w:r>
      <w:r w:rsidR="00CA599C" w:rsidRPr="00F94CA5">
        <w:rPr>
          <w:sz w:val="28"/>
          <w:szCs w:val="28"/>
        </w:rPr>
        <w:t xml:space="preserve">   </w:t>
      </w:r>
      <w:r w:rsidRPr="00F94CA5">
        <w:rPr>
          <w:sz w:val="28"/>
          <w:szCs w:val="28"/>
        </w:rPr>
        <w:t>на 2023 год в сумме 0,0 тыс. рублей;</w:t>
      </w:r>
    </w:p>
    <w:p w14:paraId="51896A7E" w14:textId="589AC695" w:rsidR="009C16EE" w:rsidRPr="00F94CA5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4CA5">
        <w:rPr>
          <w:sz w:val="28"/>
          <w:szCs w:val="28"/>
        </w:rPr>
        <w:t xml:space="preserve">8.4.3. </w:t>
      </w:r>
      <w:r w:rsidR="00CA599C" w:rsidRPr="00F94CA5">
        <w:rPr>
          <w:sz w:val="28"/>
          <w:szCs w:val="28"/>
        </w:rPr>
        <w:t xml:space="preserve">   </w:t>
      </w:r>
      <w:r w:rsidRPr="00F94CA5">
        <w:rPr>
          <w:sz w:val="28"/>
          <w:szCs w:val="28"/>
        </w:rPr>
        <w:t>на 2024 год в сумме 0,0 тыс. рублей.»;</w:t>
      </w:r>
    </w:p>
    <w:p w14:paraId="1FC742B6" w14:textId="735DE2C7" w:rsidR="009C16EE" w:rsidRPr="00F94CA5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</w:rPr>
      </w:pPr>
      <w:r w:rsidRPr="00F94CA5">
        <w:rPr>
          <w:sz w:val="28"/>
          <w:szCs w:val="28"/>
        </w:rPr>
        <w:t>1.</w:t>
      </w:r>
      <w:r w:rsidR="00220A46" w:rsidRPr="00F94CA5">
        <w:rPr>
          <w:sz w:val="28"/>
          <w:szCs w:val="28"/>
        </w:rPr>
        <w:t>3</w:t>
      </w:r>
      <w:r w:rsidRPr="00F94CA5">
        <w:rPr>
          <w:sz w:val="28"/>
          <w:szCs w:val="28"/>
        </w:rPr>
        <w:t xml:space="preserve">. </w:t>
      </w:r>
      <w:r w:rsidRPr="00F94CA5">
        <w:rPr>
          <w:rFonts w:eastAsia="Calibri"/>
          <w:sz w:val="28"/>
          <w:szCs w:val="28"/>
        </w:rPr>
        <w:t>в подпункте 9.1 пункта 9 цифры «</w:t>
      </w:r>
      <w:r w:rsidR="00532BB9" w:rsidRPr="00F94CA5">
        <w:rPr>
          <w:rFonts w:eastAsia="Calibri"/>
          <w:sz w:val="28"/>
          <w:szCs w:val="28"/>
        </w:rPr>
        <w:t>857 268,13278</w:t>
      </w:r>
      <w:r w:rsidRPr="00F94CA5">
        <w:rPr>
          <w:rFonts w:eastAsia="Calibri"/>
          <w:sz w:val="28"/>
          <w:szCs w:val="28"/>
        </w:rPr>
        <w:t>» заменить цифрами «</w:t>
      </w:r>
      <w:r w:rsidR="00537F5D" w:rsidRPr="00F94CA5">
        <w:rPr>
          <w:rFonts w:eastAsia="Calibri"/>
          <w:sz w:val="28"/>
          <w:szCs w:val="28"/>
        </w:rPr>
        <w:t>8</w:t>
      </w:r>
      <w:r w:rsidR="00532BB9" w:rsidRPr="00F94CA5">
        <w:rPr>
          <w:rFonts w:eastAsia="Calibri"/>
          <w:sz w:val="28"/>
          <w:szCs w:val="28"/>
        </w:rPr>
        <w:t>80</w:t>
      </w:r>
      <w:r w:rsidR="00537F5D" w:rsidRPr="00F94CA5">
        <w:rPr>
          <w:rFonts w:eastAsia="Calibri"/>
          <w:sz w:val="28"/>
          <w:szCs w:val="28"/>
        </w:rPr>
        <w:t xml:space="preserve"> </w:t>
      </w:r>
      <w:r w:rsidR="00532BB9" w:rsidRPr="00F94CA5">
        <w:rPr>
          <w:rFonts w:eastAsia="Calibri"/>
          <w:sz w:val="28"/>
          <w:szCs w:val="28"/>
        </w:rPr>
        <w:t>610</w:t>
      </w:r>
      <w:r w:rsidR="00537F5D" w:rsidRPr="00F94CA5">
        <w:rPr>
          <w:rFonts w:eastAsia="Calibri"/>
          <w:sz w:val="28"/>
          <w:szCs w:val="28"/>
        </w:rPr>
        <w:t>,</w:t>
      </w:r>
      <w:r w:rsidR="00532BB9" w:rsidRPr="00F94CA5">
        <w:rPr>
          <w:rFonts w:eastAsia="Calibri"/>
          <w:sz w:val="28"/>
          <w:szCs w:val="28"/>
        </w:rPr>
        <w:t>73906</w:t>
      </w:r>
      <w:r w:rsidRPr="00F94CA5">
        <w:rPr>
          <w:rFonts w:eastAsia="Calibri"/>
          <w:sz w:val="28"/>
          <w:szCs w:val="28"/>
        </w:rPr>
        <w:t>»;</w:t>
      </w:r>
    </w:p>
    <w:p w14:paraId="3A56F8EA" w14:textId="6014ABC8" w:rsidR="009C16EE" w:rsidRPr="00F94CA5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220A46" w:rsidRPr="00F94CA5">
        <w:rPr>
          <w:rFonts w:eastAsia="Calibri"/>
          <w:sz w:val="28"/>
          <w:szCs w:val="28"/>
        </w:rPr>
        <w:t>4</w:t>
      </w:r>
      <w:r w:rsidRPr="00F94CA5">
        <w:rPr>
          <w:rFonts w:eastAsia="Calibri"/>
          <w:sz w:val="28"/>
          <w:szCs w:val="28"/>
        </w:rPr>
        <w:t>. в пункте 10 цифры «</w:t>
      </w:r>
      <w:r w:rsidR="00532BB9" w:rsidRPr="00F94CA5">
        <w:rPr>
          <w:rFonts w:eastAsia="Calibri"/>
          <w:sz w:val="28"/>
          <w:szCs w:val="28"/>
        </w:rPr>
        <w:t>857 268,13278</w:t>
      </w:r>
      <w:r w:rsidRPr="00F94CA5">
        <w:rPr>
          <w:rFonts w:eastAsia="Calibri"/>
          <w:sz w:val="28"/>
          <w:szCs w:val="28"/>
        </w:rPr>
        <w:t>» заменить цифрами «</w:t>
      </w:r>
      <w:r w:rsidR="00532BB9" w:rsidRPr="00F94CA5">
        <w:rPr>
          <w:rFonts w:eastAsia="Calibri"/>
          <w:sz w:val="28"/>
          <w:szCs w:val="28"/>
        </w:rPr>
        <w:t>880 610,73906</w:t>
      </w:r>
      <w:r w:rsidRPr="00F94CA5">
        <w:rPr>
          <w:rFonts w:eastAsia="Calibri"/>
          <w:sz w:val="28"/>
          <w:szCs w:val="28"/>
        </w:rPr>
        <w:t>»;</w:t>
      </w:r>
    </w:p>
    <w:p w14:paraId="6CE78167" w14:textId="07AF5E91" w:rsidR="00033055" w:rsidRPr="00F94CA5" w:rsidRDefault="00C62D79" w:rsidP="00E9778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220A46" w:rsidRPr="00F94CA5">
        <w:rPr>
          <w:rFonts w:eastAsia="Calibri"/>
          <w:sz w:val="28"/>
          <w:szCs w:val="28"/>
        </w:rPr>
        <w:t>5</w:t>
      </w:r>
      <w:r w:rsidRPr="00F94CA5">
        <w:rPr>
          <w:rFonts w:eastAsia="Calibri"/>
          <w:sz w:val="28"/>
          <w:szCs w:val="28"/>
        </w:rPr>
        <w:t xml:space="preserve">. </w:t>
      </w:r>
      <w:r w:rsidR="00E97780" w:rsidRPr="00F94CA5">
        <w:rPr>
          <w:rFonts w:eastAsia="Calibri"/>
          <w:sz w:val="28"/>
          <w:szCs w:val="28"/>
        </w:rPr>
        <w:t xml:space="preserve">в </w:t>
      </w:r>
      <w:r w:rsidRPr="00F94CA5">
        <w:rPr>
          <w:rFonts w:eastAsia="Calibri"/>
          <w:sz w:val="28"/>
          <w:szCs w:val="28"/>
        </w:rPr>
        <w:t>пункт</w:t>
      </w:r>
      <w:r w:rsidR="00E97780" w:rsidRPr="00F94CA5">
        <w:rPr>
          <w:rFonts w:eastAsia="Calibri"/>
          <w:sz w:val="28"/>
          <w:szCs w:val="28"/>
        </w:rPr>
        <w:t>е</w:t>
      </w:r>
      <w:r w:rsidRPr="00F94CA5">
        <w:rPr>
          <w:rFonts w:eastAsia="Calibri"/>
          <w:sz w:val="28"/>
          <w:szCs w:val="28"/>
        </w:rPr>
        <w:t xml:space="preserve"> 15 </w:t>
      </w:r>
      <w:r w:rsidR="00E97780" w:rsidRPr="00F94CA5">
        <w:rPr>
          <w:rFonts w:eastAsia="Calibri"/>
          <w:sz w:val="28"/>
          <w:szCs w:val="28"/>
        </w:rPr>
        <w:t>цифры «241 920,91345» заменить цифрами «</w:t>
      </w:r>
      <w:r w:rsidR="00E97780" w:rsidRPr="00F94CA5">
        <w:rPr>
          <w:bCs/>
          <w:sz w:val="28"/>
          <w:szCs w:val="28"/>
        </w:rPr>
        <w:t xml:space="preserve">242 744,67551»; </w:t>
      </w:r>
    </w:p>
    <w:p w14:paraId="76D7B7F1" w14:textId="77777777" w:rsidR="000805C1" w:rsidRPr="00F94CA5" w:rsidRDefault="000854D1" w:rsidP="000805C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94CA5">
        <w:rPr>
          <w:bCs/>
          <w:sz w:val="28"/>
          <w:szCs w:val="28"/>
        </w:rPr>
        <w:t>1</w:t>
      </w:r>
      <w:r w:rsidR="000805C1" w:rsidRPr="00F94CA5">
        <w:rPr>
          <w:bCs/>
          <w:sz w:val="28"/>
          <w:szCs w:val="28"/>
        </w:rPr>
        <w:t>.6. пункт 35 изложить в следующей редакции:</w:t>
      </w:r>
    </w:p>
    <w:p w14:paraId="4CB87EC1" w14:textId="0A2487ED" w:rsidR="000805C1" w:rsidRPr="00F94CA5" w:rsidRDefault="000805C1" w:rsidP="000805C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94CA5">
        <w:rPr>
          <w:bCs/>
          <w:sz w:val="28"/>
          <w:szCs w:val="28"/>
        </w:rPr>
        <w:t>«35. Учесть, что доходы бюджета Нефтеюганского района, поступающие от платы за негативное воздействие на окружающую среду, платежей по искам о возмещении вреда, причиненного окружающей среде, а также платежей, уплачиваемых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и средства от административных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законом Ханты-Мансийского автономного округа - Югры за административные правонарушения в области охраны окружающей среды и природопользования, с 1 сентября 2022 года направляются на мероприятия, указанные</w:t>
      </w:r>
      <w:r w:rsidR="00E11BE8" w:rsidRPr="00F94CA5">
        <w:rPr>
          <w:bCs/>
          <w:sz w:val="28"/>
          <w:szCs w:val="28"/>
        </w:rPr>
        <w:t xml:space="preserve"> в</w:t>
      </w:r>
      <w:r w:rsidRPr="00F94CA5">
        <w:rPr>
          <w:bCs/>
          <w:sz w:val="28"/>
          <w:szCs w:val="28"/>
        </w:rPr>
        <w:t xml:space="preserve"> пункте 1 статьи 16.6, </w:t>
      </w:r>
      <w:r w:rsidR="00070473" w:rsidRPr="00F94CA5">
        <w:rPr>
          <w:bCs/>
          <w:sz w:val="28"/>
          <w:szCs w:val="28"/>
        </w:rPr>
        <w:t xml:space="preserve">в </w:t>
      </w:r>
      <w:r w:rsidRPr="00F94CA5">
        <w:rPr>
          <w:bCs/>
          <w:sz w:val="28"/>
          <w:szCs w:val="28"/>
        </w:rPr>
        <w:t xml:space="preserve">пункте 1 статьи 75.1 и </w:t>
      </w:r>
      <w:r w:rsidR="00FC685D" w:rsidRPr="00F94CA5">
        <w:rPr>
          <w:bCs/>
          <w:sz w:val="28"/>
          <w:szCs w:val="28"/>
        </w:rPr>
        <w:t xml:space="preserve">в </w:t>
      </w:r>
      <w:r w:rsidRPr="00F94CA5">
        <w:rPr>
          <w:bCs/>
          <w:sz w:val="28"/>
          <w:szCs w:val="28"/>
        </w:rPr>
        <w:t>пункте 1 статьи 78.2 Федерального закона от 10 января 2002 года № 7</w:t>
      </w:r>
      <w:r w:rsidR="00A25812" w:rsidRPr="00F94CA5">
        <w:rPr>
          <w:bCs/>
          <w:sz w:val="28"/>
          <w:szCs w:val="28"/>
        </w:rPr>
        <w:t>-</w:t>
      </w:r>
      <w:r w:rsidRPr="00F94CA5">
        <w:rPr>
          <w:bCs/>
          <w:sz w:val="28"/>
          <w:szCs w:val="28"/>
        </w:rPr>
        <w:t>ФЗ «Об охране окружающей среды».»;</w:t>
      </w:r>
    </w:p>
    <w:p w14:paraId="5CE382A9" w14:textId="1F1800A1" w:rsidR="000805C1" w:rsidRPr="00F94CA5" w:rsidRDefault="000805C1" w:rsidP="000805C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94CA5">
        <w:rPr>
          <w:bCs/>
          <w:sz w:val="28"/>
          <w:szCs w:val="28"/>
        </w:rPr>
        <w:t>1.7. дополнить пунктом 36 следующего содержания:</w:t>
      </w:r>
    </w:p>
    <w:p w14:paraId="5332C2FD" w14:textId="3246C067" w:rsidR="000854D1" w:rsidRPr="00F94CA5" w:rsidRDefault="000805C1" w:rsidP="000805C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94CA5">
        <w:rPr>
          <w:bCs/>
          <w:sz w:val="28"/>
          <w:szCs w:val="28"/>
        </w:rPr>
        <w:t>«36. Настоящее решение подлежит официальному опубликованию в газете «Югорское обозрение» и вступае</w:t>
      </w:r>
      <w:r w:rsidR="00F74D18" w:rsidRPr="00F94CA5">
        <w:rPr>
          <w:bCs/>
          <w:sz w:val="28"/>
          <w:szCs w:val="28"/>
        </w:rPr>
        <w:t>т в силу с 1 января 2022 года.»;</w:t>
      </w:r>
    </w:p>
    <w:p w14:paraId="1F67165F" w14:textId="4A73A1BC" w:rsidR="00917337" w:rsidRPr="00F94CA5" w:rsidRDefault="009A5D2C" w:rsidP="0046124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color w:val="FF0000"/>
          <w:sz w:val="28"/>
          <w:szCs w:val="28"/>
        </w:rPr>
        <w:t xml:space="preserve">        </w:t>
      </w:r>
      <w:r w:rsidR="00917337" w:rsidRPr="00F94CA5">
        <w:rPr>
          <w:rFonts w:eastAsia="Calibri"/>
          <w:sz w:val="28"/>
          <w:szCs w:val="28"/>
        </w:rPr>
        <w:t>1</w:t>
      </w:r>
      <w:r w:rsidR="00E95584" w:rsidRPr="00F94CA5">
        <w:rPr>
          <w:rFonts w:eastAsia="Calibri"/>
          <w:sz w:val="28"/>
          <w:szCs w:val="28"/>
        </w:rPr>
        <w:t>.</w:t>
      </w:r>
      <w:r w:rsidR="000805C1" w:rsidRPr="00F94CA5">
        <w:rPr>
          <w:rFonts w:eastAsia="Calibri"/>
          <w:sz w:val="28"/>
          <w:szCs w:val="28"/>
        </w:rPr>
        <w:t>8</w:t>
      </w:r>
      <w:r w:rsidR="00917337" w:rsidRPr="00F94CA5">
        <w:rPr>
          <w:rFonts w:eastAsia="Calibri"/>
          <w:sz w:val="28"/>
          <w:szCs w:val="28"/>
        </w:rPr>
        <w:t>.</w:t>
      </w:r>
      <w:r w:rsidR="00917337" w:rsidRPr="00F94CA5">
        <w:rPr>
          <w:rFonts w:eastAsia="Calibri"/>
          <w:sz w:val="28"/>
          <w:szCs w:val="28"/>
        </w:rPr>
        <w:tab/>
        <w:t>приложение 1 «Прогнозируемый общий объем доходов бюджета Нефтеюганского района на  2022 год» изложить в редакции согласно приложению 1 к настоящему решению;</w:t>
      </w:r>
    </w:p>
    <w:p w14:paraId="2F557DE4" w14:textId="70612547" w:rsidR="000F6058" w:rsidRPr="00F94CA5" w:rsidRDefault="009A5D2C" w:rsidP="00304367">
      <w:pPr>
        <w:widowControl w:val="0"/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        </w:t>
      </w:r>
      <w:r w:rsidR="00D82FD1" w:rsidRPr="00F94CA5">
        <w:rPr>
          <w:rFonts w:eastAsia="Calibri"/>
          <w:sz w:val="28"/>
          <w:szCs w:val="28"/>
        </w:rPr>
        <w:t>1.</w:t>
      </w:r>
      <w:r w:rsidR="000805C1" w:rsidRPr="00F94CA5">
        <w:rPr>
          <w:rFonts w:eastAsia="Calibri"/>
          <w:sz w:val="28"/>
          <w:szCs w:val="28"/>
        </w:rPr>
        <w:t>9</w:t>
      </w:r>
      <w:r w:rsidR="00D82FD1" w:rsidRPr="00F94CA5">
        <w:rPr>
          <w:rFonts w:eastAsia="Calibri"/>
          <w:sz w:val="28"/>
          <w:szCs w:val="28"/>
        </w:rPr>
        <w:t>.</w:t>
      </w:r>
      <w:r w:rsidR="000F6058" w:rsidRPr="00F94CA5">
        <w:t xml:space="preserve"> </w:t>
      </w:r>
      <w:r w:rsidR="000F6058" w:rsidRPr="00F94CA5">
        <w:rPr>
          <w:rFonts w:eastAsia="Calibri"/>
          <w:sz w:val="28"/>
          <w:szCs w:val="28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r w:rsidR="001B2853" w:rsidRPr="00F94CA5">
        <w:rPr>
          <w:rFonts w:eastAsia="Calibri"/>
          <w:sz w:val="28"/>
          <w:szCs w:val="28"/>
        </w:rPr>
        <w:t>расходов классификации расходов</w:t>
      </w:r>
      <w:r w:rsidR="000F6058" w:rsidRPr="00F94CA5">
        <w:rPr>
          <w:rFonts w:eastAsia="Calibri"/>
          <w:sz w:val="28"/>
          <w:szCs w:val="28"/>
        </w:rPr>
        <w:t xml:space="preserve"> бюджета Нефтеюганского района на 2022 год» </w:t>
      </w:r>
      <w:r w:rsidR="000F6058" w:rsidRPr="00F94CA5">
        <w:rPr>
          <w:rFonts w:eastAsia="Calibri"/>
          <w:sz w:val="28"/>
          <w:szCs w:val="28"/>
        </w:rPr>
        <w:lastRenderedPageBreak/>
        <w:t>изложить в редакции согласно приложению 2 к настоящему решению;</w:t>
      </w:r>
    </w:p>
    <w:p w14:paraId="7A596B02" w14:textId="5DC3231D" w:rsidR="007800D6" w:rsidRPr="00F94CA5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         </w:t>
      </w:r>
      <w:r w:rsidR="007800D6" w:rsidRPr="00F94CA5">
        <w:rPr>
          <w:rFonts w:eastAsia="Calibri"/>
          <w:sz w:val="28"/>
          <w:szCs w:val="28"/>
        </w:rPr>
        <w:t>1.</w:t>
      </w:r>
      <w:r w:rsidR="000805C1" w:rsidRPr="00F94CA5">
        <w:rPr>
          <w:rFonts w:eastAsia="Calibri"/>
          <w:sz w:val="28"/>
          <w:szCs w:val="28"/>
        </w:rPr>
        <w:t>10</w:t>
      </w:r>
      <w:r w:rsidR="00E95584" w:rsidRPr="00F94CA5">
        <w:rPr>
          <w:rFonts w:eastAsia="Calibri"/>
          <w:sz w:val="28"/>
          <w:szCs w:val="28"/>
        </w:rPr>
        <w:t>.</w:t>
      </w:r>
      <w:r w:rsidR="007800D6" w:rsidRPr="00F94CA5">
        <w:rPr>
          <w:rFonts w:eastAsia="Calibri"/>
          <w:sz w:val="28"/>
          <w:szCs w:val="28"/>
        </w:rPr>
        <w:t xml:space="preserve"> приложение 2.1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</w:t>
      </w:r>
      <w:r w:rsidR="009F11AA" w:rsidRPr="00F94CA5">
        <w:rPr>
          <w:rFonts w:eastAsia="Calibri"/>
          <w:sz w:val="28"/>
          <w:szCs w:val="28"/>
        </w:rPr>
        <w:t xml:space="preserve"> плановый период 2023 и 2024 годов</w:t>
      </w:r>
      <w:r w:rsidR="007800D6" w:rsidRPr="00F94CA5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3</w:t>
      </w:r>
      <w:r w:rsidR="007800D6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7DCB5EFA" w14:textId="2D6B3620" w:rsidR="000F6058" w:rsidRPr="00F94CA5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         </w:t>
      </w:r>
      <w:r w:rsidR="000F6058" w:rsidRPr="00F94CA5">
        <w:rPr>
          <w:rFonts w:eastAsia="Calibri"/>
          <w:sz w:val="28"/>
          <w:szCs w:val="28"/>
        </w:rPr>
        <w:t>1.</w:t>
      </w:r>
      <w:r w:rsidR="000805C1" w:rsidRPr="00F94CA5">
        <w:rPr>
          <w:rFonts w:eastAsia="Calibri"/>
          <w:sz w:val="28"/>
          <w:szCs w:val="28"/>
        </w:rPr>
        <w:t>11</w:t>
      </w:r>
      <w:r w:rsidR="000F6058" w:rsidRPr="00F94CA5">
        <w:rPr>
          <w:rFonts w:eastAsia="Calibri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2022 год»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4</w:t>
      </w:r>
      <w:r w:rsidR="000F6058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5A3F8115" w14:textId="19508896" w:rsidR="00332F61" w:rsidRPr="00F94CA5" w:rsidRDefault="009A5D2C" w:rsidP="009A5D2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         </w:t>
      </w:r>
      <w:r w:rsidR="00332F61" w:rsidRPr="00F94CA5">
        <w:rPr>
          <w:rFonts w:eastAsia="Calibri"/>
          <w:sz w:val="28"/>
          <w:szCs w:val="28"/>
        </w:rPr>
        <w:t>1.</w:t>
      </w:r>
      <w:r w:rsidR="00033055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2</w:t>
      </w:r>
      <w:r w:rsidR="009F11AA" w:rsidRPr="00F94CA5">
        <w:rPr>
          <w:rFonts w:eastAsia="Calibri"/>
          <w:sz w:val="28"/>
          <w:szCs w:val="28"/>
        </w:rPr>
        <w:t>.</w:t>
      </w:r>
      <w:r w:rsidR="00332F61" w:rsidRPr="00F94CA5">
        <w:t xml:space="preserve"> </w:t>
      </w:r>
      <w:r w:rsidR="00332F61" w:rsidRPr="00F94CA5">
        <w:rPr>
          <w:rFonts w:eastAsia="Calibri"/>
          <w:sz w:val="28"/>
          <w:szCs w:val="28"/>
        </w:rPr>
        <w:t xml:space="preserve">приложение 3.1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</w:t>
      </w:r>
      <w:r w:rsidR="00F61405" w:rsidRPr="00F94CA5">
        <w:rPr>
          <w:rFonts w:eastAsia="Calibri"/>
          <w:sz w:val="28"/>
          <w:szCs w:val="28"/>
        </w:rPr>
        <w:t xml:space="preserve">плановый период 2023 и 2024 </w:t>
      </w:r>
      <w:r w:rsidR="00332F61" w:rsidRPr="00F94CA5">
        <w:rPr>
          <w:rFonts w:eastAsia="Calibri"/>
          <w:sz w:val="28"/>
          <w:szCs w:val="28"/>
        </w:rPr>
        <w:t>год</w:t>
      </w:r>
      <w:r w:rsidR="00F61405" w:rsidRPr="00F94CA5">
        <w:rPr>
          <w:rFonts w:eastAsia="Calibri"/>
          <w:sz w:val="28"/>
          <w:szCs w:val="28"/>
        </w:rPr>
        <w:t>ов</w:t>
      </w:r>
      <w:r w:rsidR="00332F61" w:rsidRPr="00F94CA5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5</w:t>
      </w:r>
      <w:r w:rsidR="00332F61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7E07A423" w14:textId="34D9048E" w:rsidR="000F6058" w:rsidRPr="00F94CA5" w:rsidRDefault="009A5D2C" w:rsidP="009A5D2C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 xml:space="preserve">          </w:t>
      </w:r>
      <w:r w:rsidR="000F6058" w:rsidRPr="00F94CA5">
        <w:rPr>
          <w:rFonts w:eastAsia="Calibri"/>
          <w:sz w:val="28"/>
          <w:szCs w:val="28"/>
        </w:rPr>
        <w:t>1.</w:t>
      </w:r>
      <w:r w:rsidR="009F11AA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3</w:t>
      </w:r>
      <w:r w:rsidR="000F6058" w:rsidRPr="00F94CA5">
        <w:rPr>
          <w:rFonts w:eastAsia="Calibri"/>
          <w:sz w:val="28"/>
          <w:szCs w:val="28"/>
        </w:rPr>
        <w:t xml:space="preserve">. приложение 4 «Распределение бюджетных ассигнований по разделам и подразделам  классификации  расходов бюджета Нефтеюганского района на 2022 год»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6</w:t>
      </w:r>
      <w:r w:rsidR="000F6058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2B472EFC" w14:textId="67C089FF" w:rsidR="009F11AA" w:rsidRPr="00F94CA5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1.1</w:t>
      </w:r>
      <w:r w:rsidR="000805C1" w:rsidRPr="00F94CA5">
        <w:rPr>
          <w:rFonts w:eastAsia="Calibri"/>
          <w:sz w:val="28"/>
          <w:szCs w:val="28"/>
        </w:rPr>
        <w:t>4</w:t>
      </w:r>
      <w:r w:rsidRPr="00F94CA5">
        <w:rPr>
          <w:rFonts w:eastAsia="Calibri"/>
          <w:sz w:val="28"/>
          <w:szCs w:val="28"/>
        </w:rPr>
        <w:t xml:space="preserve">. приложение 4.1 «Распределение бюджетных ассигнований по разделам и подразделам  классификации  расходов бюджета Нефтеюганского района на плановый период 2023 и 2024 годов» 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7</w:t>
      </w:r>
      <w:r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0630D4B8" w14:textId="41EA3732" w:rsidR="000F6058" w:rsidRPr="00F94CA5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9F11AA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5</w:t>
      </w:r>
      <w:r w:rsidRPr="00F94CA5">
        <w:rPr>
          <w:rFonts w:eastAsia="Calibri"/>
          <w:sz w:val="28"/>
          <w:szCs w:val="28"/>
        </w:rPr>
        <w:t xml:space="preserve">. приложение 5 «Ведомственная структура расходов бюджета  Нефтеюганского района на 2022 год»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8</w:t>
      </w:r>
      <w:r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0DCC40F3" w14:textId="797847B7" w:rsidR="009F11AA" w:rsidRPr="00F94CA5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1.1</w:t>
      </w:r>
      <w:r w:rsidR="000805C1" w:rsidRPr="00F94CA5">
        <w:rPr>
          <w:rFonts w:eastAsia="Calibri"/>
          <w:sz w:val="28"/>
          <w:szCs w:val="28"/>
        </w:rPr>
        <w:t>6</w:t>
      </w:r>
      <w:r w:rsidRPr="00F94CA5">
        <w:rPr>
          <w:rFonts w:eastAsia="Calibri"/>
          <w:sz w:val="28"/>
          <w:szCs w:val="28"/>
        </w:rPr>
        <w:t xml:space="preserve">. приложение 5.1 «Ведомственная структура расходов бюджета  Нефтеюганского района на плановый период 2023 и 2024 годов»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9</w:t>
      </w:r>
      <w:r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2CD06489" w14:textId="38002D9C" w:rsidR="00D82FD1" w:rsidRPr="00F94CA5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9F11AA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7</w:t>
      </w:r>
      <w:r w:rsidRPr="00F94CA5">
        <w:rPr>
          <w:rFonts w:eastAsia="Calibri"/>
          <w:sz w:val="28"/>
          <w:szCs w:val="28"/>
        </w:rPr>
        <w:t xml:space="preserve">. приложение 6 «Источники финансирования дефицита бюджета Нефтеюганского района на 2022 год»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10</w:t>
      </w:r>
      <w:r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6DF8BB33" w14:textId="35AF6C69" w:rsidR="004E55E2" w:rsidRPr="00F94CA5" w:rsidRDefault="003B7BB2" w:rsidP="00327268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20330F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8</w:t>
      </w:r>
      <w:r w:rsidRPr="00F94CA5">
        <w:rPr>
          <w:rFonts w:eastAsia="Calibri"/>
          <w:sz w:val="28"/>
          <w:szCs w:val="28"/>
        </w:rPr>
        <w:t xml:space="preserve">. приложение 7 «Межбюджетные трансферты, предоставляемые из бюджета Ханты-Мансийского автономного округа – Югры бюджету Нефтеюганского района на 2022 год»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11</w:t>
      </w:r>
      <w:r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18E5CC3A" w14:textId="76B3A246" w:rsidR="003B7BB2" w:rsidRPr="00F94CA5" w:rsidRDefault="003B7BB2" w:rsidP="009173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353961" w:rsidRPr="00F94CA5">
        <w:rPr>
          <w:rFonts w:eastAsia="Calibri"/>
          <w:sz w:val="28"/>
          <w:szCs w:val="28"/>
        </w:rPr>
        <w:t>1</w:t>
      </w:r>
      <w:r w:rsidR="000805C1" w:rsidRPr="00F94CA5">
        <w:rPr>
          <w:rFonts w:eastAsia="Calibri"/>
          <w:sz w:val="28"/>
          <w:szCs w:val="28"/>
        </w:rPr>
        <w:t>9</w:t>
      </w:r>
      <w:r w:rsidRPr="00F94CA5">
        <w:rPr>
          <w:rFonts w:eastAsia="Calibri"/>
          <w:sz w:val="28"/>
          <w:szCs w:val="28"/>
        </w:rPr>
        <w:t>. приложение 8 «</w:t>
      </w:r>
      <w:r w:rsidRPr="00F94CA5"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2022 год</w:t>
      </w:r>
      <w:r w:rsidRPr="00F94CA5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 xml:space="preserve">12 </w:t>
      </w:r>
      <w:r w:rsidRPr="00F94CA5">
        <w:rPr>
          <w:rFonts w:eastAsia="Calibri"/>
          <w:sz w:val="28"/>
          <w:szCs w:val="28"/>
        </w:rPr>
        <w:t>к настоящему решению;</w:t>
      </w:r>
    </w:p>
    <w:p w14:paraId="12891446" w14:textId="226D6DAA" w:rsidR="005647B5" w:rsidRPr="00F94CA5" w:rsidRDefault="000E47A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0805C1" w:rsidRPr="00F94CA5">
        <w:rPr>
          <w:rFonts w:eastAsia="Calibri"/>
          <w:sz w:val="28"/>
          <w:szCs w:val="28"/>
        </w:rPr>
        <w:t>20</w:t>
      </w:r>
      <w:r w:rsidRPr="00F94CA5">
        <w:rPr>
          <w:rFonts w:eastAsia="Calibri"/>
          <w:sz w:val="28"/>
          <w:szCs w:val="28"/>
        </w:rPr>
        <w:t xml:space="preserve">. </w:t>
      </w:r>
      <w:r w:rsidR="005647B5" w:rsidRPr="00F94CA5">
        <w:rPr>
          <w:rFonts w:eastAsia="Calibri"/>
          <w:sz w:val="28"/>
          <w:szCs w:val="28"/>
        </w:rPr>
        <w:t xml:space="preserve">приложение 10 </w:t>
      </w:r>
      <w:r w:rsidR="00023047" w:rsidRPr="00F94CA5">
        <w:rPr>
          <w:rFonts w:eastAsia="Calibri"/>
          <w:sz w:val="28"/>
          <w:szCs w:val="28"/>
        </w:rPr>
        <w:t>«О</w:t>
      </w:r>
      <w:r w:rsidR="005647B5" w:rsidRPr="00F94CA5">
        <w:rPr>
          <w:rFonts w:eastAsia="Calibri"/>
          <w:sz w:val="28"/>
          <w:szCs w:val="28"/>
        </w:rPr>
        <w:t>бъ</w:t>
      </w:r>
      <w:r w:rsidR="005F5DF7" w:rsidRPr="00F94CA5">
        <w:rPr>
          <w:rFonts w:eastAsia="Calibri"/>
          <w:sz w:val="28"/>
          <w:szCs w:val="28"/>
        </w:rPr>
        <w:t>е</w:t>
      </w:r>
      <w:r w:rsidR="005647B5" w:rsidRPr="00F94CA5">
        <w:rPr>
          <w:rFonts w:eastAsia="Calibri"/>
          <w:sz w:val="28"/>
          <w:szCs w:val="28"/>
        </w:rPr>
        <w:t>м бюджетных ассигнований на реализацию</w:t>
      </w:r>
      <w:r w:rsidR="00023047" w:rsidRPr="00F94CA5">
        <w:rPr>
          <w:rFonts w:eastAsia="Calibri"/>
          <w:sz w:val="28"/>
          <w:szCs w:val="28"/>
        </w:rPr>
        <w:t xml:space="preserve"> </w:t>
      </w:r>
      <w:r w:rsidR="005647B5" w:rsidRPr="00F94CA5">
        <w:rPr>
          <w:rFonts w:eastAsia="Calibri"/>
          <w:sz w:val="28"/>
          <w:szCs w:val="28"/>
        </w:rPr>
        <w:t xml:space="preserve"> муниципальных программ Нефтеюганского района</w:t>
      </w:r>
      <w:r w:rsidR="003B18EB" w:rsidRPr="00F94CA5">
        <w:rPr>
          <w:rFonts w:eastAsia="Calibri"/>
          <w:sz w:val="28"/>
          <w:szCs w:val="28"/>
        </w:rPr>
        <w:t xml:space="preserve"> на 2022 год</w:t>
      </w:r>
      <w:r w:rsidR="00023047" w:rsidRPr="00F94CA5">
        <w:rPr>
          <w:rFonts w:eastAsia="Calibri"/>
          <w:sz w:val="28"/>
          <w:szCs w:val="28"/>
        </w:rPr>
        <w:t>»</w:t>
      </w:r>
      <w:r w:rsidR="005647B5" w:rsidRPr="00F94CA5">
        <w:rPr>
          <w:rFonts w:eastAsia="Calibri"/>
          <w:sz w:val="28"/>
          <w:szCs w:val="28"/>
        </w:rPr>
        <w:t xml:space="preserve">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13</w:t>
      </w:r>
      <w:r w:rsidR="005647B5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04EA8100" w14:textId="67D82188" w:rsidR="009943D3" w:rsidRPr="00F94CA5" w:rsidRDefault="0035652C" w:rsidP="009943D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lastRenderedPageBreak/>
        <w:t>1.</w:t>
      </w:r>
      <w:r w:rsidR="000805C1" w:rsidRPr="00F94CA5">
        <w:rPr>
          <w:rFonts w:eastAsia="Calibri"/>
          <w:sz w:val="28"/>
          <w:szCs w:val="28"/>
        </w:rPr>
        <w:t>21</w:t>
      </w:r>
      <w:r w:rsidR="005647B5" w:rsidRPr="00F94CA5">
        <w:rPr>
          <w:rFonts w:eastAsia="Calibri"/>
          <w:sz w:val="28"/>
          <w:szCs w:val="28"/>
        </w:rPr>
        <w:t xml:space="preserve">. </w:t>
      </w:r>
      <w:r w:rsidR="009943D3" w:rsidRPr="00F94CA5">
        <w:rPr>
          <w:rFonts w:eastAsia="Calibri"/>
          <w:sz w:val="28"/>
          <w:szCs w:val="28"/>
        </w:rPr>
        <w:t>приложение 10.1 «Объ</w:t>
      </w:r>
      <w:r w:rsidR="005F5DF7" w:rsidRPr="00F94CA5">
        <w:rPr>
          <w:rFonts w:eastAsia="Calibri"/>
          <w:sz w:val="28"/>
          <w:szCs w:val="28"/>
        </w:rPr>
        <w:t>е</w:t>
      </w:r>
      <w:r w:rsidR="009943D3" w:rsidRPr="00F94CA5">
        <w:rPr>
          <w:rFonts w:eastAsia="Calibri"/>
          <w:sz w:val="28"/>
          <w:szCs w:val="28"/>
        </w:rPr>
        <w:t xml:space="preserve">м бюджетных ассигнований на реализацию  муниципальных программ Нефтеюганского района на плановый период 2023 и 2024 годов» изложить в редакции согласно приложению </w:t>
      </w:r>
      <w:r w:rsidR="004F1F7D" w:rsidRPr="00F94CA5">
        <w:rPr>
          <w:rFonts w:eastAsia="Calibri"/>
          <w:sz w:val="28"/>
          <w:szCs w:val="28"/>
        </w:rPr>
        <w:t>14</w:t>
      </w:r>
      <w:r w:rsidR="009943D3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34AA200B" w14:textId="79F70924" w:rsidR="00052493" w:rsidRPr="00F94CA5" w:rsidRDefault="009943D3" w:rsidP="008D5C69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</w:t>
      </w:r>
      <w:r w:rsidR="00033055" w:rsidRPr="00F94CA5">
        <w:rPr>
          <w:rFonts w:eastAsia="Calibri"/>
          <w:sz w:val="28"/>
          <w:szCs w:val="28"/>
        </w:rPr>
        <w:t>2</w:t>
      </w:r>
      <w:r w:rsidR="000805C1" w:rsidRPr="00F94CA5">
        <w:rPr>
          <w:rFonts w:eastAsia="Calibri"/>
          <w:sz w:val="28"/>
          <w:szCs w:val="28"/>
        </w:rPr>
        <w:t>2</w:t>
      </w:r>
      <w:r w:rsidR="00A90F94" w:rsidRPr="00F94CA5">
        <w:rPr>
          <w:rFonts w:eastAsia="Calibri"/>
          <w:sz w:val="28"/>
          <w:szCs w:val="28"/>
        </w:rPr>
        <w:t>.</w:t>
      </w:r>
      <w:r w:rsidRPr="00F94CA5">
        <w:rPr>
          <w:rFonts w:eastAsia="Calibri"/>
          <w:sz w:val="28"/>
          <w:szCs w:val="28"/>
        </w:rPr>
        <w:t xml:space="preserve"> </w:t>
      </w:r>
      <w:r w:rsidR="005647B5" w:rsidRPr="00F94CA5">
        <w:rPr>
          <w:rFonts w:eastAsia="Calibri"/>
          <w:sz w:val="28"/>
          <w:szCs w:val="28"/>
        </w:rPr>
        <w:t xml:space="preserve">приложение 11 </w:t>
      </w:r>
      <w:r w:rsidR="003B18EB" w:rsidRPr="00F94CA5">
        <w:rPr>
          <w:rFonts w:eastAsia="Calibri"/>
          <w:sz w:val="28"/>
          <w:szCs w:val="28"/>
        </w:rPr>
        <w:t xml:space="preserve">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2022 год» </w:t>
      </w:r>
      <w:r w:rsidR="005647B5" w:rsidRPr="00F94CA5">
        <w:rPr>
          <w:rFonts w:eastAsia="Calibri"/>
          <w:sz w:val="28"/>
          <w:szCs w:val="28"/>
        </w:rPr>
        <w:t xml:space="preserve">изложить в редакции согласно приложению </w:t>
      </w:r>
      <w:r w:rsidRPr="00F94CA5">
        <w:rPr>
          <w:rFonts w:eastAsia="Calibri"/>
          <w:sz w:val="28"/>
          <w:szCs w:val="28"/>
        </w:rPr>
        <w:t>1</w:t>
      </w:r>
      <w:r w:rsidR="004F1F7D" w:rsidRPr="00F94CA5">
        <w:rPr>
          <w:rFonts w:eastAsia="Calibri"/>
          <w:sz w:val="28"/>
          <w:szCs w:val="28"/>
        </w:rPr>
        <w:t>5</w:t>
      </w:r>
      <w:r w:rsidR="00C04D2A" w:rsidRPr="00F94CA5">
        <w:rPr>
          <w:rFonts w:eastAsia="Calibri"/>
          <w:sz w:val="28"/>
          <w:szCs w:val="28"/>
        </w:rPr>
        <w:t xml:space="preserve"> к настоящему решению;</w:t>
      </w:r>
    </w:p>
    <w:p w14:paraId="06DA4956" w14:textId="233AAC8E" w:rsidR="009645CC" w:rsidRPr="00F94CA5" w:rsidRDefault="00220A46" w:rsidP="000805C1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94CA5">
        <w:rPr>
          <w:rFonts w:eastAsia="Calibri"/>
          <w:sz w:val="28"/>
          <w:szCs w:val="28"/>
        </w:rPr>
        <w:t>1.2</w:t>
      </w:r>
      <w:r w:rsidR="000805C1" w:rsidRPr="00F94CA5">
        <w:rPr>
          <w:rFonts w:eastAsia="Calibri"/>
          <w:sz w:val="28"/>
          <w:szCs w:val="28"/>
        </w:rPr>
        <w:t>3</w:t>
      </w:r>
      <w:r w:rsidRPr="00F94CA5">
        <w:rPr>
          <w:rFonts w:eastAsia="Calibri"/>
          <w:sz w:val="28"/>
          <w:szCs w:val="28"/>
        </w:rPr>
        <w:t xml:space="preserve">. приложение 14 </w:t>
      </w:r>
      <w:r w:rsidR="00195B16" w:rsidRPr="00F94CA5">
        <w:rPr>
          <w:rFonts w:eastAsia="Calibri"/>
          <w:sz w:val="28"/>
          <w:szCs w:val="28"/>
        </w:rPr>
        <w:t xml:space="preserve">«Случаи предоставления субсидий из бюджета Нефтеюганского района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из бюджета Нефтеюганского района на 2022 год и плановый период 2023-2024 годов» </w:t>
      </w:r>
      <w:r w:rsidRPr="00F94CA5">
        <w:rPr>
          <w:rFonts w:eastAsia="Calibri"/>
          <w:sz w:val="28"/>
          <w:szCs w:val="28"/>
        </w:rPr>
        <w:t>изложить в редакции согласно при</w:t>
      </w:r>
      <w:r w:rsidR="00195B16" w:rsidRPr="00F94CA5">
        <w:rPr>
          <w:rFonts w:eastAsia="Calibri"/>
          <w:sz w:val="28"/>
          <w:szCs w:val="28"/>
        </w:rPr>
        <w:t>ложению 1</w:t>
      </w:r>
      <w:r w:rsidR="004F1F7D" w:rsidRPr="00F94CA5">
        <w:rPr>
          <w:rFonts w:eastAsia="Calibri"/>
          <w:sz w:val="28"/>
          <w:szCs w:val="28"/>
        </w:rPr>
        <w:t>6</w:t>
      </w:r>
      <w:r w:rsidR="00195B16" w:rsidRPr="00F94CA5">
        <w:rPr>
          <w:rFonts w:eastAsia="Calibri"/>
          <w:sz w:val="28"/>
          <w:szCs w:val="28"/>
        </w:rPr>
        <w:t xml:space="preserve"> к настоящему решению.</w:t>
      </w:r>
    </w:p>
    <w:p w14:paraId="5367CB8D" w14:textId="7D4E9DEC" w:rsidR="00F86D6C" w:rsidRPr="009645CC" w:rsidRDefault="009645CC" w:rsidP="005A536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CA5">
        <w:rPr>
          <w:rFonts w:eastAsia="Calibri"/>
          <w:sz w:val="28"/>
          <w:szCs w:val="28"/>
        </w:rPr>
        <w:t>2</w:t>
      </w:r>
      <w:r w:rsidR="001469B2" w:rsidRPr="00F94CA5">
        <w:rPr>
          <w:rFonts w:eastAsia="Calibri"/>
          <w:sz w:val="28"/>
          <w:szCs w:val="28"/>
        </w:rPr>
        <w:t>.</w:t>
      </w:r>
      <w:r w:rsidR="001469B2" w:rsidRPr="00F94CA5">
        <w:rPr>
          <w:rFonts w:eastAsia="Calibri"/>
          <w:sz w:val="28"/>
          <w:szCs w:val="28"/>
        </w:rPr>
        <w:tab/>
      </w:r>
      <w:r w:rsidRPr="00F94CA5">
        <w:rPr>
          <w:rFonts w:eastAsia="Calibri"/>
          <w:sz w:val="28"/>
          <w:szCs w:val="28"/>
        </w:rPr>
        <w:t>Настоящее решение вступает в силу после его официального опубликования в газете «Югорское обозрение».</w:t>
      </w:r>
    </w:p>
    <w:sectPr w:rsidR="00F86D6C" w:rsidRPr="009645CC" w:rsidSect="00D578E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567" w:bottom="1134" w:left="1701" w:header="567" w:footer="306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B28D" w14:textId="77777777" w:rsidR="00023047" w:rsidRDefault="00023047">
      <w:r>
        <w:separator/>
      </w:r>
    </w:p>
  </w:endnote>
  <w:endnote w:type="continuationSeparator" w:id="0">
    <w:p w14:paraId="545E3A12" w14:textId="77777777" w:rsidR="00023047" w:rsidRDefault="000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CCD6" w14:textId="77777777" w:rsidR="00023047" w:rsidRDefault="0002304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F79E590" w14:textId="77777777" w:rsidR="00023047" w:rsidRDefault="0002304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B780" w14:textId="77777777" w:rsidR="00023047" w:rsidRDefault="000230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9CF53" w14:textId="77777777" w:rsidR="00023047" w:rsidRDefault="00023047">
      <w:r>
        <w:separator/>
      </w:r>
    </w:p>
  </w:footnote>
  <w:footnote w:type="continuationSeparator" w:id="0">
    <w:p w14:paraId="54F4CA8B" w14:textId="77777777" w:rsidR="00023047" w:rsidRDefault="0002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5956" w14:textId="77777777" w:rsidR="00023047" w:rsidRDefault="00023047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25E1694" w14:textId="77777777" w:rsidR="00023047" w:rsidRDefault="000230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188434"/>
      <w:docPartObj>
        <w:docPartGallery w:val="Page Numbers (Top of Page)"/>
        <w:docPartUnique/>
      </w:docPartObj>
    </w:sdtPr>
    <w:sdtEndPr/>
    <w:sdtContent>
      <w:p w14:paraId="11A7BE35" w14:textId="54A1D7D2" w:rsidR="00D578E7" w:rsidRDefault="00D578E7" w:rsidP="00D578E7">
        <w:pPr>
          <w:pStyle w:val="a4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CA5">
          <w:rPr>
            <w:noProof/>
          </w:rPr>
          <w:t>4</w:t>
        </w:r>
        <w:r>
          <w:fldChar w:fldCharType="end"/>
        </w:r>
      </w:p>
    </w:sdtContent>
  </w:sdt>
  <w:p w14:paraId="5955CA2D" w14:textId="77777777" w:rsidR="00023047" w:rsidRDefault="00023047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A8C529A"/>
    <w:multiLevelType w:val="hybridMultilevel"/>
    <w:tmpl w:val="FF04EF48"/>
    <w:lvl w:ilvl="0" w:tplc="3190D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37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E"/>
    <w:rsid w:val="000028C7"/>
    <w:rsid w:val="00006538"/>
    <w:rsid w:val="0001020B"/>
    <w:rsid w:val="00010380"/>
    <w:rsid w:val="00010C26"/>
    <w:rsid w:val="00010D6C"/>
    <w:rsid w:val="000139FB"/>
    <w:rsid w:val="000141B3"/>
    <w:rsid w:val="00016B23"/>
    <w:rsid w:val="00020159"/>
    <w:rsid w:val="00021C76"/>
    <w:rsid w:val="00023047"/>
    <w:rsid w:val="0002312F"/>
    <w:rsid w:val="00023C75"/>
    <w:rsid w:val="00024401"/>
    <w:rsid w:val="0002444D"/>
    <w:rsid w:val="00024A23"/>
    <w:rsid w:val="00026DE3"/>
    <w:rsid w:val="00027B8D"/>
    <w:rsid w:val="00030BC7"/>
    <w:rsid w:val="00033055"/>
    <w:rsid w:val="00034789"/>
    <w:rsid w:val="0003504F"/>
    <w:rsid w:val="00035C75"/>
    <w:rsid w:val="0003609F"/>
    <w:rsid w:val="00043FF7"/>
    <w:rsid w:val="00047581"/>
    <w:rsid w:val="00050426"/>
    <w:rsid w:val="00051355"/>
    <w:rsid w:val="00052493"/>
    <w:rsid w:val="00052963"/>
    <w:rsid w:val="0005739D"/>
    <w:rsid w:val="0006246A"/>
    <w:rsid w:val="0006642D"/>
    <w:rsid w:val="00066E5D"/>
    <w:rsid w:val="00070473"/>
    <w:rsid w:val="00074872"/>
    <w:rsid w:val="0007499A"/>
    <w:rsid w:val="00074AE5"/>
    <w:rsid w:val="00077E4B"/>
    <w:rsid w:val="000805C1"/>
    <w:rsid w:val="00084AE5"/>
    <w:rsid w:val="000854D1"/>
    <w:rsid w:val="000856BE"/>
    <w:rsid w:val="00086FFD"/>
    <w:rsid w:val="00090B69"/>
    <w:rsid w:val="00091D72"/>
    <w:rsid w:val="000A090D"/>
    <w:rsid w:val="000A4102"/>
    <w:rsid w:val="000A4B3E"/>
    <w:rsid w:val="000A792D"/>
    <w:rsid w:val="000B1B69"/>
    <w:rsid w:val="000B3EEF"/>
    <w:rsid w:val="000C5491"/>
    <w:rsid w:val="000D1582"/>
    <w:rsid w:val="000D3413"/>
    <w:rsid w:val="000D4263"/>
    <w:rsid w:val="000D49A0"/>
    <w:rsid w:val="000D5D61"/>
    <w:rsid w:val="000D633A"/>
    <w:rsid w:val="000D71AF"/>
    <w:rsid w:val="000E0210"/>
    <w:rsid w:val="000E414E"/>
    <w:rsid w:val="000E47A5"/>
    <w:rsid w:val="000E695A"/>
    <w:rsid w:val="000E7844"/>
    <w:rsid w:val="000F0CE1"/>
    <w:rsid w:val="000F6058"/>
    <w:rsid w:val="000F6599"/>
    <w:rsid w:val="000F6E3E"/>
    <w:rsid w:val="000F7409"/>
    <w:rsid w:val="00104823"/>
    <w:rsid w:val="00105604"/>
    <w:rsid w:val="0010692C"/>
    <w:rsid w:val="001104A5"/>
    <w:rsid w:val="00112E3F"/>
    <w:rsid w:val="001213BC"/>
    <w:rsid w:val="0012190A"/>
    <w:rsid w:val="00123FF9"/>
    <w:rsid w:val="00125DD3"/>
    <w:rsid w:val="00130ECC"/>
    <w:rsid w:val="00133728"/>
    <w:rsid w:val="001365E9"/>
    <w:rsid w:val="00137D2C"/>
    <w:rsid w:val="001410C7"/>
    <w:rsid w:val="0014113C"/>
    <w:rsid w:val="00144BB8"/>
    <w:rsid w:val="001469B2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3079"/>
    <w:rsid w:val="00173E12"/>
    <w:rsid w:val="00176129"/>
    <w:rsid w:val="00176B37"/>
    <w:rsid w:val="00181FC0"/>
    <w:rsid w:val="0018334E"/>
    <w:rsid w:val="00191D22"/>
    <w:rsid w:val="001921BC"/>
    <w:rsid w:val="00193F64"/>
    <w:rsid w:val="00195B16"/>
    <w:rsid w:val="001A338C"/>
    <w:rsid w:val="001A5094"/>
    <w:rsid w:val="001A6EC7"/>
    <w:rsid w:val="001B2853"/>
    <w:rsid w:val="001B2ED6"/>
    <w:rsid w:val="001B701B"/>
    <w:rsid w:val="001B710A"/>
    <w:rsid w:val="001C0532"/>
    <w:rsid w:val="001C2A16"/>
    <w:rsid w:val="001C4267"/>
    <w:rsid w:val="001C4616"/>
    <w:rsid w:val="001C6851"/>
    <w:rsid w:val="001C7D71"/>
    <w:rsid w:val="001D1D04"/>
    <w:rsid w:val="001E009D"/>
    <w:rsid w:val="001E2168"/>
    <w:rsid w:val="001E3869"/>
    <w:rsid w:val="001E57E8"/>
    <w:rsid w:val="001E6783"/>
    <w:rsid w:val="001E67B3"/>
    <w:rsid w:val="001E7C48"/>
    <w:rsid w:val="001F14C7"/>
    <w:rsid w:val="001F2125"/>
    <w:rsid w:val="001F264C"/>
    <w:rsid w:val="001F3B61"/>
    <w:rsid w:val="001F50B8"/>
    <w:rsid w:val="001F6FEC"/>
    <w:rsid w:val="00200592"/>
    <w:rsid w:val="00200D09"/>
    <w:rsid w:val="00201F7D"/>
    <w:rsid w:val="0020330F"/>
    <w:rsid w:val="00203B4D"/>
    <w:rsid w:val="00204B7A"/>
    <w:rsid w:val="00204D18"/>
    <w:rsid w:val="002051E0"/>
    <w:rsid w:val="00206784"/>
    <w:rsid w:val="002069AA"/>
    <w:rsid w:val="00211A26"/>
    <w:rsid w:val="00213809"/>
    <w:rsid w:val="002144A3"/>
    <w:rsid w:val="00214F88"/>
    <w:rsid w:val="00216F06"/>
    <w:rsid w:val="00220A46"/>
    <w:rsid w:val="00220E6C"/>
    <w:rsid w:val="00223427"/>
    <w:rsid w:val="00223BF1"/>
    <w:rsid w:val="0023066F"/>
    <w:rsid w:val="0023363A"/>
    <w:rsid w:val="00233762"/>
    <w:rsid w:val="002361E9"/>
    <w:rsid w:val="002375C2"/>
    <w:rsid w:val="00241103"/>
    <w:rsid w:val="00241168"/>
    <w:rsid w:val="0024161E"/>
    <w:rsid w:val="00243B2C"/>
    <w:rsid w:val="00244E61"/>
    <w:rsid w:val="00246A76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03E1"/>
    <w:rsid w:val="002711AC"/>
    <w:rsid w:val="002723E9"/>
    <w:rsid w:val="00274D8F"/>
    <w:rsid w:val="00275EEA"/>
    <w:rsid w:val="00275F1E"/>
    <w:rsid w:val="00276E3F"/>
    <w:rsid w:val="00282079"/>
    <w:rsid w:val="00282804"/>
    <w:rsid w:val="002833F1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1041"/>
    <w:rsid w:val="002A17E3"/>
    <w:rsid w:val="002A2727"/>
    <w:rsid w:val="002B40C7"/>
    <w:rsid w:val="002B5A38"/>
    <w:rsid w:val="002C05FA"/>
    <w:rsid w:val="002C167F"/>
    <w:rsid w:val="002C661C"/>
    <w:rsid w:val="002C70AF"/>
    <w:rsid w:val="002D1E54"/>
    <w:rsid w:val="002D6A42"/>
    <w:rsid w:val="002D79C1"/>
    <w:rsid w:val="002E0E2B"/>
    <w:rsid w:val="002E0EAC"/>
    <w:rsid w:val="002E0F16"/>
    <w:rsid w:val="002E3EB4"/>
    <w:rsid w:val="002E631D"/>
    <w:rsid w:val="002E6E90"/>
    <w:rsid w:val="002F4DF4"/>
    <w:rsid w:val="00300E2E"/>
    <w:rsid w:val="003010B4"/>
    <w:rsid w:val="003013DF"/>
    <w:rsid w:val="00302111"/>
    <w:rsid w:val="00302B61"/>
    <w:rsid w:val="00304367"/>
    <w:rsid w:val="0030499C"/>
    <w:rsid w:val="00306A85"/>
    <w:rsid w:val="00310F23"/>
    <w:rsid w:val="003126D8"/>
    <w:rsid w:val="00314CCE"/>
    <w:rsid w:val="00316EAF"/>
    <w:rsid w:val="00321000"/>
    <w:rsid w:val="003212D9"/>
    <w:rsid w:val="003248B0"/>
    <w:rsid w:val="00325430"/>
    <w:rsid w:val="00325A44"/>
    <w:rsid w:val="00327268"/>
    <w:rsid w:val="00327326"/>
    <w:rsid w:val="00327451"/>
    <w:rsid w:val="00327505"/>
    <w:rsid w:val="00330A62"/>
    <w:rsid w:val="00330C8A"/>
    <w:rsid w:val="00332F61"/>
    <w:rsid w:val="003370E0"/>
    <w:rsid w:val="003440E4"/>
    <w:rsid w:val="003515C3"/>
    <w:rsid w:val="003518C3"/>
    <w:rsid w:val="00352437"/>
    <w:rsid w:val="00353961"/>
    <w:rsid w:val="00355D45"/>
    <w:rsid w:val="00356138"/>
    <w:rsid w:val="0035652C"/>
    <w:rsid w:val="003568CA"/>
    <w:rsid w:val="003607BD"/>
    <w:rsid w:val="00362182"/>
    <w:rsid w:val="00362CB0"/>
    <w:rsid w:val="00364190"/>
    <w:rsid w:val="00365241"/>
    <w:rsid w:val="00365EF2"/>
    <w:rsid w:val="00367354"/>
    <w:rsid w:val="00367368"/>
    <w:rsid w:val="003731F0"/>
    <w:rsid w:val="0037482E"/>
    <w:rsid w:val="003753C5"/>
    <w:rsid w:val="00377B1D"/>
    <w:rsid w:val="00380529"/>
    <w:rsid w:val="00382015"/>
    <w:rsid w:val="00384069"/>
    <w:rsid w:val="00390598"/>
    <w:rsid w:val="0039160F"/>
    <w:rsid w:val="00392603"/>
    <w:rsid w:val="00396903"/>
    <w:rsid w:val="003A0D8D"/>
    <w:rsid w:val="003A2256"/>
    <w:rsid w:val="003A38C5"/>
    <w:rsid w:val="003A7F94"/>
    <w:rsid w:val="003B023C"/>
    <w:rsid w:val="003B18EB"/>
    <w:rsid w:val="003B52CE"/>
    <w:rsid w:val="003B60A6"/>
    <w:rsid w:val="003B79DA"/>
    <w:rsid w:val="003B7BB2"/>
    <w:rsid w:val="003C31DB"/>
    <w:rsid w:val="003C6010"/>
    <w:rsid w:val="003C7946"/>
    <w:rsid w:val="003D0890"/>
    <w:rsid w:val="003D1C09"/>
    <w:rsid w:val="003D32B8"/>
    <w:rsid w:val="003D578E"/>
    <w:rsid w:val="003D5BC8"/>
    <w:rsid w:val="003D6956"/>
    <w:rsid w:val="003E4502"/>
    <w:rsid w:val="003E4C66"/>
    <w:rsid w:val="003E6109"/>
    <w:rsid w:val="003E68EA"/>
    <w:rsid w:val="003F0F32"/>
    <w:rsid w:val="003F58E4"/>
    <w:rsid w:val="003F7F51"/>
    <w:rsid w:val="004009D7"/>
    <w:rsid w:val="00401801"/>
    <w:rsid w:val="00402747"/>
    <w:rsid w:val="00410F58"/>
    <w:rsid w:val="00412340"/>
    <w:rsid w:val="004143B9"/>
    <w:rsid w:val="00415DE4"/>
    <w:rsid w:val="00417C86"/>
    <w:rsid w:val="00420B01"/>
    <w:rsid w:val="004238CB"/>
    <w:rsid w:val="0042394F"/>
    <w:rsid w:val="004241DA"/>
    <w:rsid w:val="00426973"/>
    <w:rsid w:val="0043086B"/>
    <w:rsid w:val="0043135E"/>
    <w:rsid w:val="00432425"/>
    <w:rsid w:val="00432E13"/>
    <w:rsid w:val="00434424"/>
    <w:rsid w:val="0044257E"/>
    <w:rsid w:val="0044339C"/>
    <w:rsid w:val="00444079"/>
    <w:rsid w:val="00444643"/>
    <w:rsid w:val="00444D81"/>
    <w:rsid w:val="00446FB5"/>
    <w:rsid w:val="00447029"/>
    <w:rsid w:val="004533CC"/>
    <w:rsid w:val="00455B6A"/>
    <w:rsid w:val="00456D2E"/>
    <w:rsid w:val="00456F7B"/>
    <w:rsid w:val="00461245"/>
    <w:rsid w:val="0046477F"/>
    <w:rsid w:val="00465A20"/>
    <w:rsid w:val="0046604D"/>
    <w:rsid w:val="004675D3"/>
    <w:rsid w:val="00470A0E"/>
    <w:rsid w:val="00470D23"/>
    <w:rsid w:val="004712EF"/>
    <w:rsid w:val="00474021"/>
    <w:rsid w:val="004777BC"/>
    <w:rsid w:val="004854AD"/>
    <w:rsid w:val="00486146"/>
    <w:rsid w:val="00494287"/>
    <w:rsid w:val="004944D6"/>
    <w:rsid w:val="00494BC5"/>
    <w:rsid w:val="004A134C"/>
    <w:rsid w:val="004A1ECB"/>
    <w:rsid w:val="004A26B9"/>
    <w:rsid w:val="004A3386"/>
    <w:rsid w:val="004A6C95"/>
    <w:rsid w:val="004A7745"/>
    <w:rsid w:val="004B0F1E"/>
    <w:rsid w:val="004B2D6D"/>
    <w:rsid w:val="004B34C5"/>
    <w:rsid w:val="004B4F82"/>
    <w:rsid w:val="004B56C7"/>
    <w:rsid w:val="004B6077"/>
    <w:rsid w:val="004B78E6"/>
    <w:rsid w:val="004D3F53"/>
    <w:rsid w:val="004D5B0E"/>
    <w:rsid w:val="004D6276"/>
    <w:rsid w:val="004D768C"/>
    <w:rsid w:val="004E351F"/>
    <w:rsid w:val="004E3FA4"/>
    <w:rsid w:val="004E4AB9"/>
    <w:rsid w:val="004E4EC1"/>
    <w:rsid w:val="004E55E2"/>
    <w:rsid w:val="004F068F"/>
    <w:rsid w:val="004F0CC9"/>
    <w:rsid w:val="004F1F7D"/>
    <w:rsid w:val="004F4571"/>
    <w:rsid w:val="004F4787"/>
    <w:rsid w:val="004F6421"/>
    <w:rsid w:val="00500211"/>
    <w:rsid w:val="00503641"/>
    <w:rsid w:val="0050390D"/>
    <w:rsid w:val="005057F0"/>
    <w:rsid w:val="00510DF6"/>
    <w:rsid w:val="0051397B"/>
    <w:rsid w:val="00517A5D"/>
    <w:rsid w:val="00522D8D"/>
    <w:rsid w:val="00523F32"/>
    <w:rsid w:val="005268EF"/>
    <w:rsid w:val="00526B35"/>
    <w:rsid w:val="00532BB9"/>
    <w:rsid w:val="00533A7A"/>
    <w:rsid w:val="005343AB"/>
    <w:rsid w:val="00534A9E"/>
    <w:rsid w:val="005353D6"/>
    <w:rsid w:val="0053720B"/>
    <w:rsid w:val="00537C2E"/>
    <w:rsid w:val="00537F5D"/>
    <w:rsid w:val="00540604"/>
    <w:rsid w:val="005407C6"/>
    <w:rsid w:val="005479BE"/>
    <w:rsid w:val="0055143E"/>
    <w:rsid w:val="00552429"/>
    <w:rsid w:val="005540FA"/>
    <w:rsid w:val="005563A4"/>
    <w:rsid w:val="00557ED5"/>
    <w:rsid w:val="0056056E"/>
    <w:rsid w:val="00561379"/>
    <w:rsid w:val="00563100"/>
    <w:rsid w:val="00563CF2"/>
    <w:rsid w:val="005647B5"/>
    <w:rsid w:val="0056480B"/>
    <w:rsid w:val="005736EE"/>
    <w:rsid w:val="00573BC1"/>
    <w:rsid w:val="005759F4"/>
    <w:rsid w:val="00580526"/>
    <w:rsid w:val="005842A1"/>
    <w:rsid w:val="0058521F"/>
    <w:rsid w:val="00585A52"/>
    <w:rsid w:val="0058732C"/>
    <w:rsid w:val="00590318"/>
    <w:rsid w:val="00592F11"/>
    <w:rsid w:val="0059317B"/>
    <w:rsid w:val="005A5366"/>
    <w:rsid w:val="005A53A4"/>
    <w:rsid w:val="005B5D15"/>
    <w:rsid w:val="005B5D6C"/>
    <w:rsid w:val="005B6A37"/>
    <w:rsid w:val="005C103F"/>
    <w:rsid w:val="005C1883"/>
    <w:rsid w:val="005C371A"/>
    <w:rsid w:val="005C3BFA"/>
    <w:rsid w:val="005C514B"/>
    <w:rsid w:val="005C6050"/>
    <w:rsid w:val="005D348C"/>
    <w:rsid w:val="005D400E"/>
    <w:rsid w:val="005D4DF9"/>
    <w:rsid w:val="005D542D"/>
    <w:rsid w:val="005E120B"/>
    <w:rsid w:val="005E2C76"/>
    <w:rsid w:val="005E333C"/>
    <w:rsid w:val="005E4DD8"/>
    <w:rsid w:val="005E7CD7"/>
    <w:rsid w:val="005F006E"/>
    <w:rsid w:val="005F2295"/>
    <w:rsid w:val="005F2E30"/>
    <w:rsid w:val="005F42DE"/>
    <w:rsid w:val="005F4903"/>
    <w:rsid w:val="005F5DF7"/>
    <w:rsid w:val="005F6C26"/>
    <w:rsid w:val="00600396"/>
    <w:rsid w:val="00601122"/>
    <w:rsid w:val="00601990"/>
    <w:rsid w:val="0060229D"/>
    <w:rsid w:val="0060742A"/>
    <w:rsid w:val="00612089"/>
    <w:rsid w:val="0061347B"/>
    <w:rsid w:val="00616826"/>
    <w:rsid w:val="0061710D"/>
    <w:rsid w:val="006206A5"/>
    <w:rsid w:val="0062584E"/>
    <w:rsid w:val="00627E8E"/>
    <w:rsid w:val="0063446E"/>
    <w:rsid w:val="006345FA"/>
    <w:rsid w:val="00637C7E"/>
    <w:rsid w:val="00645E29"/>
    <w:rsid w:val="00646706"/>
    <w:rsid w:val="00650D92"/>
    <w:rsid w:val="00652A1E"/>
    <w:rsid w:val="0065432F"/>
    <w:rsid w:val="00663DBE"/>
    <w:rsid w:val="00667444"/>
    <w:rsid w:val="006709C6"/>
    <w:rsid w:val="00671EE2"/>
    <w:rsid w:val="0067475D"/>
    <w:rsid w:val="00674C39"/>
    <w:rsid w:val="0067630F"/>
    <w:rsid w:val="0068468D"/>
    <w:rsid w:val="00684C10"/>
    <w:rsid w:val="00690259"/>
    <w:rsid w:val="00692F8B"/>
    <w:rsid w:val="0069606D"/>
    <w:rsid w:val="00696C50"/>
    <w:rsid w:val="006A06F3"/>
    <w:rsid w:val="006A072A"/>
    <w:rsid w:val="006A31B3"/>
    <w:rsid w:val="006A4235"/>
    <w:rsid w:val="006B2C8C"/>
    <w:rsid w:val="006B3B1B"/>
    <w:rsid w:val="006B4A14"/>
    <w:rsid w:val="006B6B3B"/>
    <w:rsid w:val="006B7CBC"/>
    <w:rsid w:val="006C1182"/>
    <w:rsid w:val="006C1819"/>
    <w:rsid w:val="006C1BB6"/>
    <w:rsid w:val="006C1E07"/>
    <w:rsid w:val="006D0401"/>
    <w:rsid w:val="006D070B"/>
    <w:rsid w:val="006D1B3A"/>
    <w:rsid w:val="006D1C19"/>
    <w:rsid w:val="006D68D0"/>
    <w:rsid w:val="006D74A6"/>
    <w:rsid w:val="006E11BE"/>
    <w:rsid w:val="006E3EE0"/>
    <w:rsid w:val="006E7E7A"/>
    <w:rsid w:val="006E7FA1"/>
    <w:rsid w:val="006F159E"/>
    <w:rsid w:val="006F3C11"/>
    <w:rsid w:val="006F6076"/>
    <w:rsid w:val="006F61F6"/>
    <w:rsid w:val="006F7F1D"/>
    <w:rsid w:val="00703E39"/>
    <w:rsid w:val="007067C9"/>
    <w:rsid w:val="00707026"/>
    <w:rsid w:val="00711E66"/>
    <w:rsid w:val="00714E7A"/>
    <w:rsid w:val="0071675D"/>
    <w:rsid w:val="00721557"/>
    <w:rsid w:val="007228C4"/>
    <w:rsid w:val="0072398C"/>
    <w:rsid w:val="00724DBC"/>
    <w:rsid w:val="00727B80"/>
    <w:rsid w:val="0073255E"/>
    <w:rsid w:val="00733107"/>
    <w:rsid w:val="007337F6"/>
    <w:rsid w:val="00733E7F"/>
    <w:rsid w:val="007343C0"/>
    <w:rsid w:val="00734603"/>
    <w:rsid w:val="007357ED"/>
    <w:rsid w:val="00735921"/>
    <w:rsid w:val="00740E1E"/>
    <w:rsid w:val="007419E5"/>
    <w:rsid w:val="00741F5C"/>
    <w:rsid w:val="00746B0A"/>
    <w:rsid w:val="007476E1"/>
    <w:rsid w:val="0074772A"/>
    <w:rsid w:val="00751977"/>
    <w:rsid w:val="007520DF"/>
    <w:rsid w:val="00752912"/>
    <w:rsid w:val="00753366"/>
    <w:rsid w:val="00753C55"/>
    <w:rsid w:val="007571EA"/>
    <w:rsid w:val="00757BA4"/>
    <w:rsid w:val="007617F5"/>
    <w:rsid w:val="0076333F"/>
    <w:rsid w:val="007644FD"/>
    <w:rsid w:val="00765594"/>
    <w:rsid w:val="00765B77"/>
    <w:rsid w:val="007716F8"/>
    <w:rsid w:val="007800D6"/>
    <w:rsid w:val="00780858"/>
    <w:rsid w:val="00787A39"/>
    <w:rsid w:val="0079141E"/>
    <w:rsid w:val="007932D5"/>
    <w:rsid w:val="00793D38"/>
    <w:rsid w:val="00797C6F"/>
    <w:rsid w:val="007A0275"/>
    <w:rsid w:val="007A0319"/>
    <w:rsid w:val="007A2DA6"/>
    <w:rsid w:val="007A4474"/>
    <w:rsid w:val="007A6A2D"/>
    <w:rsid w:val="007A716A"/>
    <w:rsid w:val="007B387F"/>
    <w:rsid w:val="007C0AC2"/>
    <w:rsid w:val="007C71CA"/>
    <w:rsid w:val="007C792B"/>
    <w:rsid w:val="007D041B"/>
    <w:rsid w:val="007D0879"/>
    <w:rsid w:val="007D38FB"/>
    <w:rsid w:val="007D3BDC"/>
    <w:rsid w:val="007D5E75"/>
    <w:rsid w:val="007D61D4"/>
    <w:rsid w:val="007D6FC0"/>
    <w:rsid w:val="007D731B"/>
    <w:rsid w:val="007E080F"/>
    <w:rsid w:val="007E5DB7"/>
    <w:rsid w:val="007E703C"/>
    <w:rsid w:val="007F0167"/>
    <w:rsid w:val="007F191B"/>
    <w:rsid w:val="007F3BFE"/>
    <w:rsid w:val="007F3CB8"/>
    <w:rsid w:val="007F43C8"/>
    <w:rsid w:val="007F475D"/>
    <w:rsid w:val="007F7175"/>
    <w:rsid w:val="008013BD"/>
    <w:rsid w:val="008024B5"/>
    <w:rsid w:val="00803676"/>
    <w:rsid w:val="0080371E"/>
    <w:rsid w:val="00803944"/>
    <w:rsid w:val="00804ED3"/>
    <w:rsid w:val="008065F2"/>
    <w:rsid w:val="008177F5"/>
    <w:rsid w:val="0082116C"/>
    <w:rsid w:val="00825C81"/>
    <w:rsid w:val="0082609B"/>
    <w:rsid w:val="008265B6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978CD"/>
    <w:rsid w:val="008A2F68"/>
    <w:rsid w:val="008A488A"/>
    <w:rsid w:val="008B43A5"/>
    <w:rsid w:val="008B675B"/>
    <w:rsid w:val="008B69BD"/>
    <w:rsid w:val="008B6CCF"/>
    <w:rsid w:val="008B7B7B"/>
    <w:rsid w:val="008C13AE"/>
    <w:rsid w:val="008D0896"/>
    <w:rsid w:val="008D0DA6"/>
    <w:rsid w:val="008D12DC"/>
    <w:rsid w:val="008D246F"/>
    <w:rsid w:val="008D2C9B"/>
    <w:rsid w:val="008D5149"/>
    <w:rsid w:val="008D5C69"/>
    <w:rsid w:val="008D64CA"/>
    <w:rsid w:val="008D69CF"/>
    <w:rsid w:val="008D7683"/>
    <w:rsid w:val="008E48B3"/>
    <w:rsid w:val="008E6317"/>
    <w:rsid w:val="008E67CE"/>
    <w:rsid w:val="008F36B3"/>
    <w:rsid w:val="008F573A"/>
    <w:rsid w:val="008F5D71"/>
    <w:rsid w:val="008F7DB9"/>
    <w:rsid w:val="0090041E"/>
    <w:rsid w:val="00902BBF"/>
    <w:rsid w:val="00907B9B"/>
    <w:rsid w:val="00910C2C"/>
    <w:rsid w:val="009114F0"/>
    <w:rsid w:val="0091535E"/>
    <w:rsid w:val="00917337"/>
    <w:rsid w:val="00920D1D"/>
    <w:rsid w:val="00921AC3"/>
    <w:rsid w:val="00923F72"/>
    <w:rsid w:val="00925272"/>
    <w:rsid w:val="009256A7"/>
    <w:rsid w:val="00925DF3"/>
    <w:rsid w:val="00927EBB"/>
    <w:rsid w:val="00930540"/>
    <w:rsid w:val="009314E7"/>
    <w:rsid w:val="00932E28"/>
    <w:rsid w:val="0093613D"/>
    <w:rsid w:val="009367DD"/>
    <w:rsid w:val="009403AA"/>
    <w:rsid w:val="00940530"/>
    <w:rsid w:val="0094409F"/>
    <w:rsid w:val="00945FAC"/>
    <w:rsid w:val="00953A8D"/>
    <w:rsid w:val="00953E16"/>
    <w:rsid w:val="009544DB"/>
    <w:rsid w:val="00955ECB"/>
    <w:rsid w:val="009561EB"/>
    <w:rsid w:val="00956921"/>
    <w:rsid w:val="00961319"/>
    <w:rsid w:val="009627EB"/>
    <w:rsid w:val="009645CC"/>
    <w:rsid w:val="0096708B"/>
    <w:rsid w:val="009700CE"/>
    <w:rsid w:val="009708A4"/>
    <w:rsid w:val="00971671"/>
    <w:rsid w:val="00974CBC"/>
    <w:rsid w:val="009755C4"/>
    <w:rsid w:val="00975C5C"/>
    <w:rsid w:val="00976548"/>
    <w:rsid w:val="00977DB9"/>
    <w:rsid w:val="00980966"/>
    <w:rsid w:val="00985720"/>
    <w:rsid w:val="00985780"/>
    <w:rsid w:val="009878B6"/>
    <w:rsid w:val="00987E75"/>
    <w:rsid w:val="00991606"/>
    <w:rsid w:val="00993600"/>
    <w:rsid w:val="00993A38"/>
    <w:rsid w:val="009943D3"/>
    <w:rsid w:val="00997BC7"/>
    <w:rsid w:val="009A0926"/>
    <w:rsid w:val="009A0DEC"/>
    <w:rsid w:val="009A23D3"/>
    <w:rsid w:val="009A5A77"/>
    <w:rsid w:val="009A5D2C"/>
    <w:rsid w:val="009B314A"/>
    <w:rsid w:val="009C16EE"/>
    <w:rsid w:val="009C180E"/>
    <w:rsid w:val="009C7313"/>
    <w:rsid w:val="009C7993"/>
    <w:rsid w:val="009D0B58"/>
    <w:rsid w:val="009D2099"/>
    <w:rsid w:val="009D3679"/>
    <w:rsid w:val="009D4005"/>
    <w:rsid w:val="009D5F5C"/>
    <w:rsid w:val="009E10EF"/>
    <w:rsid w:val="009E43C5"/>
    <w:rsid w:val="009E4DC6"/>
    <w:rsid w:val="009E5259"/>
    <w:rsid w:val="009E5B8C"/>
    <w:rsid w:val="009E6308"/>
    <w:rsid w:val="009F066F"/>
    <w:rsid w:val="009F0700"/>
    <w:rsid w:val="009F11AA"/>
    <w:rsid w:val="009F15E8"/>
    <w:rsid w:val="009F29ED"/>
    <w:rsid w:val="009F3422"/>
    <w:rsid w:val="009F3C52"/>
    <w:rsid w:val="009F3E2B"/>
    <w:rsid w:val="009F57EA"/>
    <w:rsid w:val="009F5D38"/>
    <w:rsid w:val="009F6CFE"/>
    <w:rsid w:val="009F7698"/>
    <w:rsid w:val="009F78DB"/>
    <w:rsid w:val="00A004D1"/>
    <w:rsid w:val="00A01542"/>
    <w:rsid w:val="00A01EB3"/>
    <w:rsid w:val="00A027A2"/>
    <w:rsid w:val="00A02D17"/>
    <w:rsid w:val="00A04ECA"/>
    <w:rsid w:val="00A05C99"/>
    <w:rsid w:val="00A108A5"/>
    <w:rsid w:val="00A111F1"/>
    <w:rsid w:val="00A12FA0"/>
    <w:rsid w:val="00A134C8"/>
    <w:rsid w:val="00A140B4"/>
    <w:rsid w:val="00A156D1"/>
    <w:rsid w:val="00A17560"/>
    <w:rsid w:val="00A2193F"/>
    <w:rsid w:val="00A256F6"/>
    <w:rsid w:val="00A25812"/>
    <w:rsid w:val="00A26C78"/>
    <w:rsid w:val="00A26EC8"/>
    <w:rsid w:val="00A306D6"/>
    <w:rsid w:val="00A30E0D"/>
    <w:rsid w:val="00A32F74"/>
    <w:rsid w:val="00A33A21"/>
    <w:rsid w:val="00A356AD"/>
    <w:rsid w:val="00A43052"/>
    <w:rsid w:val="00A43D2D"/>
    <w:rsid w:val="00A44F99"/>
    <w:rsid w:val="00A46449"/>
    <w:rsid w:val="00A5178D"/>
    <w:rsid w:val="00A52D4B"/>
    <w:rsid w:val="00A553FF"/>
    <w:rsid w:val="00A57228"/>
    <w:rsid w:val="00A601EB"/>
    <w:rsid w:val="00A60DFD"/>
    <w:rsid w:val="00A61464"/>
    <w:rsid w:val="00A623B3"/>
    <w:rsid w:val="00A62574"/>
    <w:rsid w:val="00A625DE"/>
    <w:rsid w:val="00A648A4"/>
    <w:rsid w:val="00A654C2"/>
    <w:rsid w:val="00A65918"/>
    <w:rsid w:val="00A65CDB"/>
    <w:rsid w:val="00A66AAD"/>
    <w:rsid w:val="00A67C65"/>
    <w:rsid w:val="00A74063"/>
    <w:rsid w:val="00A74302"/>
    <w:rsid w:val="00A76313"/>
    <w:rsid w:val="00A77D18"/>
    <w:rsid w:val="00A80195"/>
    <w:rsid w:val="00A8158E"/>
    <w:rsid w:val="00A81AFA"/>
    <w:rsid w:val="00A84FEC"/>
    <w:rsid w:val="00A85242"/>
    <w:rsid w:val="00A90F94"/>
    <w:rsid w:val="00A9266E"/>
    <w:rsid w:val="00A942A8"/>
    <w:rsid w:val="00A9581F"/>
    <w:rsid w:val="00AA1F61"/>
    <w:rsid w:val="00AA6D7F"/>
    <w:rsid w:val="00AA709B"/>
    <w:rsid w:val="00AA777A"/>
    <w:rsid w:val="00AB2465"/>
    <w:rsid w:val="00AB3332"/>
    <w:rsid w:val="00AB7A92"/>
    <w:rsid w:val="00AC5CC9"/>
    <w:rsid w:val="00AD303F"/>
    <w:rsid w:val="00AD5B3E"/>
    <w:rsid w:val="00AD5FA0"/>
    <w:rsid w:val="00AD6D46"/>
    <w:rsid w:val="00AD70B5"/>
    <w:rsid w:val="00AD7ADC"/>
    <w:rsid w:val="00AD7CE5"/>
    <w:rsid w:val="00AE2394"/>
    <w:rsid w:val="00AE2C13"/>
    <w:rsid w:val="00AE2CDC"/>
    <w:rsid w:val="00AE70A5"/>
    <w:rsid w:val="00AE7CDF"/>
    <w:rsid w:val="00AF16F0"/>
    <w:rsid w:val="00AF2C37"/>
    <w:rsid w:val="00AF3AC1"/>
    <w:rsid w:val="00AF3C9E"/>
    <w:rsid w:val="00AF3D67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263BF"/>
    <w:rsid w:val="00B26F60"/>
    <w:rsid w:val="00B30529"/>
    <w:rsid w:val="00B31F19"/>
    <w:rsid w:val="00B32DE8"/>
    <w:rsid w:val="00B33E54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45EAE"/>
    <w:rsid w:val="00B461F8"/>
    <w:rsid w:val="00B5055B"/>
    <w:rsid w:val="00B5056B"/>
    <w:rsid w:val="00B5337C"/>
    <w:rsid w:val="00B56143"/>
    <w:rsid w:val="00B63A41"/>
    <w:rsid w:val="00B63F08"/>
    <w:rsid w:val="00B66A92"/>
    <w:rsid w:val="00B7114A"/>
    <w:rsid w:val="00B72CB1"/>
    <w:rsid w:val="00B7397E"/>
    <w:rsid w:val="00B838F2"/>
    <w:rsid w:val="00B85E87"/>
    <w:rsid w:val="00B86222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0DA6"/>
    <w:rsid w:val="00BC1076"/>
    <w:rsid w:val="00BC2194"/>
    <w:rsid w:val="00BC2F37"/>
    <w:rsid w:val="00BC4F94"/>
    <w:rsid w:val="00BC74CD"/>
    <w:rsid w:val="00BD11CE"/>
    <w:rsid w:val="00BD4A51"/>
    <w:rsid w:val="00BD51AE"/>
    <w:rsid w:val="00BD543B"/>
    <w:rsid w:val="00BD5C1A"/>
    <w:rsid w:val="00BD7CBD"/>
    <w:rsid w:val="00BE0214"/>
    <w:rsid w:val="00BE1DF3"/>
    <w:rsid w:val="00BE51C3"/>
    <w:rsid w:val="00BE5E4B"/>
    <w:rsid w:val="00BE65DE"/>
    <w:rsid w:val="00BE6BD2"/>
    <w:rsid w:val="00BE7C22"/>
    <w:rsid w:val="00BF0FB4"/>
    <w:rsid w:val="00BF2828"/>
    <w:rsid w:val="00BF6AE3"/>
    <w:rsid w:val="00C04D2A"/>
    <w:rsid w:val="00C050EF"/>
    <w:rsid w:val="00C06F6F"/>
    <w:rsid w:val="00C07F16"/>
    <w:rsid w:val="00C146AB"/>
    <w:rsid w:val="00C14FA4"/>
    <w:rsid w:val="00C164E6"/>
    <w:rsid w:val="00C220CE"/>
    <w:rsid w:val="00C22FB4"/>
    <w:rsid w:val="00C231EC"/>
    <w:rsid w:val="00C23D8B"/>
    <w:rsid w:val="00C24492"/>
    <w:rsid w:val="00C25F6D"/>
    <w:rsid w:val="00C31A7D"/>
    <w:rsid w:val="00C33177"/>
    <w:rsid w:val="00C356F2"/>
    <w:rsid w:val="00C357D3"/>
    <w:rsid w:val="00C365C4"/>
    <w:rsid w:val="00C373A5"/>
    <w:rsid w:val="00C42577"/>
    <w:rsid w:val="00C42764"/>
    <w:rsid w:val="00C43694"/>
    <w:rsid w:val="00C452C8"/>
    <w:rsid w:val="00C47982"/>
    <w:rsid w:val="00C50732"/>
    <w:rsid w:val="00C51B44"/>
    <w:rsid w:val="00C521C2"/>
    <w:rsid w:val="00C5445E"/>
    <w:rsid w:val="00C5502C"/>
    <w:rsid w:val="00C5701F"/>
    <w:rsid w:val="00C600F4"/>
    <w:rsid w:val="00C60EA5"/>
    <w:rsid w:val="00C6176A"/>
    <w:rsid w:val="00C61DD7"/>
    <w:rsid w:val="00C62D79"/>
    <w:rsid w:val="00C67179"/>
    <w:rsid w:val="00C71C14"/>
    <w:rsid w:val="00C72342"/>
    <w:rsid w:val="00C76207"/>
    <w:rsid w:val="00C76B09"/>
    <w:rsid w:val="00C80919"/>
    <w:rsid w:val="00C871B3"/>
    <w:rsid w:val="00C91540"/>
    <w:rsid w:val="00C9267D"/>
    <w:rsid w:val="00C9317F"/>
    <w:rsid w:val="00C9503D"/>
    <w:rsid w:val="00C96CC6"/>
    <w:rsid w:val="00CA1B60"/>
    <w:rsid w:val="00CA21B6"/>
    <w:rsid w:val="00CA5059"/>
    <w:rsid w:val="00CA5534"/>
    <w:rsid w:val="00CA55DE"/>
    <w:rsid w:val="00CA599C"/>
    <w:rsid w:val="00CB0727"/>
    <w:rsid w:val="00CB2120"/>
    <w:rsid w:val="00CB280F"/>
    <w:rsid w:val="00CB3F9D"/>
    <w:rsid w:val="00CB40C0"/>
    <w:rsid w:val="00CC3584"/>
    <w:rsid w:val="00CC40F1"/>
    <w:rsid w:val="00CC5EEC"/>
    <w:rsid w:val="00CC7C92"/>
    <w:rsid w:val="00CD1131"/>
    <w:rsid w:val="00CD67DB"/>
    <w:rsid w:val="00CE0567"/>
    <w:rsid w:val="00CE0C73"/>
    <w:rsid w:val="00CE18F2"/>
    <w:rsid w:val="00CE5105"/>
    <w:rsid w:val="00CF19CC"/>
    <w:rsid w:val="00CF242C"/>
    <w:rsid w:val="00CF3287"/>
    <w:rsid w:val="00CF4EB3"/>
    <w:rsid w:val="00CF50F2"/>
    <w:rsid w:val="00CF7888"/>
    <w:rsid w:val="00D01434"/>
    <w:rsid w:val="00D048DC"/>
    <w:rsid w:val="00D050C6"/>
    <w:rsid w:val="00D0569C"/>
    <w:rsid w:val="00D05C29"/>
    <w:rsid w:val="00D063D1"/>
    <w:rsid w:val="00D063D5"/>
    <w:rsid w:val="00D0789C"/>
    <w:rsid w:val="00D07965"/>
    <w:rsid w:val="00D102B0"/>
    <w:rsid w:val="00D1089C"/>
    <w:rsid w:val="00D11439"/>
    <w:rsid w:val="00D133D8"/>
    <w:rsid w:val="00D13583"/>
    <w:rsid w:val="00D22919"/>
    <w:rsid w:val="00D32DF5"/>
    <w:rsid w:val="00D34E89"/>
    <w:rsid w:val="00D365C4"/>
    <w:rsid w:val="00D42454"/>
    <w:rsid w:val="00D42CDF"/>
    <w:rsid w:val="00D43233"/>
    <w:rsid w:val="00D43CED"/>
    <w:rsid w:val="00D43FAF"/>
    <w:rsid w:val="00D446E6"/>
    <w:rsid w:val="00D4497B"/>
    <w:rsid w:val="00D46829"/>
    <w:rsid w:val="00D50104"/>
    <w:rsid w:val="00D501DD"/>
    <w:rsid w:val="00D5045B"/>
    <w:rsid w:val="00D534AA"/>
    <w:rsid w:val="00D578E7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1C9D"/>
    <w:rsid w:val="00D82FD1"/>
    <w:rsid w:val="00D833D5"/>
    <w:rsid w:val="00D838A6"/>
    <w:rsid w:val="00D85A5B"/>
    <w:rsid w:val="00D935E5"/>
    <w:rsid w:val="00D9679C"/>
    <w:rsid w:val="00DA0C99"/>
    <w:rsid w:val="00DA13F5"/>
    <w:rsid w:val="00DA33C3"/>
    <w:rsid w:val="00DA57F4"/>
    <w:rsid w:val="00DB40A5"/>
    <w:rsid w:val="00DD03EF"/>
    <w:rsid w:val="00DD3F5E"/>
    <w:rsid w:val="00DD4070"/>
    <w:rsid w:val="00DD46A9"/>
    <w:rsid w:val="00DD7182"/>
    <w:rsid w:val="00DE3B11"/>
    <w:rsid w:val="00DE5965"/>
    <w:rsid w:val="00DE64FD"/>
    <w:rsid w:val="00DF39C5"/>
    <w:rsid w:val="00DF3EAA"/>
    <w:rsid w:val="00DF6C2D"/>
    <w:rsid w:val="00DF6CB1"/>
    <w:rsid w:val="00E03659"/>
    <w:rsid w:val="00E04590"/>
    <w:rsid w:val="00E05490"/>
    <w:rsid w:val="00E05F8A"/>
    <w:rsid w:val="00E11BE8"/>
    <w:rsid w:val="00E12300"/>
    <w:rsid w:val="00E12534"/>
    <w:rsid w:val="00E1347E"/>
    <w:rsid w:val="00E16210"/>
    <w:rsid w:val="00E22ECD"/>
    <w:rsid w:val="00E25DC5"/>
    <w:rsid w:val="00E26965"/>
    <w:rsid w:val="00E274A0"/>
    <w:rsid w:val="00E279EB"/>
    <w:rsid w:val="00E310AA"/>
    <w:rsid w:val="00E35334"/>
    <w:rsid w:val="00E35C8E"/>
    <w:rsid w:val="00E4088F"/>
    <w:rsid w:val="00E428FF"/>
    <w:rsid w:val="00E45F11"/>
    <w:rsid w:val="00E468F3"/>
    <w:rsid w:val="00E50310"/>
    <w:rsid w:val="00E50F9A"/>
    <w:rsid w:val="00E539EC"/>
    <w:rsid w:val="00E53C4E"/>
    <w:rsid w:val="00E551B3"/>
    <w:rsid w:val="00E554CA"/>
    <w:rsid w:val="00E56357"/>
    <w:rsid w:val="00E56B90"/>
    <w:rsid w:val="00E60B1E"/>
    <w:rsid w:val="00E60E7B"/>
    <w:rsid w:val="00E635AC"/>
    <w:rsid w:val="00E63A12"/>
    <w:rsid w:val="00E64C7B"/>
    <w:rsid w:val="00E667F4"/>
    <w:rsid w:val="00E710E3"/>
    <w:rsid w:val="00E75FFD"/>
    <w:rsid w:val="00E76841"/>
    <w:rsid w:val="00E76CB8"/>
    <w:rsid w:val="00E77BA0"/>
    <w:rsid w:val="00E77EF6"/>
    <w:rsid w:val="00E80C42"/>
    <w:rsid w:val="00E82A80"/>
    <w:rsid w:val="00E84A31"/>
    <w:rsid w:val="00E87027"/>
    <w:rsid w:val="00E9490A"/>
    <w:rsid w:val="00E954FE"/>
    <w:rsid w:val="00E95584"/>
    <w:rsid w:val="00E95A06"/>
    <w:rsid w:val="00E96E7C"/>
    <w:rsid w:val="00E96ECF"/>
    <w:rsid w:val="00E97062"/>
    <w:rsid w:val="00E97780"/>
    <w:rsid w:val="00EA771A"/>
    <w:rsid w:val="00EB429B"/>
    <w:rsid w:val="00EB56C0"/>
    <w:rsid w:val="00EB6542"/>
    <w:rsid w:val="00EC1470"/>
    <w:rsid w:val="00EC5BA9"/>
    <w:rsid w:val="00ED0B4E"/>
    <w:rsid w:val="00ED2B1C"/>
    <w:rsid w:val="00ED4B88"/>
    <w:rsid w:val="00ED4D65"/>
    <w:rsid w:val="00ED70EA"/>
    <w:rsid w:val="00EE10C0"/>
    <w:rsid w:val="00EE289A"/>
    <w:rsid w:val="00EE28BF"/>
    <w:rsid w:val="00EE403B"/>
    <w:rsid w:val="00EE5F5D"/>
    <w:rsid w:val="00EF2808"/>
    <w:rsid w:val="00EF426D"/>
    <w:rsid w:val="00EF451A"/>
    <w:rsid w:val="00EF6DB4"/>
    <w:rsid w:val="00EF7666"/>
    <w:rsid w:val="00F0168F"/>
    <w:rsid w:val="00F01FE1"/>
    <w:rsid w:val="00F04694"/>
    <w:rsid w:val="00F12BE9"/>
    <w:rsid w:val="00F13B74"/>
    <w:rsid w:val="00F13D82"/>
    <w:rsid w:val="00F158F5"/>
    <w:rsid w:val="00F15A8A"/>
    <w:rsid w:val="00F20B71"/>
    <w:rsid w:val="00F20C74"/>
    <w:rsid w:val="00F22F70"/>
    <w:rsid w:val="00F23411"/>
    <w:rsid w:val="00F23B00"/>
    <w:rsid w:val="00F25FA0"/>
    <w:rsid w:val="00F26C4E"/>
    <w:rsid w:val="00F26C54"/>
    <w:rsid w:val="00F27A03"/>
    <w:rsid w:val="00F27C11"/>
    <w:rsid w:val="00F27E28"/>
    <w:rsid w:val="00F33128"/>
    <w:rsid w:val="00F34158"/>
    <w:rsid w:val="00F353B9"/>
    <w:rsid w:val="00F414EA"/>
    <w:rsid w:val="00F41B6F"/>
    <w:rsid w:val="00F44F75"/>
    <w:rsid w:val="00F45943"/>
    <w:rsid w:val="00F517BD"/>
    <w:rsid w:val="00F51991"/>
    <w:rsid w:val="00F5501A"/>
    <w:rsid w:val="00F55C58"/>
    <w:rsid w:val="00F600C3"/>
    <w:rsid w:val="00F61405"/>
    <w:rsid w:val="00F6219F"/>
    <w:rsid w:val="00F6304B"/>
    <w:rsid w:val="00F63283"/>
    <w:rsid w:val="00F63E14"/>
    <w:rsid w:val="00F65101"/>
    <w:rsid w:val="00F67D8A"/>
    <w:rsid w:val="00F7330D"/>
    <w:rsid w:val="00F73704"/>
    <w:rsid w:val="00F74D18"/>
    <w:rsid w:val="00F778F3"/>
    <w:rsid w:val="00F8150A"/>
    <w:rsid w:val="00F854D0"/>
    <w:rsid w:val="00F85AAF"/>
    <w:rsid w:val="00F86D6C"/>
    <w:rsid w:val="00F90D50"/>
    <w:rsid w:val="00F94255"/>
    <w:rsid w:val="00F94CA5"/>
    <w:rsid w:val="00FA129F"/>
    <w:rsid w:val="00FA2D75"/>
    <w:rsid w:val="00FA65C7"/>
    <w:rsid w:val="00FB2EA8"/>
    <w:rsid w:val="00FB49AD"/>
    <w:rsid w:val="00FB68D3"/>
    <w:rsid w:val="00FC0646"/>
    <w:rsid w:val="00FC2F28"/>
    <w:rsid w:val="00FC327A"/>
    <w:rsid w:val="00FC3CEF"/>
    <w:rsid w:val="00FC685D"/>
    <w:rsid w:val="00FC7B21"/>
    <w:rsid w:val="00FE2B3A"/>
    <w:rsid w:val="00FE5D96"/>
    <w:rsid w:val="00FE6687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EF8C"/>
  <w15:docId w15:val="{27545419-F2D3-40B4-932F-9D047643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F526-C2BA-4666-9D00-C6969ABA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Зайцева Мария Петровна</cp:lastModifiedBy>
  <cp:revision>273</cp:revision>
  <cp:lastPrinted>2022-10-17T07:13:00Z</cp:lastPrinted>
  <dcterms:created xsi:type="dcterms:W3CDTF">2021-12-07T03:29:00Z</dcterms:created>
  <dcterms:modified xsi:type="dcterms:W3CDTF">2022-10-17T07:53:00Z</dcterms:modified>
</cp:coreProperties>
</file>