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701"/>
        <w:gridCol w:w="567"/>
        <w:gridCol w:w="425"/>
        <w:gridCol w:w="973"/>
        <w:gridCol w:w="728"/>
        <w:gridCol w:w="567"/>
        <w:gridCol w:w="1701"/>
        <w:gridCol w:w="1543"/>
        <w:gridCol w:w="50"/>
      </w:tblGrid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5D89" w:rsidRPr="00DC5D89" w:rsidTr="00DC5D89">
        <w:trPr>
          <w:trHeight w:val="1274"/>
        </w:trPr>
        <w:tc>
          <w:tcPr>
            <w:tcW w:w="108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5D89" w:rsidRPr="0058293D" w:rsidRDefault="00DC5D89" w:rsidP="00DC5D89">
            <w:pPr>
              <w:spacing w:after="0" w:line="240" w:lineRule="auto"/>
              <w:ind w:left="8364" w:right="-2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8293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Pr="0058293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.1 к решению</w:t>
            </w:r>
          </w:p>
          <w:p w:rsidR="00DC5D89" w:rsidRPr="0058293D" w:rsidRDefault="00DC5D89" w:rsidP="00DC5D89">
            <w:pPr>
              <w:spacing w:after="0" w:line="240" w:lineRule="auto"/>
              <w:ind w:left="8364" w:right="-2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8293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Думы Нефтеюганского района</w:t>
            </w:r>
          </w:p>
          <w:p w:rsidR="00DC5D89" w:rsidRPr="0058293D" w:rsidRDefault="00DC5D89" w:rsidP="00DC5D89">
            <w:pPr>
              <w:spacing w:after="0" w:line="240" w:lineRule="auto"/>
              <w:ind w:left="8364" w:right="-23"/>
              <w:rPr>
                <w:rFonts w:ascii="Times New Roman" w:hAnsi="Times New Roman" w:cs="Times New Roman"/>
                <w:sz w:val="12"/>
                <w:szCs w:val="12"/>
              </w:rPr>
            </w:pPr>
            <w:r w:rsidRPr="0058293D">
              <w:rPr>
                <w:rFonts w:ascii="Times New Roman" w:hAnsi="Times New Roman" w:cs="Times New Roman"/>
                <w:sz w:val="12"/>
                <w:szCs w:val="12"/>
              </w:rPr>
              <w:t>от «__</w:t>
            </w:r>
            <w:proofErr w:type="gramStart"/>
            <w:r w:rsidRPr="0058293D">
              <w:rPr>
                <w:rFonts w:ascii="Times New Roman" w:hAnsi="Times New Roman" w:cs="Times New Roman"/>
                <w:sz w:val="12"/>
                <w:szCs w:val="12"/>
              </w:rPr>
              <w:t>_»_</w:t>
            </w:r>
            <w:proofErr w:type="gramEnd"/>
            <w:r w:rsidRPr="0058293D">
              <w:rPr>
                <w:rFonts w:ascii="Times New Roman" w:hAnsi="Times New Roman" w:cs="Times New Roman"/>
                <w:sz w:val="12"/>
                <w:szCs w:val="12"/>
              </w:rPr>
              <w:t>_______2022 года  №____</w:t>
            </w:r>
          </w:p>
          <w:p w:rsidR="00DC5D89" w:rsidRPr="0058293D" w:rsidRDefault="00DC5D89" w:rsidP="00DC5D89">
            <w:pPr>
              <w:spacing w:after="0" w:line="240" w:lineRule="auto"/>
              <w:ind w:left="8364" w:right="-2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                 </w:t>
            </w:r>
          </w:p>
          <w:p w:rsidR="00DC5D89" w:rsidRPr="0058293D" w:rsidRDefault="00DC5D89" w:rsidP="00DC5D89">
            <w:pPr>
              <w:spacing w:after="0" w:line="240" w:lineRule="auto"/>
              <w:ind w:left="8364" w:right="-2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8293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«Приложение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  <w:r w:rsidRPr="0058293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.1 к решению </w:t>
            </w:r>
          </w:p>
          <w:p w:rsidR="00DC5D89" w:rsidRPr="0058293D" w:rsidRDefault="00DC5D89" w:rsidP="00DC5D89">
            <w:pPr>
              <w:spacing w:after="0" w:line="240" w:lineRule="auto"/>
              <w:ind w:left="8364" w:right="-2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8293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Думы Нефтеюганского района </w:t>
            </w:r>
          </w:p>
          <w:p w:rsidR="00DC5D89" w:rsidRPr="00C37573" w:rsidRDefault="00DC5D89" w:rsidP="00DC5D89">
            <w:pPr>
              <w:ind w:left="8364" w:right="-2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0" w:name="_GoBack"/>
            <w:r w:rsidRPr="00C375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от </w:t>
            </w:r>
            <w:proofErr w:type="gramStart"/>
            <w:r w:rsidRPr="00C375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« 08</w:t>
            </w:r>
            <w:proofErr w:type="gramEnd"/>
            <w:r w:rsidRPr="00C375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»  декабря  2021 года № 695</w:t>
            </w:r>
          </w:p>
          <w:bookmarkEnd w:id="0"/>
          <w:p w:rsidR="00DC5D89" w:rsidRPr="00DC5D89" w:rsidRDefault="00DC5D89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E17" w:rsidRPr="00DC5D89" w:rsidTr="00DC5D89">
        <w:tc>
          <w:tcPr>
            <w:tcW w:w="108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2023 и 2024 годов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2 217 803,61000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2 244 652,91000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141 007,54700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140 598,07100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156 360,97400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155 907,59000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12 842,85300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13 759,75300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43 747,20000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41 935,27000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41 744,97000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11 031,73700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10 999,06000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1 925 954,58100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1 927 348,04400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5 400,07900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5 530,21600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25 826,47900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25 956,61600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7 300,00000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8 800,00000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50 651,50000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75 977,20000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266 022,55000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291 348,25000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303 353,96836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290 430,32336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798,96711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8 421,15789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12 050,00000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9 420,12500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Поддержка творческих инициатив, способствующих </w:t>
            </w: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самореализации граждан"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86 688,30589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84 688,30589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32 733,64452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25 276,01552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554,20000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1 285,40000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138,55000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321,35000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2 233,09864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351,13264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208 938,34177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198 476,04677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44 263,69637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40 948,02137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13 618,70000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13 054,70000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26 675,60522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25 464,05522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84 995,50159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79 904,27659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</w:t>
            </w: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5 320,00000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5 600,00000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153 057,58322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114 350,36722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13 604,14538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5 668,87538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62 593,07774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31 056,13174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343,60000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85,90000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85 790,97312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45 527,50712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2 558,30000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3 803,30000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639,57500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950,82500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66 931,51010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68 487,76010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1 009,90000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2 199,20000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2 067,44000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549,80000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516,86000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2 905,45828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4 469,66010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«Устойчивое </w:t>
            </w: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234 911,88339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250 274,47847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100 566,50000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117 274,50000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92 780,28965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87 377,53524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12 429,56742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14 494,60112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205 776,35707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219 146,63636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14 202,20000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2 136,52632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2 128,84211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26 635,52632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28 627,84211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670 315,37500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207 979,93500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23 492,80123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40 397,00000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30 038,00000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21 717,95000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36 828,34877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28 105,37384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1 326,50000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4 527,50000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24 901,01753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34 850,40000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331,62500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1 131,87500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26 311,38300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23 488,11500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18 453,54200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15 391,32116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4 111,38247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633 325,35000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170 146,53500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7 589,62500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8 433,00000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28 589,62500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29 433,00000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12.0.03.42110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43 782,74000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</w:t>
            </w: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66 364,20942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66 374,20942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13.1.03.99990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16 674,00000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16 684,00000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49 854,20942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49 864,20942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14.0.00.00000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466,48300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471,48300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1 001,00860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996,00860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на 2019 - 2024 годы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41 795,32847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41 729,13157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546 557,02500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555 945,52500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312 362,10000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321 750,60000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486 190,02500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495 578,52500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</w:t>
            </w: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 район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3 050,45502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3 028,45502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16,34498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38,34498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8 888,91751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556,98249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756,98249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37 863,80000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36 433,60000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16 778,80000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22 371,70000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15 707,50000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15 616,50000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2 171,50000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1 979,10000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466 000,73150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446 654,53150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</w:t>
            </w: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подведомственными администрации Нефтеюганского района казенными учреждениями"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250 357,10569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249 977,10569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74 249,43333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72 889,43333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85 617,88110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68 107,98110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1 187,61883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1 118,61883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22,48117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91,48117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296,90000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465 100,78150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445 584,58150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899,95000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1 069,95000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23.0.00.00000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A51E17" w:rsidRPr="00DC5D89" w:rsidTr="00DC5D89">
        <w:trPr>
          <w:gridAfter w:val="1"/>
          <w:wAfter w:w="50" w:type="dxa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5 054 550,86100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4 617 825,50000</w:t>
            </w:r>
          </w:p>
        </w:tc>
      </w:tr>
    </w:tbl>
    <w:p w:rsidR="00A51E17" w:rsidRPr="00DC5D89" w:rsidRDefault="00DC5D89" w:rsidP="00DC5D89">
      <w:pPr>
        <w:ind w:left="991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DB5D10" w:rsidRPr="00DC5D89" w:rsidRDefault="00C37573" w:rsidP="00A51E17">
      <w:pPr>
        <w:rPr>
          <w:rFonts w:ascii="Times New Roman" w:hAnsi="Times New Roman" w:cs="Times New Roman"/>
          <w:sz w:val="16"/>
          <w:szCs w:val="16"/>
        </w:rPr>
      </w:pPr>
    </w:p>
    <w:sectPr w:rsidR="00DB5D10" w:rsidRPr="00DC5D89" w:rsidSect="00A51E17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E17"/>
    <w:rsid w:val="001841C9"/>
    <w:rsid w:val="007620B5"/>
    <w:rsid w:val="007A341C"/>
    <w:rsid w:val="00A51E17"/>
    <w:rsid w:val="00C37573"/>
    <w:rsid w:val="00DC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A6D01-CB6A-4754-8935-2E2E6CB5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1E1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51E17"/>
    <w:rPr>
      <w:color w:val="954F72"/>
      <w:u w:val="single"/>
    </w:rPr>
  </w:style>
  <w:style w:type="paragraph" w:customStyle="1" w:styleId="msonormal0">
    <w:name w:val="msonormal"/>
    <w:basedOn w:val="a"/>
    <w:rsid w:val="00A5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5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5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51E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51E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51E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1E1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1E1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1E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1E1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1E1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51E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51E1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51E1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5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51E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51E1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5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51E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51E1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1E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5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51E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1E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51E1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51E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51E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5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51E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5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1E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4411</Words>
  <Characters>25149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</cp:revision>
  <dcterms:created xsi:type="dcterms:W3CDTF">2022-05-12T12:39:00Z</dcterms:created>
  <dcterms:modified xsi:type="dcterms:W3CDTF">2022-05-16T07:21:00Z</dcterms:modified>
</cp:coreProperties>
</file>